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5D1C8" w14:textId="110A83F3" w:rsidR="001C3832" w:rsidRDefault="001C3832" w:rsidP="00B92F57">
      <w:pPr>
        <w:snapToGrid w:val="0"/>
        <w:spacing w:afterLines="50" w:after="180"/>
        <w:rPr>
          <w:sz w:val="22"/>
        </w:rPr>
      </w:pPr>
      <w:r>
        <w:rPr>
          <w:rFonts w:hint="eastAsia"/>
          <w:sz w:val="22"/>
        </w:rPr>
        <w:t>（別紙</w:t>
      </w:r>
      <w:r w:rsidR="00BE33C7">
        <w:rPr>
          <w:rFonts w:hint="eastAsia"/>
          <w:sz w:val="22"/>
        </w:rPr>
        <w:t>1</w:t>
      </w:r>
      <w:r w:rsidR="00BE33C7">
        <w:rPr>
          <w:sz w:val="22"/>
        </w:rPr>
        <w:t>-1-1</w:t>
      </w:r>
      <w:r w:rsidR="00880C84">
        <w:rPr>
          <w:rFonts w:hint="eastAsia"/>
          <w:sz w:val="22"/>
        </w:rPr>
        <w:t>・表面</w:t>
      </w:r>
      <w:r>
        <w:rPr>
          <w:rFonts w:hint="eastAsia"/>
          <w:sz w:val="22"/>
        </w:rPr>
        <w:t>）</w:t>
      </w:r>
    </w:p>
    <w:p w14:paraId="4C0FEC7C" w14:textId="3BB6D8A9" w:rsidR="00B92F57" w:rsidRDefault="00EA5F19" w:rsidP="00B92F57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令和６年度京都府物価高騰対策・生活困窮者支援事業費補助金</w:t>
      </w:r>
    </w:p>
    <w:p w14:paraId="1CC143D3" w14:textId="26877E7D" w:rsidR="005A605F" w:rsidRPr="00633A25" w:rsidRDefault="00B91A71" w:rsidP="00436D9C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bookmarkStart w:id="0" w:name="_Hlk139978378"/>
      <w:r w:rsidRPr="00D866BD">
        <w:rPr>
          <w:rFonts w:ascii="游ゴシック" w:eastAsia="游ゴシック" w:hAnsi="游ゴシック" w:hint="eastAsia"/>
          <w:b/>
          <w:spacing w:val="60"/>
          <w:kern w:val="0"/>
          <w:sz w:val="32"/>
          <w:szCs w:val="32"/>
          <w:fitText w:val="3840" w:id="-974414336"/>
        </w:rPr>
        <w:t>事業計画書（概要</w:t>
      </w:r>
      <w:r w:rsidRPr="00D866BD">
        <w:rPr>
          <w:rFonts w:ascii="游ゴシック" w:eastAsia="游ゴシック" w:hAnsi="游ゴシック" w:hint="eastAsia"/>
          <w:b/>
          <w:kern w:val="0"/>
          <w:sz w:val="32"/>
          <w:szCs w:val="32"/>
          <w:fitText w:val="3840" w:id="-974414336"/>
        </w:rPr>
        <w:t>）</w:t>
      </w:r>
    </w:p>
    <w:bookmarkEnd w:id="0"/>
    <w:p w14:paraId="51462DCD" w14:textId="4BBB9080" w:rsidR="00B92F57" w:rsidRDefault="00B92F57" w:rsidP="00436D9C">
      <w:pPr>
        <w:snapToGrid w:val="0"/>
        <w:jc w:val="right"/>
        <w:rPr>
          <w:rFonts w:ascii="游ゴシック" w:eastAsia="游ゴシック" w:hAnsi="游ゴシック"/>
          <w:sz w:val="22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2126"/>
        <w:gridCol w:w="3900"/>
      </w:tblGrid>
      <w:tr w:rsidR="00EA5F19" w14:paraId="0361FAD5" w14:textId="77777777" w:rsidTr="0008432F">
        <w:trPr>
          <w:trHeight w:val="567"/>
          <w:jc w:val="right"/>
        </w:trPr>
        <w:tc>
          <w:tcPr>
            <w:tcW w:w="2126" w:type="dxa"/>
            <w:vAlign w:val="center"/>
          </w:tcPr>
          <w:p w14:paraId="17444A7C" w14:textId="77777777" w:rsidR="00EA5F19" w:rsidRPr="00E944D5" w:rsidRDefault="00EA5F19" w:rsidP="0008432F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E944D5">
              <w:rPr>
                <w:rFonts w:ascii="游ゴシック" w:eastAsia="游ゴシック" w:hAnsi="游ゴシック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31EA44E6" w14:textId="77777777" w:rsidR="00EA5F19" w:rsidRPr="00E944D5" w:rsidRDefault="00EA5F19" w:rsidP="0008432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DFC4E95" w14:textId="042A1216" w:rsidR="00EA5F19" w:rsidRPr="00436D9C" w:rsidRDefault="00EA5F19" w:rsidP="00EA5F19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</w:p>
    <w:tbl>
      <w:tblPr>
        <w:tblpPr w:leftFromText="142" w:rightFromText="142" w:vertAnchor="text" w:horzAnchor="margin" w:tblpXSpec="center" w:tblpY="1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943"/>
      </w:tblGrid>
      <w:tr w:rsidR="00EA5F19" w:rsidRPr="003F71FC" w14:paraId="7C5E0B45" w14:textId="77777777" w:rsidTr="00F93A8D">
        <w:trPr>
          <w:trHeight w:val="2259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3E03D" w14:textId="618CE1CB" w:rsidR="00EA5F19" w:rsidRDefault="00EA5F19" w:rsidP="006E72E9">
            <w:pPr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</w:t>
            </w:r>
            <w:r w:rsidR="00B97AD6">
              <w:rPr>
                <w:rFonts w:ascii="游ゴシック" w:eastAsia="游ゴシック" w:hAnsi="游ゴシック" w:hint="eastAsia"/>
                <w:sz w:val="22"/>
              </w:rPr>
              <w:t>概要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2E401B" w14:textId="3464BA70" w:rsidR="00F93A8D" w:rsidRPr="006E04E2" w:rsidRDefault="00F93A8D" w:rsidP="00D866B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A3A9F" w:rsidRPr="003F71FC" w14:paraId="3BDF25D1" w14:textId="77777777" w:rsidTr="00B97AD6">
        <w:trPr>
          <w:trHeight w:val="846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8B972" w14:textId="5EC6A893" w:rsidR="00BA3A9F" w:rsidRDefault="00BA3A9F" w:rsidP="006E72E9">
            <w:pPr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対象地域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BF1040" w14:textId="49ACCBB8" w:rsidR="00B97AD6" w:rsidRPr="006E04E2" w:rsidRDefault="00B97AD6" w:rsidP="00BA3A9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A3A9F" w:rsidRPr="003F71FC" w14:paraId="2F092F2D" w14:textId="77777777" w:rsidTr="00B97AD6">
        <w:trPr>
          <w:trHeight w:val="84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EBB7D" w14:textId="7D5703A1" w:rsidR="00BA3A9F" w:rsidRDefault="00BA3A9F" w:rsidP="006E72E9">
            <w:pPr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対象者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19B5499" w14:textId="5B688FB2" w:rsidR="00B97AD6" w:rsidRPr="006E04E2" w:rsidRDefault="00B97AD6" w:rsidP="00BA3A9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A3A9F" w:rsidRPr="003F71FC" w14:paraId="3877AEA0" w14:textId="77777777" w:rsidTr="00A043D9">
        <w:trPr>
          <w:trHeight w:val="1124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6903F" w14:textId="67378C24" w:rsidR="00BA3A9F" w:rsidRDefault="00BA3A9F" w:rsidP="006E72E9">
            <w:pPr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実施時期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A75049" w14:textId="310FEA77" w:rsidR="00BA3A9F" w:rsidRPr="000F2794" w:rsidRDefault="00ED1C34" w:rsidP="00BA3A9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F2794">
              <w:rPr>
                <w:rFonts w:ascii="游ゴシック" w:eastAsia="游ゴシック" w:hAnsi="游ゴシック" w:hint="eastAsia"/>
                <w:sz w:val="22"/>
              </w:rPr>
              <w:t>次のいずれかに〇を付</w:t>
            </w:r>
            <w:r w:rsidR="00D2212A" w:rsidRPr="000F2794">
              <w:rPr>
                <w:rFonts w:ascii="游ゴシック" w:eastAsia="游ゴシック" w:hAnsi="游ゴシック" w:hint="eastAsia"/>
                <w:sz w:val="22"/>
              </w:rPr>
              <w:t>け</w:t>
            </w:r>
            <w:r w:rsidRPr="000F2794">
              <w:rPr>
                <w:rFonts w:ascii="游ゴシック" w:eastAsia="游ゴシック" w:hAnsi="游ゴシック" w:hint="eastAsia"/>
                <w:sz w:val="22"/>
              </w:rPr>
              <w:t>てください。</w:t>
            </w:r>
          </w:p>
          <w:p w14:paraId="28A7C46B" w14:textId="06CBAB83" w:rsidR="00ED1C34" w:rsidRPr="000F2794" w:rsidRDefault="00ED1C34" w:rsidP="00AC577B">
            <w:pPr>
              <w:snapToGrid w:val="0"/>
              <w:spacing w:beforeLines="50" w:before="180"/>
              <w:rPr>
                <w:rFonts w:ascii="游ゴシック" w:eastAsia="游ゴシック" w:hAnsi="游ゴシック"/>
                <w:sz w:val="22"/>
              </w:rPr>
            </w:pPr>
            <w:r w:rsidRPr="000F2794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D64068" w:rsidRPr="000F2794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ED000D" w:rsidRPr="000F2794">
              <w:rPr>
                <w:rFonts w:ascii="游ゴシック" w:eastAsia="游ゴシック" w:hAnsi="游ゴシック" w:hint="eastAsia"/>
                <w:sz w:val="22"/>
              </w:rPr>
              <w:t>通年で</w:t>
            </w:r>
            <w:r w:rsidR="00D2212A" w:rsidRPr="000F2794">
              <w:rPr>
                <w:rFonts w:ascii="游ゴシック" w:eastAsia="游ゴシック" w:hAnsi="游ゴシック" w:hint="eastAsia"/>
                <w:sz w:val="22"/>
              </w:rPr>
              <w:t>定期的に</w:t>
            </w:r>
            <w:r w:rsidR="00ED000D" w:rsidRPr="000F2794">
              <w:rPr>
                <w:rFonts w:ascii="游ゴシック" w:eastAsia="游ゴシック" w:hAnsi="游ゴシック" w:hint="eastAsia"/>
                <w:sz w:val="22"/>
              </w:rPr>
              <w:t xml:space="preserve">事業実施（実施時期：　</w:t>
            </w:r>
            <w:r w:rsidR="00D2212A" w:rsidRPr="000F2794">
              <w:rPr>
                <w:rFonts w:ascii="游ゴシック" w:eastAsia="游ゴシック" w:hAnsi="游ゴシック" w:hint="eastAsia"/>
                <w:sz w:val="22"/>
              </w:rPr>
              <w:t xml:space="preserve">　　　　　</w:t>
            </w:r>
            <w:r w:rsidR="00ED000D" w:rsidRPr="000F2794">
              <w:rPr>
                <w:rFonts w:ascii="游ゴシック" w:eastAsia="游ゴシック" w:hAnsi="游ゴシック" w:hint="eastAsia"/>
                <w:sz w:val="22"/>
              </w:rPr>
              <w:t xml:space="preserve">　　　　　　　　</w:t>
            </w:r>
            <w:r w:rsidR="00D64068" w:rsidRPr="000F2794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ED000D" w:rsidRPr="000F2794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40989422" w14:textId="52F8A57C" w:rsidR="00ED1C34" w:rsidRPr="000F2794" w:rsidRDefault="00ED1C34" w:rsidP="00AC577B">
            <w:pPr>
              <w:snapToGrid w:val="0"/>
              <w:spacing w:beforeLines="50" w:before="180"/>
              <w:ind w:left="330" w:hangingChars="150" w:hanging="330"/>
              <w:rPr>
                <w:rFonts w:ascii="游ゴシック" w:eastAsia="游ゴシック" w:hAnsi="游ゴシック"/>
                <w:sz w:val="22"/>
              </w:rPr>
            </w:pPr>
            <w:r w:rsidRPr="000F2794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D64068" w:rsidRPr="000F2794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ED000D" w:rsidRPr="000F2794">
              <w:rPr>
                <w:rFonts w:ascii="游ゴシック" w:eastAsia="游ゴシック" w:hAnsi="游ゴシック" w:hint="eastAsia"/>
                <w:sz w:val="22"/>
              </w:rPr>
              <w:t>年末年始</w:t>
            </w:r>
            <w:r w:rsidR="00D64068" w:rsidRPr="000F2794">
              <w:rPr>
                <w:rFonts w:ascii="游ゴシック" w:eastAsia="游ゴシック" w:hAnsi="游ゴシック" w:hint="eastAsia"/>
                <w:sz w:val="22"/>
              </w:rPr>
              <w:t>期間</w:t>
            </w:r>
            <w:r w:rsidR="00D2212A" w:rsidRPr="000F2794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D64068" w:rsidRPr="000F2794">
              <w:rPr>
                <w:rFonts w:ascii="游ゴシック" w:eastAsia="游ゴシック" w:hAnsi="游ゴシック" w:hint="eastAsia"/>
                <w:sz w:val="22"/>
              </w:rPr>
              <w:t>令和６年1</w:t>
            </w:r>
            <w:r w:rsidR="00D64068" w:rsidRPr="000F2794">
              <w:rPr>
                <w:rFonts w:ascii="游ゴシック" w:eastAsia="游ゴシック" w:hAnsi="游ゴシック"/>
                <w:sz w:val="22"/>
              </w:rPr>
              <w:t>2</w:t>
            </w:r>
            <w:r w:rsidR="00D64068" w:rsidRPr="000F2794">
              <w:rPr>
                <w:rFonts w:ascii="游ゴシック" w:eastAsia="游ゴシック" w:hAnsi="游ゴシック" w:hint="eastAsia"/>
                <w:sz w:val="22"/>
              </w:rPr>
              <w:t>月１日から令和７年１月3</w:t>
            </w:r>
            <w:r w:rsidR="00D64068" w:rsidRPr="000F2794">
              <w:rPr>
                <w:rFonts w:ascii="游ゴシック" w:eastAsia="游ゴシック" w:hAnsi="游ゴシック"/>
                <w:sz w:val="22"/>
              </w:rPr>
              <w:t>1</w:t>
            </w:r>
            <w:r w:rsidR="00D64068" w:rsidRPr="000F2794">
              <w:rPr>
                <w:rFonts w:ascii="游ゴシック" w:eastAsia="游ゴシック" w:hAnsi="游ゴシック" w:hint="eastAsia"/>
                <w:sz w:val="22"/>
              </w:rPr>
              <w:t>日までの間</w:t>
            </w:r>
            <w:r w:rsidR="00AC577B" w:rsidRPr="000F2794">
              <w:rPr>
                <w:rFonts w:ascii="游ゴシック" w:eastAsia="游ゴシック" w:hAnsi="游ゴシック" w:hint="eastAsia"/>
                <w:sz w:val="22"/>
              </w:rPr>
              <w:t xml:space="preserve">）に </w:t>
            </w:r>
            <w:r w:rsidR="00AC577B" w:rsidRPr="000F2794">
              <w:rPr>
                <w:rFonts w:ascii="游ゴシック" w:eastAsia="游ゴシック" w:hAnsi="游ゴシック"/>
                <w:sz w:val="22"/>
              </w:rPr>
              <w:t xml:space="preserve">    </w:t>
            </w:r>
            <w:r w:rsidR="00D2212A" w:rsidRPr="000F2794">
              <w:rPr>
                <w:rFonts w:ascii="游ゴシック" w:eastAsia="游ゴシック" w:hAnsi="游ゴシック" w:hint="eastAsia"/>
                <w:sz w:val="22"/>
              </w:rPr>
              <w:t>限り</w:t>
            </w:r>
            <w:r w:rsidR="00D64068" w:rsidRPr="000F2794">
              <w:rPr>
                <w:rFonts w:ascii="游ゴシック" w:eastAsia="游ゴシック" w:hAnsi="游ゴシック" w:hint="eastAsia"/>
                <w:sz w:val="22"/>
              </w:rPr>
              <w:t>事業実施</w:t>
            </w:r>
          </w:p>
        </w:tc>
      </w:tr>
      <w:tr w:rsidR="00BA3A9F" w:rsidRPr="003F71FC" w14:paraId="326313EB" w14:textId="77777777" w:rsidTr="00FA2135">
        <w:trPr>
          <w:trHeight w:val="840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48DB7" w14:textId="77777777" w:rsidR="00BA3A9F" w:rsidRDefault="00BA3A9F" w:rsidP="00BA3A9F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事業の</w:t>
            </w:r>
          </w:p>
          <w:p w14:paraId="54A5073B" w14:textId="31BE4D20" w:rsidR="00BA3A9F" w:rsidRDefault="00BA3A9F" w:rsidP="00BA3A9F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周知方法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A1352FA" w14:textId="2CD18717" w:rsidR="00E9006A" w:rsidRPr="000F2794" w:rsidRDefault="00E9006A" w:rsidP="00BA3A9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9006A" w:rsidRPr="003F71FC" w14:paraId="6E378B44" w14:textId="77777777" w:rsidTr="00F93A8D">
        <w:trPr>
          <w:trHeight w:val="4942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792197E" w14:textId="77777777" w:rsidR="000B0C22" w:rsidRPr="00F93538" w:rsidRDefault="00F93538" w:rsidP="00E9006A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93538">
              <w:rPr>
                <w:rFonts w:ascii="游ゴシック" w:eastAsia="游ゴシック" w:hAnsi="游ゴシック" w:hint="eastAsia"/>
                <w:sz w:val="22"/>
              </w:rPr>
              <w:t>京都府HPへの</w:t>
            </w:r>
          </w:p>
          <w:p w14:paraId="5EF51DF2" w14:textId="05280687" w:rsidR="00F93538" w:rsidRPr="00A63211" w:rsidRDefault="00F93538" w:rsidP="00E9006A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F93538">
              <w:rPr>
                <w:rFonts w:ascii="游ゴシック" w:eastAsia="游ゴシック" w:hAnsi="游ゴシック" w:hint="eastAsia"/>
                <w:sz w:val="22"/>
              </w:rPr>
              <w:t>公表について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ABEF61" w14:textId="21D5116E" w:rsidR="00F93538" w:rsidRPr="000F2794" w:rsidRDefault="00F93538" w:rsidP="00F93538">
            <w:pPr>
              <w:pStyle w:val="a9"/>
              <w:adjustRightInd/>
              <w:snapToGrid w:val="0"/>
              <w:ind w:leftChars="0" w:left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次のいずれかに〇を付けてください。</w:t>
            </w:r>
          </w:p>
          <w:p w14:paraId="4C656F7D" w14:textId="4DFBBFC8" w:rsidR="00E9006A" w:rsidRPr="000F2794" w:rsidRDefault="00F93538" w:rsidP="00565E34">
            <w:pPr>
              <w:pStyle w:val="a9"/>
              <w:adjustRightInd/>
              <w:snapToGrid w:val="0"/>
              <w:ind w:leftChars="0" w:left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〇 団体（支援拠点）の連絡先の公表</w:t>
            </w:r>
            <w:r w:rsidR="00FA2135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について</w:t>
            </w:r>
          </w:p>
          <w:p w14:paraId="495BA6E4" w14:textId="2A74C5D7" w:rsidR="00E96E9E" w:rsidRPr="000F2794" w:rsidRDefault="00E96E9E" w:rsidP="0033366B">
            <w:pPr>
              <w:pStyle w:val="a9"/>
              <w:adjustRightInd/>
              <w:snapToGrid w:val="0"/>
              <w:ind w:leftChars="100" w:left="21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  <w:r w:rsidR="00340E1A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565E34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常に</w:t>
            </w:r>
            <w:r w:rsidR="00F93538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公表</w:t>
            </w:r>
            <w:r w:rsidR="00BE7EE5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可</w:t>
            </w:r>
          </w:p>
          <w:p w14:paraId="27794890" w14:textId="6CBF7A56" w:rsidR="00565E34" w:rsidRPr="000F2794" w:rsidRDefault="00565E34" w:rsidP="0033366B">
            <w:pPr>
              <w:pStyle w:val="a9"/>
              <w:adjustRightInd/>
              <w:snapToGrid w:val="0"/>
              <w:ind w:leftChars="100" w:left="21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  <w:r w:rsidR="00340E1A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D806DF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時期を限定して公表</w:t>
            </w: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（</w:t>
            </w:r>
            <w:r w:rsidR="007B0081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公表</w:t>
            </w: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時期：　　　　</w:t>
            </w:r>
            <w:r w:rsidR="00D806DF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="0033366B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から</w:t>
            </w:r>
            <w:r w:rsidR="00D806DF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</w:t>
            </w:r>
            <w:r w:rsidR="0033366B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まで</w:t>
            </w: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  <w:p w14:paraId="7411A07E" w14:textId="6729B1C5" w:rsidR="00F93A8D" w:rsidRPr="000F2794" w:rsidRDefault="00E96E9E" w:rsidP="00F93A8D">
            <w:pPr>
              <w:pStyle w:val="a9"/>
              <w:adjustRightInd/>
              <w:snapToGrid w:val="0"/>
              <w:ind w:leftChars="100" w:left="21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  <w:r w:rsidR="00340E1A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F93A8D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非公表</w:t>
            </w:r>
          </w:p>
          <w:p w14:paraId="0A0B1B79" w14:textId="31EB5AA0" w:rsidR="00F93A8D" w:rsidRPr="000F2794" w:rsidRDefault="00F93A8D" w:rsidP="00F93A8D">
            <w:pPr>
              <w:pStyle w:val="a9"/>
              <w:adjustRightInd/>
              <w:snapToGrid w:val="0"/>
              <w:ind w:leftChars="300" w:left="63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（非公表とする</w:t>
            </w:r>
            <w:r w:rsidR="00E96E9E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理由</w:t>
            </w: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  <w:p w14:paraId="36E5B99A" w14:textId="2D007615" w:rsidR="00E96E9E" w:rsidRPr="000F2794" w:rsidRDefault="00F93A8D" w:rsidP="00F93A8D">
            <w:pPr>
              <w:pStyle w:val="a9"/>
              <w:adjustRightInd/>
              <w:snapToGrid w:val="0"/>
              <w:ind w:leftChars="500" w:left="105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F2794">
              <w:rPr>
                <w:rFonts w:ascii="游ゴシック" w:eastAsia="游ゴシック" w:hAnsi="游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58C33" wp14:editId="532E96C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52705</wp:posOffset>
                      </wp:positionV>
                      <wp:extent cx="85725" cy="838200"/>
                      <wp:effectExtent l="0" t="0" r="2857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38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B7C0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42.85pt;margin-top:4.15pt;width:6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" adj="184" strokecolor="black [3200]" strokeweight=".5pt">
                      <v:stroke joinstyle="miter"/>
                    </v:shape>
                  </w:pict>
                </mc:Fallback>
              </mc:AlternateContent>
            </w:r>
            <w:r w:rsidR="00565E34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・ </w:t>
            </w:r>
            <w:r w:rsidR="00E96E9E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京都府HPに掲載予定のチラシに連絡先を記載するため。</w:t>
            </w:r>
          </w:p>
          <w:p w14:paraId="1BF82C73" w14:textId="6C59B3BF" w:rsidR="00565E34" w:rsidRPr="000F2794" w:rsidRDefault="00565E34" w:rsidP="00F93A8D">
            <w:pPr>
              <w:pStyle w:val="a9"/>
              <w:adjustRightInd/>
              <w:snapToGrid w:val="0"/>
              <w:ind w:leftChars="500" w:left="1380" w:rightChars="100" w:right="210" w:hangingChars="150" w:hanging="33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・ </w:t>
            </w:r>
            <w:r w:rsidR="00E96E9E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従来から</w:t>
            </w: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継続して支援している</w:t>
            </w:r>
            <w:r w:rsidR="00E96E9E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生活困窮者</w:t>
            </w: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を対象としており、新規の受け入れを予定していないため。</w:t>
            </w:r>
          </w:p>
          <w:p w14:paraId="75D8E8DF" w14:textId="610A26F1" w:rsidR="00F93538" w:rsidRPr="000F2794" w:rsidRDefault="00565E34" w:rsidP="00F93A8D">
            <w:pPr>
              <w:pStyle w:val="a9"/>
              <w:adjustRightInd/>
              <w:snapToGrid w:val="0"/>
              <w:ind w:leftChars="500" w:left="1490" w:hangingChars="200" w:hanging="44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  <w:r w:rsidRPr="000F2794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E96E9E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その他（</w:t>
            </w:r>
            <w:r w:rsidR="00882EAE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</w:t>
            </w:r>
            <w:r w:rsidR="0033366B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882EAE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E96E9E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</w:t>
            </w:r>
            <w:r w:rsidR="00882EAE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</w:t>
            </w:r>
            <w:r w:rsidR="00E96E9E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r w:rsidR="00F93A8D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="00E96E9E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）</w:t>
            </w:r>
          </w:p>
          <w:p w14:paraId="34021855" w14:textId="77777777" w:rsidR="0033366B" w:rsidRPr="000F2794" w:rsidRDefault="0033366B" w:rsidP="00E9006A">
            <w:pPr>
              <w:pStyle w:val="a9"/>
              <w:adjustRightInd/>
              <w:snapToGrid w:val="0"/>
              <w:ind w:leftChars="0" w:left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45F873DC" w14:textId="77F547CB" w:rsidR="00F93538" w:rsidRPr="000F2794" w:rsidRDefault="00F93538" w:rsidP="00E9006A">
            <w:pPr>
              <w:pStyle w:val="a9"/>
              <w:adjustRightInd/>
              <w:snapToGrid w:val="0"/>
              <w:ind w:leftChars="0" w:left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〇 チラシの掲載予定</w:t>
            </w:r>
            <w:r w:rsidR="0033366B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について</w:t>
            </w:r>
          </w:p>
          <w:p w14:paraId="7C8AA70D" w14:textId="279CD3B0" w:rsidR="00F93538" w:rsidRPr="000F2794" w:rsidRDefault="00F93538" w:rsidP="0033366B">
            <w:pPr>
              <w:pStyle w:val="a9"/>
              <w:adjustRightInd/>
              <w:snapToGrid w:val="0"/>
              <w:ind w:leftChars="150" w:left="315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掲載予定あり　　</w:t>
            </w:r>
            <w:r w:rsidR="00882EAE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・　　</w:t>
            </w:r>
            <w:r w:rsidR="00882EAE"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0F2794">
              <w:rPr>
                <w:rFonts w:ascii="游ゴシック" w:eastAsia="游ゴシック" w:hAnsi="游ゴシック" w:hint="eastAsia"/>
                <w:sz w:val="22"/>
                <w:szCs w:val="22"/>
              </w:rPr>
              <w:t>掲載予定なし</w:t>
            </w:r>
          </w:p>
        </w:tc>
      </w:tr>
    </w:tbl>
    <w:p w14:paraId="2EAD7474" w14:textId="5ED0282B" w:rsidR="00B92F57" w:rsidRPr="00F93538" w:rsidRDefault="00B92F57" w:rsidP="00B92F57">
      <w:pPr>
        <w:snapToGrid w:val="0"/>
        <w:rPr>
          <w:rFonts w:ascii="游ゴシック" w:eastAsia="游ゴシック" w:hAnsi="游ゴシック"/>
          <w:sz w:val="22"/>
        </w:rPr>
      </w:pPr>
    </w:p>
    <w:p w14:paraId="29946746" w14:textId="0716944A" w:rsidR="00880C84" w:rsidRDefault="00880C84" w:rsidP="00880C84">
      <w:pPr>
        <w:snapToGrid w:val="0"/>
        <w:spacing w:afterLines="50" w:after="180"/>
        <w:rPr>
          <w:sz w:val="22"/>
        </w:rPr>
      </w:pPr>
      <w:r>
        <w:rPr>
          <w:rFonts w:hint="eastAsia"/>
          <w:sz w:val="22"/>
        </w:rPr>
        <w:lastRenderedPageBreak/>
        <w:t>（別紙1</w:t>
      </w:r>
      <w:r>
        <w:rPr>
          <w:sz w:val="22"/>
        </w:rPr>
        <w:t>-1-1</w:t>
      </w:r>
      <w:r>
        <w:rPr>
          <w:rFonts w:hint="eastAsia"/>
          <w:sz w:val="22"/>
        </w:rPr>
        <w:t>・裏面）</w:t>
      </w:r>
    </w:p>
    <w:tbl>
      <w:tblPr>
        <w:tblpPr w:leftFromText="142" w:rightFromText="142" w:vertAnchor="text" w:horzAnchor="margin" w:tblpXSpec="center" w:tblpY="1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843"/>
        <w:gridCol w:w="3543"/>
        <w:gridCol w:w="1139"/>
      </w:tblGrid>
      <w:tr w:rsidR="007934A1" w:rsidRPr="003F71FC" w14:paraId="53EA3C9F" w14:textId="77777777" w:rsidTr="00EB6EDA">
        <w:trPr>
          <w:trHeight w:val="55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A151" w14:textId="77777777" w:rsidR="007934A1" w:rsidRPr="00926466" w:rsidRDefault="007934A1" w:rsidP="000C6C7A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926466">
              <w:rPr>
                <w:rFonts w:ascii="游ゴシック" w:eastAsia="游ゴシック" w:hAnsi="游ゴシック" w:hint="eastAsia"/>
                <w:sz w:val="22"/>
              </w:rPr>
              <w:t>令和４年度・</w:t>
            </w:r>
          </w:p>
          <w:p w14:paraId="476F8F3F" w14:textId="77777777" w:rsidR="007934A1" w:rsidRPr="00926466" w:rsidRDefault="007934A1" w:rsidP="000C6C7A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926466">
              <w:rPr>
                <w:rFonts w:ascii="游ゴシック" w:eastAsia="游ゴシック" w:hAnsi="游ゴシック" w:hint="eastAsia"/>
                <w:sz w:val="22"/>
              </w:rPr>
              <w:t>令和５年度の</w:t>
            </w:r>
          </w:p>
          <w:p w14:paraId="283764C5" w14:textId="14504084" w:rsidR="007934A1" w:rsidRPr="00880C84" w:rsidRDefault="007934A1" w:rsidP="00880C84">
            <w:pPr>
              <w:snapToGrid w:val="0"/>
              <w:jc w:val="distribute"/>
              <w:rPr>
                <w:rFonts w:ascii="游ゴシック" w:eastAsia="游ゴシック" w:hAnsi="游ゴシック" w:hint="eastAsia"/>
                <w:sz w:val="22"/>
              </w:rPr>
            </w:pPr>
            <w:r w:rsidRPr="00926466">
              <w:rPr>
                <w:rFonts w:ascii="游ゴシック" w:eastAsia="游ゴシック" w:hAnsi="游ゴシック" w:hint="eastAsia"/>
                <w:sz w:val="22"/>
              </w:rPr>
              <w:t>支援実績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E0FDE" w14:textId="315633B0" w:rsidR="007934A1" w:rsidRPr="006E04E2" w:rsidRDefault="007934A1" w:rsidP="00880C8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実施日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EB28F4" w14:textId="5006F01C" w:rsidR="007934A1" w:rsidRPr="006E04E2" w:rsidRDefault="007934A1" w:rsidP="00880C8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実施場所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F641F9" w14:textId="4294A9D4" w:rsidR="007934A1" w:rsidRPr="006E04E2" w:rsidRDefault="007934A1" w:rsidP="00880C8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実施内容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198A7" w14:textId="0DE0BD0B" w:rsidR="007934A1" w:rsidRPr="006E04E2" w:rsidRDefault="007934A1" w:rsidP="00880C8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参加者数</w:t>
            </w:r>
          </w:p>
        </w:tc>
      </w:tr>
      <w:tr w:rsidR="007934A1" w:rsidRPr="003F71FC" w14:paraId="376B4411" w14:textId="77777777" w:rsidTr="00EB6EDA">
        <w:trPr>
          <w:trHeight w:val="13306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D9F0" w14:textId="77777777" w:rsidR="007934A1" w:rsidRPr="00A63211" w:rsidRDefault="007934A1" w:rsidP="000C6C7A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815E00" w14:textId="77777777" w:rsidR="007934A1" w:rsidRPr="006E04E2" w:rsidRDefault="007934A1" w:rsidP="000C6C7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798566D" w14:textId="77777777" w:rsidR="007934A1" w:rsidRPr="006E04E2" w:rsidRDefault="007934A1" w:rsidP="000C6C7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1A32F289" w14:textId="1661236A" w:rsidR="007934A1" w:rsidRPr="006E04E2" w:rsidRDefault="007934A1" w:rsidP="000C6C7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68AABF" w14:textId="6F14CB09" w:rsidR="007934A1" w:rsidRPr="006E04E2" w:rsidRDefault="007934A1" w:rsidP="00880C84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人</w:t>
            </w:r>
          </w:p>
        </w:tc>
      </w:tr>
    </w:tbl>
    <w:p w14:paraId="72A1CFF0" w14:textId="77777777" w:rsidR="00880C84" w:rsidRPr="00880C84" w:rsidRDefault="00880C84" w:rsidP="00B92F57">
      <w:pPr>
        <w:snapToGrid w:val="0"/>
        <w:rPr>
          <w:rFonts w:ascii="游ゴシック" w:eastAsia="游ゴシック" w:hAnsi="游ゴシック"/>
          <w:sz w:val="22"/>
        </w:rPr>
      </w:pPr>
    </w:p>
    <w:sectPr w:rsidR="00880C84" w:rsidRPr="00880C84" w:rsidSect="00B92F5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C3C60" w14:textId="77777777" w:rsidR="00B21E50" w:rsidRDefault="00B21E50" w:rsidP="00B92F57">
      <w:r>
        <w:separator/>
      </w:r>
    </w:p>
  </w:endnote>
  <w:endnote w:type="continuationSeparator" w:id="0">
    <w:p w14:paraId="32CB0E30" w14:textId="77777777" w:rsidR="00B21E50" w:rsidRDefault="00B21E50" w:rsidP="00B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2D220" w14:textId="77777777" w:rsidR="00B21E50" w:rsidRDefault="00B21E50" w:rsidP="00B92F57">
      <w:r>
        <w:separator/>
      </w:r>
    </w:p>
  </w:footnote>
  <w:footnote w:type="continuationSeparator" w:id="0">
    <w:p w14:paraId="2DF7CFD5" w14:textId="77777777" w:rsidR="00B21E50" w:rsidRDefault="00B21E50" w:rsidP="00B9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54"/>
    <w:rsid w:val="00056E33"/>
    <w:rsid w:val="00070876"/>
    <w:rsid w:val="000B0C22"/>
    <w:rsid w:val="000F2794"/>
    <w:rsid w:val="001366A6"/>
    <w:rsid w:val="001C3832"/>
    <w:rsid w:val="002E3D64"/>
    <w:rsid w:val="0033366B"/>
    <w:rsid w:val="00340E1A"/>
    <w:rsid w:val="00352CCB"/>
    <w:rsid w:val="003D2526"/>
    <w:rsid w:val="00436D9C"/>
    <w:rsid w:val="004B5FBA"/>
    <w:rsid w:val="004F79B3"/>
    <w:rsid w:val="00565E34"/>
    <w:rsid w:val="005A605F"/>
    <w:rsid w:val="006C17A7"/>
    <w:rsid w:val="006E04E2"/>
    <w:rsid w:val="00761754"/>
    <w:rsid w:val="007934A1"/>
    <w:rsid w:val="007A406E"/>
    <w:rsid w:val="007B0081"/>
    <w:rsid w:val="007F2D26"/>
    <w:rsid w:val="0083397C"/>
    <w:rsid w:val="0086610C"/>
    <w:rsid w:val="00880C84"/>
    <w:rsid w:val="00882EAE"/>
    <w:rsid w:val="00926466"/>
    <w:rsid w:val="009379A0"/>
    <w:rsid w:val="0097433E"/>
    <w:rsid w:val="00A043D9"/>
    <w:rsid w:val="00A56466"/>
    <w:rsid w:val="00A63211"/>
    <w:rsid w:val="00AC577B"/>
    <w:rsid w:val="00B21E50"/>
    <w:rsid w:val="00B64F6A"/>
    <w:rsid w:val="00B821DB"/>
    <w:rsid w:val="00B91A71"/>
    <w:rsid w:val="00B92F57"/>
    <w:rsid w:val="00B97AD6"/>
    <w:rsid w:val="00BA3A9F"/>
    <w:rsid w:val="00BB115C"/>
    <w:rsid w:val="00BE0D5A"/>
    <w:rsid w:val="00BE33C7"/>
    <w:rsid w:val="00BE4F74"/>
    <w:rsid w:val="00BE7EE5"/>
    <w:rsid w:val="00C03D1E"/>
    <w:rsid w:val="00CD3B85"/>
    <w:rsid w:val="00D06474"/>
    <w:rsid w:val="00D12FAE"/>
    <w:rsid w:val="00D2212A"/>
    <w:rsid w:val="00D64068"/>
    <w:rsid w:val="00D657EE"/>
    <w:rsid w:val="00D806DF"/>
    <w:rsid w:val="00D866BD"/>
    <w:rsid w:val="00D87D17"/>
    <w:rsid w:val="00E20FD1"/>
    <w:rsid w:val="00E9006A"/>
    <w:rsid w:val="00E96E9E"/>
    <w:rsid w:val="00EA5F19"/>
    <w:rsid w:val="00EA65C0"/>
    <w:rsid w:val="00EB6EDA"/>
    <w:rsid w:val="00EC450A"/>
    <w:rsid w:val="00EC57F0"/>
    <w:rsid w:val="00ED000D"/>
    <w:rsid w:val="00ED1C34"/>
    <w:rsid w:val="00F159B3"/>
    <w:rsid w:val="00F93538"/>
    <w:rsid w:val="00F93A8D"/>
    <w:rsid w:val="00FA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96A47B2"/>
  <w15:chartTrackingRefBased/>
  <w15:docId w15:val="{449A5306-A236-475F-A15B-4A8A9973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F57"/>
  </w:style>
  <w:style w:type="paragraph" w:styleId="a5">
    <w:name w:val="footer"/>
    <w:basedOn w:val="a"/>
    <w:link w:val="a6"/>
    <w:uiPriority w:val="99"/>
    <w:unhideWhenUsed/>
    <w:rsid w:val="00B92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F57"/>
  </w:style>
  <w:style w:type="paragraph" w:styleId="a7">
    <w:name w:val="Balloon Text"/>
    <w:basedOn w:val="a"/>
    <w:link w:val="a8"/>
    <w:uiPriority w:val="99"/>
    <w:semiHidden/>
    <w:unhideWhenUsed/>
    <w:rsid w:val="004B5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5F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6D9C"/>
    <w:pPr>
      <w:overflowPunct w:val="0"/>
      <w:adjustRightInd w:val="0"/>
      <w:ind w:leftChars="400" w:left="840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table" w:styleId="aa">
    <w:name w:val="Table Grid"/>
    <w:basedOn w:val="a1"/>
    <w:uiPriority w:val="59"/>
    <w:rsid w:val="00EA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7E84-D0D9-4CD1-9756-7D0EBF1F8CAA}">
  <ds:schemaRefs>
    <ds:schemaRef ds:uri="http://schemas.openxmlformats.org/officeDocument/2006/bibliography"/>
  </ds:schemaRefs>
</ds:datastoreItem>
</file>