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EE29E" w14:textId="590BEA62" w:rsidR="00BA2532" w:rsidRPr="001A7E4D" w:rsidRDefault="001A7E4D" w:rsidP="001A7E4D">
      <w:pPr>
        <w:pStyle w:val="a5"/>
        <w:jc w:val="right"/>
        <w:rPr>
          <w:rFonts w:asciiTheme="majorEastAsia" w:eastAsiaTheme="majorEastAsia" w:hAnsiTheme="majorEastAsia"/>
          <w:sz w:val="28"/>
          <w:szCs w:val="28"/>
        </w:rPr>
      </w:pPr>
      <w:r w:rsidRPr="001A7E4D">
        <w:rPr>
          <w:rFonts w:asciiTheme="majorEastAsia" w:eastAsiaTheme="majorEastAsia" w:hAnsiTheme="majorEastAsia" w:hint="eastAsia"/>
          <w:sz w:val="28"/>
          <w:szCs w:val="28"/>
        </w:rPr>
        <w:t>参考資料５　○○市食育推進計画ひな形（例）</w:t>
      </w:r>
    </w:p>
    <w:p w14:paraId="76EEE29F" w14:textId="77777777" w:rsidR="00BA2532" w:rsidRPr="000C25EC" w:rsidRDefault="00BA2532">
      <w:pPr>
        <w:pStyle w:val="a5"/>
        <w:jc w:val="center"/>
        <w:rPr>
          <w:rFonts w:asciiTheme="minorEastAsia" w:eastAsiaTheme="minorEastAsia" w:hAnsiTheme="minorEastAsia"/>
          <w:sz w:val="28"/>
          <w:szCs w:val="28"/>
        </w:rPr>
      </w:pPr>
    </w:p>
    <w:p w14:paraId="76EEE2A0" w14:textId="77777777" w:rsidR="00BA2532" w:rsidRPr="000C25EC" w:rsidRDefault="00BA2532">
      <w:pPr>
        <w:pStyle w:val="a5"/>
        <w:jc w:val="center"/>
        <w:rPr>
          <w:rFonts w:asciiTheme="minorEastAsia" w:eastAsiaTheme="minorEastAsia" w:hAnsiTheme="minorEastAsia"/>
          <w:sz w:val="28"/>
          <w:szCs w:val="28"/>
        </w:rPr>
      </w:pPr>
    </w:p>
    <w:p w14:paraId="76EEE2A1" w14:textId="77777777" w:rsidR="00BA2532" w:rsidRPr="000C25EC" w:rsidRDefault="00BA2532">
      <w:pPr>
        <w:pStyle w:val="a5"/>
        <w:jc w:val="center"/>
        <w:rPr>
          <w:rFonts w:asciiTheme="minorEastAsia" w:eastAsiaTheme="minorEastAsia" w:hAnsiTheme="minorEastAsia"/>
          <w:sz w:val="28"/>
          <w:szCs w:val="28"/>
        </w:rPr>
      </w:pPr>
    </w:p>
    <w:p w14:paraId="76EEE2A2" w14:textId="77777777" w:rsidR="00BA2532" w:rsidRPr="000C25EC" w:rsidRDefault="00BA2532">
      <w:pPr>
        <w:pStyle w:val="a5"/>
        <w:jc w:val="center"/>
        <w:rPr>
          <w:rFonts w:asciiTheme="minorEastAsia" w:eastAsiaTheme="minorEastAsia" w:hAnsiTheme="minorEastAsia"/>
          <w:sz w:val="28"/>
          <w:szCs w:val="28"/>
        </w:rPr>
      </w:pPr>
    </w:p>
    <w:p w14:paraId="76EEE2A3" w14:textId="77777777" w:rsidR="00BA2532" w:rsidRPr="000C25EC" w:rsidRDefault="00BA2532">
      <w:pPr>
        <w:pStyle w:val="a5"/>
        <w:jc w:val="center"/>
        <w:rPr>
          <w:rFonts w:asciiTheme="minorEastAsia" w:eastAsiaTheme="minorEastAsia" w:hAnsiTheme="minorEastAsia"/>
          <w:sz w:val="28"/>
          <w:szCs w:val="28"/>
        </w:rPr>
      </w:pPr>
    </w:p>
    <w:p w14:paraId="76EEE2A4" w14:textId="77777777" w:rsidR="00BA2532" w:rsidRPr="000C25EC" w:rsidRDefault="00BA2532">
      <w:pPr>
        <w:pStyle w:val="a5"/>
        <w:jc w:val="center"/>
        <w:rPr>
          <w:rFonts w:asciiTheme="minorEastAsia" w:eastAsiaTheme="minorEastAsia" w:hAnsiTheme="minorEastAsia"/>
          <w:sz w:val="28"/>
          <w:szCs w:val="28"/>
        </w:rPr>
      </w:pPr>
    </w:p>
    <w:p w14:paraId="76EEE2A5" w14:textId="77777777" w:rsidR="00BA2532" w:rsidRPr="000C25EC" w:rsidRDefault="00BA2532">
      <w:pPr>
        <w:pStyle w:val="a5"/>
        <w:jc w:val="center"/>
        <w:rPr>
          <w:rFonts w:asciiTheme="minorEastAsia" w:eastAsiaTheme="minorEastAsia" w:hAnsiTheme="minorEastAsia"/>
          <w:sz w:val="28"/>
          <w:szCs w:val="28"/>
        </w:rPr>
      </w:pPr>
    </w:p>
    <w:p w14:paraId="76EEE2A6" w14:textId="77777777" w:rsidR="00BA2532" w:rsidRPr="000C25EC" w:rsidRDefault="00BA2532">
      <w:pPr>
        <w:pStyle w:val="a5"/>
        <w:jc w:val="center"/>
        <w:rPr>
          <w:rFonts w:asciiTheme="minorEastAsia" w:eastAsiaTheme="minorEastAsia" w:hAnsiTheme="minorEastAsia"/>
          <w:sz w:val="28"/>
          <w:szCs w:val="28"/>
        </w:rPr>
      </w:pPr>
    </w:p>
    <w:p w14:paraId="76EEE2A7" w14:textId="77777777" w:rsidR="00BA2532" w:rsidRPr="000C25EC" w:rsidRDefault="00BA2532">
      <w:pPr>
        <w:pStyle w:val="a5"/>
        <w:jc w:val="center"/>
        <w:rPr>
          <w:rFonts w:asciiTheme="minorEastAsia" w:eastAsiaTheme="minorEastAsia" w:hAnsiTheme="minorEastAsia"/>
          <w:sz w:val="28"/>
          <w:szCs w:val="28"/>
        </w:rPr>
      </w:pPr>
    </w:p>
    <w:p w14:paraId="76EEE2A8" w14:textId="77777777" w:rsidR="00BA2532" w:rsidRPr="000C25EC" w:rsidRDefault="00BA2532">
      <w:pPr>
        <w:pStyle w:val="a5"/>
        <w:jc w:val="center"/>
        <w:rPr>
          <w:rFonts w:asciiTheme="minorEastAsia" w:eastAsiaTheme="minorEastAsia" w:hAnsiTheme="minorEastAsia"/>
          <w:sz w:val="28"/>
          <w:szCs w:val="28"/>
        </w:rPr>
      </w:pPr>
    </w:p>
    <w:p w14:paraId="76EEE2A9" w14:textId="22AE5ACC" w:rsidR="00BA2532" w:rsidRPr="001249D5" w:rsidRDefault="000B12C3">
      <w:pPr>
        <w:pStyle w:val="a5"/>
        <w:jc w:val="center"/>
        <w:rPr>
          <w:rFonts w:asciiTheme="majorEastAsia" w:eastAsiaTheme="majorEastAsia" w:hAnsiTheme="majorEastAsia"/>
          <w:sz w:val="44"/>
          <w:szCs w:val="44"/>
        </w:rPr>
      </w:pPr>
      <w:r w:rsidRPr="0097163F">
        <w:rPr>
          <w:rFonts w:asciiTheme="majorEastAsia" w:eastAsiaTheme="majorEastAsia" w:hAnsiTheme="majorEastAsia"/>
          <w:spacing w:val="110"/>
          <w:sz w:val="44"/>
          <w:szCs w:val="44"/>
          <w:fitText w:val="4840" w:id="-1946887680"/>
        </w:rPr>
        <w:t>○○</w:t>
      </w:r>
      <w:r w:rsidRPr="0097163F">
        <w:rPr>
          <w:rFonts w:asciiTheme="majorEastAsia" w:eastAsiaTheme="majorEastAsia" w:hAnsiTheme="majorEastAsia" w:hint="eastAsia"/>
          <w:spacing w:val="110"/>
          <w:sz w:val="44"/>
          <w:szCs w:val="44"/>
          <w:fitText w:val="4840" w:id="-1946887680"/>
          <w:lang w:val="ja-JP"/>
        </w:rPr>
        <w:t>市食育推進計</w:t>
      </w:r>
      <w:r w:rsidRPr="0097163F">
        <w:rPr>
          <w:rFonts w:asciiTheme="majorEastAsia" w:eastAsiaTheme="majorEastAsia" w:hAnsiTheme="majorEastAsia" w:hint="eastAsia"/>
          <w:sz w:val="44"/>
          <w:szCs w:val="44"/>
          <w:fitText w:val="4840" w:id="-1946887680"/>
          <w:lang w:val="ja-JP"/>
        </w:rPr>
        <w:t>画</w:t>
      </w:r>
    </w:p>
    <w:p w14:paraId="76EEE2AA" w14:textId="77777777" w:rsidR="00BA2532" w:rsidRPr="000C25EC" w:rsidRDefault="00BA2532">
      <w:pPr>
        <w:pStyle w:val="a5"/>
        <w:jc w:val="center"/>
        <w:rPr>
          <w:rFonts w:asciiTheme="minorEastAsia" w:eastAsiaTheme="minorEastAsia" w:hAnsiTheme="minorEastAsia"/>
          <w:sz w:val="40"/>
          <w:szCs w:val="40"/>
        </w:rPr>
      </w:pPr>
    </w:p>
    <w:p w14:paraId="76EEE2AB" w14:textId="77777777" w:rsidR="00BA2532" w:rsidRPr="000C25EC" w:rsidRDefault="00BA2532">
      <w:pPr>
        <w:pStyle w:val="a5"/>
        <w:jc w:val="center"/>
        <w:rPr>
          <w:rFonts w:asciiTheme="minorEastAsia" w:eastAsiaTheme="minorEastAsia" w:hAnsiTheme="minorEastAsia"/>
          <w:sz w:val="28"/>
          <w:szCs w:val="28"/>
        </w:rPr>
      </w:pPr>
    </w:p>
    <w:p w14:paraId="76EEE2AC" w14:textId="77777777" w:rsidR="00BA2532" w:rsidRPr="000C25EC" w:rsidRDefault="00BA2532">
      <w:pPr>
        <w:pStyle w:val="a5"/>
        <w:jc w:val="center"/>
        <w:rPr>
          <w:rFonts w:asciiTheme="minorEastAsia" w:eastAsiaTheme="minorEastAsia" w:hAnsiTheme="minorEastAsia"/>
          <w:sz w:val="28"/>
          <w:szCs w:val="28"/>
        </w:rPr>
      </w:pPr>
    </w:p>
    <w:p w14:paraId="76EEE2AD" w14:textId="77777777" w:rsidR="00BA2532" w:rsidRPr="000C25EC" w:rsidRDefault="00BA2532">
      <w:pPr>
        <w:pStyle w:val="a5"/>
        <w:jc w:val="center"/>
        <w:rPr>
          <w:rFonts w:asciiTheme="minorEastAsia" w:eastAsiaTheme="minorEastAsia" w:hAnsiTheme="minorEastAsia"/>
          <w:sz w:val="28"/>
          <w:szCs w:val="28"/>
        </w:rPr>
      </w:pPr>
    </w:p>
    <w:p w14:paraId="76EEE2AE" w14:textId="77777777" w:rsidR="00BA2532" w:rsidRPr="000C25EC" w:rsidRDefault="00BA2532">
      <w:pPr>
        <w:pStyle w:val="a5"/>
        <w:jc w:val="center"/>
        <w:rPr>
          <w:rFonts w:asciiTheme="minorEastAsia" w:eastAsiaTheme="minorEastAsia" w:hAnsiTheme="minorEastAsia"/>
          <w:sz w:val="28"/>
          <w:szCs w:val="28"/>
        </w:rPr>
      </w:pPr>
    </w:p>
    <w:p w14:paraId="76EEE2AF" w14:textId="77777777" w:rsidR="00BA2532" w:rsidRPr="000C25EC" w:rsidRDefault="00BA2532">
      <w:pPr>
        <w:pStyle w:val="a5"/>
        <w:jc w:val="center"/>
        <w:rPr>
          <w:rFonts w:asciiTheme="minorEastAsia" w:eastAsiaTheme="minorEastAsia" w:hAnsiTheme="minorEastAsia"/>
          <w:sz w:val="28"/>
          <w:szCs w:val="28"/>
        </w:rPr>
      </w:pPr>
    </w:p>
    <w:p w14:paraId="76EEE2B0" w14:textId="77777777" w:rsidR="00BA2532" w:rsidRPr="000C25EC" w:rsidRDefault="00BA2532">
      <w:pPr>
        <w:pStyle w:val="a5"/>
        <w:jc w:val="center"/>
        <w:rPr>
          <w:rFonts w:asciiTheme="minorEastAsia" w:eastAsiaTheme="minorEastAsia" w:hAnsiTheme="minorEastAsia"/>
          <w:sz w:val="28"/>
          <w:szCs w:val="28"/>
        </w:rPr>
      </w:pPr>
    </w:p>
    <w:p w14:paraId="76EEE2B1" w14:textId="77777777" w:rsidR="00BA2532" w:rsidRPr="000C25EC" w:rsidRDefault="00BA2532">
      <w:pPr>
        <w:pStyle w:val="a5"/>
        <w:jc w:val="center"/>
        <w:rPr>
          <w:rFonts w:asciiTheme="minorEastAsia" w:eastAsiaTheme="minorEastAsia" w:hAnsiTheme="minorEastAsia"/>
          <w:sz w:val="28"/>
          <w:szCs w:val="28"/>
        </w:rPr>
      </w:pPr>
    </w:p>
    <w:p w14:paraId="76EEE2B2" w14:textId="77777777" w:rsidR="00BA2532" w:rsidRPr="000C25EC" w:rsidRDefault="00BA2532">
      <w:pPr>
        <w:pStyle w:val="a5"/>
        <w:jc w:val="center"/>
        <w:rPr>
          <w:rFonts w:asciiTheme="minorEastAsia" w:eastAsiaTheme="minorEastAsia" w:hAnsiTheme="minorEastAsia"/>
          <w:sz w:val="28"/>
          <w:szCs w:val="28"/>
        </w:rPr>
      </w:pPr>
    </w:p>
    <w:p w14:paraId="76EEE2B3" w14:textId="77777777" w:rsidR="00BA2532" w:rsidRPr="000C25EC" w:rsidRDefault="00BA2532">
      <w:pPr>
        <w:pStyle w:val="a5"/>
        <w:jc w:val="center"/>
        <w:rPr>
          <w:rFonts w:asciiTheme="minorEastAsia" w:eastAsiaTheme="minorEastAsia" w:hAnsiTheme="minorEastAsia"/>
          <w:sz w:val="28"/>
          <w:szCs w:val="28"/>
        </w:rPr>
      </w:pPr>
    </w:p>
    <w:p w14:paraId="76EEE2B4" w14:textId="77777777" w:rsidR="00BA2532" w:rsidRPr="000C25EC" w:rsidRDefault="00BA2532">
      <w:pPr>
        <w:pStyle w:val="a5"/>
        <w:jc w:val="center"/>
        <w:rPr>
          <w:rFonts w:asciiTheme="minorEastAsia" w:eastAsiaTheme="minorEastAsia" w:hAnsiTheme="minorEastAsia"/>
          <w:sz w:val="28"/>
          <w:szCs w:val="28"/>
        </w:rPr>
      </w:pPr>
    </w:p>
    <w:p w14:paraId="76EEE2B6" w14:textId="77777777" w:rsidR="00BA2532" w:rsidRPr="000C25EC" w:rsidRDefault="00BA2532" w:rsidP="001A7E4D">
      <w:pPr>
        <w:pStyle w:val="a5"/>
        <w:jc w:val="center"/>
        <w:rPr>
          <w:rFonts w:asciiTheme="minorEastAsia" w:eastAsiaTheme="minorEastAsia" w:hAnsiTheme="minorEastAsia"/>
          <w:sz w:val="28"/>
          <w:szCs w:val="28"/>
        </w:rPr>
      </w:pPr>
    </w:p>
    <w:p w14:paraId="76EEE2B7" w14:textId="77777777" w:rsidR="00BA2532" w:rsidRPr="000C25EC" w:rsidRDefault="00BA2532">
      <w:pPr>
        <w:pStyle w:val="a5"/>
        <w:jc w:val="center"/>
        <w:rPr>
          <w:rFonts w:asciiTheme="minorEastAsia" w:eastAsiaTheme="minorEastAsia" w:hAnsiTheme="minorEastAsia"/>
          <w:sz w:val="28"/>
          <w:szCs w:val="28"/>
        </w:rPr>
      </w:pPr>
    </w:p>
    <w:p w14:paraId="76EEE2B8" w14:textId="77777777" w:rsidR="00BA2532" w:rsidRPr="000C25EC" w:rsidRDefault="00BA2532">
      <w:pPr>
        <w:pStyle w:val="a5"/>
        <w:jc w:val="center"/>
        <w:rPr>
          <w:rFonts w:asciiTheme="minorEastAsia" w:eastAsiaTheme="minorEastAsia" w:hAnsiTheme="minorEastAsia"/>
          <w:sz w:val="28"/>
          <w:szCs w:val="28"/>
        </w:rPr>
      </w:pPr>
    </w:p>
    <w:p w14:paraId="76EEE2B9" w14:textId="77777777" w:rsidR="00BA2532" w:rsidRPr="000C25EC" w:rsidRDefault="00BA2532">
      <w:pPr>
        <w:pStyle w:val="a5"/>
        <w:jc w:val="center"/>
        <w:rPr>
          <w:rFonts w:asciiTheme="minorEastAsia" w:eastAsiaTheme="minorEastAsia" w:hAnsiTheme="minorEastAsia"/>
          <w:sz w:val="28"/>
          <w:szCs w:val="28"/>
        </w:rPr>
      </w:pPr>
    </w:p>
    <w:p w14:paraId="76EEE2BA" w14:textId="71ECD4A1" w:rsidR="00BA2532" w:rsidRDefault="00BA2532">
      <w:pPr>
        <w:pStyle w:val="a5"/>
        <w:jc w:val="center"/>
        <w:rPr>
          <w:rFonts w:asciiTheme="minorEastAsia" w:eastAsiaTheme="minorEastAsia" w:hAnsiTheme="minorEastAsia"/>
          <w:sz w:val="28"/>
          <w:szCs w:val="28"/>
        </w:rPr>
      </w:pPr>
    </w:p>
    <w:p w14:paraId="25A6297D" w14:textId="72926F4F" w:rsidR="001A7E4D" w:rsidRDefault="001A7E4D">
      <w:pPr>
        <w:pStyle w:val="a5"/>
        <w:jc w:val="center"/>
        <w:rPr>
          <w:rFonts w:asciiTheme="minorEastAsia" w:eastAsiaTheme="minorEastAsia" w:hAnsiTheme="minorEastAsia"/>
          <w:sz w:val="28"/>
          <w:szCs w:val="28"/>
        </w:rPr>
      </w:pPr>
    </w:p>
    <w:p w14:paraId="76C50DCD" w14:textId="00AF6517" w:rsidR="001A7E4D" w:rsidRDefault="001A7E4D">
      <w:pPr>
        <w:pStyle w:val="a5"/>
        <w:jc w:val="center"/>
        <w:rPr>
          <w:rFonts w:asciiTheme="minorEastAsia" w:eastAsiaTheme="minorEastAsia" w:hAnsiTheme="minorEastAsia"/>
          <w:sz w:val="28"/>
          <w:szCs w:val="28"/>
        </w:rPr>
      </w:pPr>
    </w:p>
    <w:p w14:paraId="63C5E152" w14:textId="77777777" w:rsidR="001A7E4D" w:rsidRPr="000C25EC" w:rsidRDefault="001A7E4D">
      <w:pPr>
        <w:pStyle w:val="a5"/>
        <w:jc w:val="center"/>
        <w:rPr>
          <w:rFonts w:asciiTheme="minorEastAsia" w:eastAsiaTheme="minorEastAsia" w:hAnsiTheme="minorEastAsia"/>
          <w:sz w:val="28"/>
          <w:szCs w:val="28"/>
        </w:rPr>
      </w:pPr>
    </w:p>
    <w:p w14:paraId="76EEE2BB" w14:textId="77777777" w:rsidR="00BA2532" w:rsidRPr="001249D5" w:rsidRDefault="000B12C3">
      <w:pPr>
        <w:pStyle w:val="a5"/>
        <w:jc w:val="center"/>
        <w:rPr>
          <w:rFonts w:asciiTheme="majorEastAsia" w:eastAsiaTheme="majorEastAsia" w:hAnsiTheme="majorEastAsia"/>
          <w:sz w:val="32"/>
          <w:szCs w:val="36"/>
        </w:rPr>
      </w:pPr>
      <w:r w:rsidRPr="0097163F">
        <w:rPr>
          <w:rFonts w:asciiTheme="majorEastAsia" w:eastAsiaTheme="majorEastAsia" w:hAnsiTheme="majorEastAsia" w:hint="eastAsia"/>
          <w:spacing w:val="127"/>
          <w:sz w:val="32"/>
          <w:szCs w:val="36"/>
          <w:fitText w:val="2560" w:id="-1949005568"/>
          <w:lang w:val="ja-JP"/>
        </w:rPr>
        <w:t>令和</w:t>
      </w:r>
      <w:r w:rsidRPr="0097163F">
        <w:rPr>
          <w:rFonts w:asciiTheme="majorEastAsia" w:eastAsiaTheme="majorEastAsia" w:hAnsiTheme="majorEastAsia"/>
          <w:spacing w:val="127"/>
          <w:sz w:val="32"/>
          <w:szCs w:val="36"/>
          <w:fitText w:val="2560" w:id="-1949005568"/>
        </w:rPr>
        <w:t>○</w:t>
      </w:r>
      <w:r w:rsidRPr="0097163F">
        <w:rPr>
          <w:rFonts w:asciiTheme="majorEastAsia" w:eastAsiaTheme="majorEastAsia" w:hAnsiTheme="majorEastAsia" w:hint="eastAsia"/>
          <w:spacing w:val="127"/>
          <w:sz w:val="32"/>
          <w:szCs w:val="36"/>
          <w:fitText w:val="2560" w:id="-1949005568"/>
        </w:rPr>
        <w:t>年</w:t>
      </w:r>
      <w:r w:rsidRPr="0097163F">
        <w:rPr>
          <w:rFonts w:asciiTheme="majorEastAsia" w:eastAsiaTheme="majorEastAsia" w:hAnsiTheme="majorEastAsia"/>
          <w:spacing w:val="127"/>
          <w:sz w:val="32"/>
          <w:szCs w:val="36"/>
          <w:fitText w:val="2560" w:id="-1949005568"/>
        </w:rPr>
        <w:t>○</w:t>
      </w:r>
      <w:r w:rsidRPr="0097163F">
        <w:rPr>
          <w:rFonts w:asciiTheme="majorEastAsia" w:eastAsiaTheme="majorEastAsia" w:hAnsiTheme="majorEastAsia" w:hint="eastAsia"/>
          <w:spacing w:val="5"/>
          <w:sz w:val="32"/>
          <w:szCs w:val="36"/>
          <w:fitText w:val="2560" w:id="-1949005568"/>
        </w:rPr>
        <w:t>月</w:t>
      </w:r>
    </w:p>
    <w:p w14:paraId="76EEE2BC" w14:textId="04EDA7ED" w:rsidR="00BA2532" w:rsidRPr="001249D5" w:rsidRDefault="000B12C3">
      <w:pPr>
        <w:pStyle w:val="a5"/>
        <w:jc w:val="center"/>
        <w:rPr>
          <w:rFonts w:asciiTheme="majorEastAsia" w:eastAsiaTheme="majorEastAsia" w:hAnsiTheme="majorEastAsia"/>
          <w:sz w:val="32"/>
          <w:szCs w:val="36"/>
        </w:rPr>
      </w:pPr>
      <w:r w:rsidRPr="0097163F">
        <w:rPr>
          <w:rFonts w:asciiTheme="majorEastAsia" w:eastAsiaTheme="majorEastAsia" w:hAnsiTheme="majorEastAsia"/>
          <w:spacing w:val="480"/>
          <w:sz w:val="32"/>
          <w:szCs w:val="36"/>
          <w:fitText w:val="1920" w:id="-1949005567"/>
        </w:rPr>
        <w:t>○○</w:t>
      </w:r>
      <w:r w:rsidRPr="0097163F">
        <w:rPr>
          <w:rFonts w:asciiTheme="majorEastAsia" w:eastAsiaTheme="majorEastAsia" w:hAnsiTheme="majorEastAsia" w:hint="eastAsia"/>
          <w:sz w:val="32"/>
          <w:szCs w:val="36"/>
          <w:fitText w:val="1920" w:id="-1949005567"/>
          <w:lang w:val="ja-JP"/>
        </w:rPr>
        <w:t>市</w:t>
      </w:r>
    </w:p>
    <w:p w14:paraId="76EEE2BD" w14:textId="201CE800" w:rsidR="00BA2532" w:rsidRDefault="000B12C3">
      <w:pPr>
        <w:pStyle w:val="a5"/>
        <w:ind w:left="283"/>
        <w:rPr>
          <w:rFonts w:asciiTheme="minorEastAsia" w:eastAsiaTheme="minorEastAsia" w:hAnsiTheme="minorEastAsia"/>
          <w:sz w:val="36"/>
          <w:szCs w:val="36"/>
        </w:rPr>
      </w:pPr>
      <w:r w:rsidRPr="000C25EC">
        <w:rPr>
          <w:rFonts w:asciiTheme="minorEastAsia" w:eastAsiaTheme="minorEastAsia" w:hAnsiTheme="minorEastAsia"/>
          <w:sz w:val="36"/>
          <w:szCs w:val="36"/>
        </w:rPr>
        <w:br w:type="page"/>
      </w:r>
    </w:p>
    <w:p w14:paraId="0FFD0871" w14:textId="0E739318" w:rsidR="00F42813" w:rsidRPr="00F42813" w:rsidRDefault="00F42813" w:rsidP="00F42813">
      <w:pPr>
        <w:pStyle w:val="a5"/>
        <w:rPr>
          <w:rFonts w:asciiTheme="majorEastAsia" w:eastAsiaTheme="majorEastAsia" w:hAnsiTheme="majorEastAsia"/>
          <w:sz w:val="28"/>
          <w:szCs w:val="36"/>
        </w:rPr>
      </w:pPr>
      <w:r w:rsidRPr="00F42813">
        <w:rPr>
          <w:rFonts w:asciiTheme="majorEastAsia" w:eastAsiaTheme="majorEastAsia" w:hAnsiTheme="majorEastAsia" w:hint="eastAsia"/>
          <w:sz w:val="28"/>
          <w:szCs w:val="36"/>
        </w:rPr>
        <w:lastRenderedPageBreak/>
        <w:t>はじめに</w:t>
      </w:r>
      <w:r w:rsidR="00626474">
        <w:rPr>
          <w:rFonts w:asciiTheme="majorEastAsia" w:eastAsiaTheme="majorEastAsia" w:hAnsiTheme="majorEastAsia" w:hint="eastAsia"/>
          <w:sz w:val="28"/>
          <w:szCs w:val="36"/>
        </w:rPr>
        <w:t xml:space="preserve">　　　　　　　　　　　　　　　　　　　　　　　　　　　　　　</w:t>
      </w:r>
    </w:p>
    <w:p w14:paraId="6752921A" w14:textId="32C16B87" w:rsidR="00F42813" w:rsidRDefault="00626474" w:rsidP="00F42813">
      <w:pPr>
        <w:pStyle w:val="a5"/>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4384" behindDoc="0" locked="0" layoutInCell="1" allowOverlap="1" wp14:anchorId="4146FAA1" wp14:editId="01840F33">
                <wp:simplePos x="0" y="0"/>
                <wp:positionH relativeFrom="column">
                  <wp:posOffset>-7710</wp:posOffset>
                </wp:positionH>
                <wp:positionV relativeFrom="paragraph">
                  <wp:posOffset>59498</wp:posOffset>
                </wp:positionV>
                <wp:extent cx="6071191" cy="0"/>
                <wp:effectExtent l="0" t="19050" r="82550" b="95250"/>
                <wp:wrapNone/>
                <wp:docPr id="1" name="直線コネクタ 1"/>
                <wp:cNvGraphicFramePr/>
                <a:graphic xmlns:a="http://schemas.openxmlformats.org/drawingml/2006/main">
                  <a:graphicData uri="http://schemas.microsoft.com/office/word/2010/wordprocessingShape">
                    <wps:wsp>
                      <wps:cNvCnPr/>
                      <wps:spPr>
                        <a:xfrm>
                          <a:off x="0" y="0"/>
                          <a:ext cx="6071191" cy="0"/>
                        </a:xfrm>
                        <a:prstGeom prst="line">
                          <a:avLst/>
                        </a:prstGeom>
                        <a:noFill/>
                        <a:ln w="28575" cap="flat">
                          <a:solidFill>
                            <a:srgbClr val="7030A0"/>
                          </a:solidFill>
                          <a:prstDash val="solid"/>
                          <a:miter lim="400000"/>
                        </a:ln>
                        <a:effectLst>
                          <a:outerShdw dist="76200" dir="3000000" algn="tl" rotWithShape="0">
                            <a:srgbClr val="EF5FA7">
                              <a:alpha val="70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xmlns:w16cex="http://schemas.microsoft.com/office/word/2018/wordml/cex" xmlns:w16="http://schemas.microsoft.com/office/word/2018/wordml">
            <w:pict>
              <v:line w14:anchorId="5447A6C4"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pt,4.7pt" to="477.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" strokecolor="#7030a0" strokeweight="2.25pt">
                <v:stroke miterlimit="4" joinstyle="miter"/>
                <v:shadow on="t" color="#ef5fa7" opacity="45875f" origin="-.5,-.5" offset="1.3606mm,1.62147mm"/>
              </v:line>
            </w:pict>
          </mc:Fallback>
        </mc:AlternateContent>
      </w:r>
    </w:p>
    <w:p w14:paraId="3544EB96" w14:textId="0DF82384" w:rsidR="00626474" w:rsidRDefault="00626474" w:rsidP="00F42813">
      <w:pPr>
        <w:pStyle w:val="a5"/>
        <w:rPr>
          <w:rFonts w:asciiTheme="minorEastAsia" w:eastAsiaTheme="minorEastAsia" w:hAnsiTheme="minorEastAsia"/>
          <w:sz w:val="28"/>
          <w:szCs w:val="28"/>
        </w:rPr>
      </w:pPr>
    </w:p>
    <w:p w14:paraId="13A73D43" w14:textId="67917E5A" w:rsidR="00F42813" w:rsidRPr="00626474" w:rsidRDefault="00356BFF" w:rsidP="003E53D9">
      <w:pPr>
        <w:pStyle w:val="a5"/>
        <w:spacing w:line="480" w:lineRule="auto"/>
        <w:ind w:firstLineChars="100" w:firstLine="240"/>
        <w:rPr>
          <w:rFonts w:asciiTheme="minorEastAsia" w:eastAsiaTheme="minorEastAsia" w:hAnsiTheme="minorEastAsia"/>
          <w:sz w:val="24"/>
          <w:szCs w:val="24"/>
        </w:rPr>
      </w:pPr>
      <w:r w:rsidRPr="00626474">
        <w:rPr>
          <w:rFonts w:asciiTheme="minorEastAsia" w:eastAsiaTheme="minorEastAsia" w:hAnsiTheme="minorEastAsia" w:hint="eastAsia"/>
          <w:sz w:val="24"/>
          <w:szCs w:val="24"/>
        </w:rPr>
        <w:t>食は生きる上での基本であり、日々の食</w:t>
      </w:r>
      <w:r w:rsidR="003E53D9">
        <w:rPr>
          <w:rFonts w:asciiTheme="minorEastAsia" w:eastAsiaTheme="minorEastAsia" w:hAnsiTheme="minorEastAsia" w:hint="eastAsia"/>
          <w:sz w:val="24"/>
          <w:szCs w:val="24"/>
        </w:rPr>
        <w:t>は自然の恩恵の上に成り立っていることから、食への感謝の気持ちを深めることは大切です。また、私たちにとって、食事は</w:t>
      </w:r>
      <w:r w:rsidRPr="00626474">
        <w:rPr>
          <w:rFonts w:asciiTheme="minorEastAsia" w:eastAsiaTheme="minorEastAsia" w:hAnsiTheme="minorEastAsia" w:hint="eastAsia"/>
          <w:sz w:val="24"/>
          <w:szCs w:val="24"/>
        </w:rPr>
        <w:t>、家族や友人などとのコミュニケーションを通じて、</w:t>
      </w:r>
      <w:r w:rsidR="0078297B" w:rsidRPr="00626474">
        <w:rPr>
          <w:rFonts w:asciiTheme="minorEastAsia" w:eastAsiaTheme="minorEastAsia" w:hAnsiTheme="minorEastAsia" w:hint="eastAsia"/>
          <w:sz w:val="24"/>
          <w:szCs w:val="24"/>
        </w:rPr>
        <w:t>健康な食生活の実現とともに、生きる喜びや楽しみをも作りあげてくれるものです。</w:t>
      </w:r>
    </w:p>
    <w:p w14:paraId="74959BDE" w14:textId="46F6201F" w:rsidR="0078297B" w:rsidRPr="00626474" w:rsidRDefault="0078297B" w:rsidP="00626474">
      <w:pPr>
        <w:pStyle w:val="a5"/>
        <w:spacing w:before="240" w:line="480" w:lineRule="auto"/>
        <w:rPr>
          <w:rFonts w:asciiTheme="minorEastAsia" w:eastAsiaTheme="minorEastAsia" w:hAnsiTheme="minorEastAsia"/>
          <w:sz w:val="24"/>
          <w:szCs w:val="24"/>
        </w:rPr>
      </w:pPr>
      <w:r w:rsidRPr="00626474">
        <w:rPr>
          <w:rFonts w:asciiTheme="minorEastAsia" w:eastAsiaTheme="minorEastAsia" w:hAnsiTheme="minorEastAsia" w:hint="eastAsia"/>
          <w:sz w:val="24"/>
          <w:szCs w:val="24"/>
        </w:rPr>
        <w:t xml:space="preserve">　○○市は、豊かな自然</w:t>
      </w:r>
      <w:r w:rsidR="00E51D88" w:rsidRPr="00626474">
        <w:rPr>
          <w:rFonts w:asciiTheme="minorEastAsia" w:eastAsiaTheme="minorEastAsia" w:hAnsiTheme="minorEastAsia" w:hint="eastAsia"/>
          <w:sz w:val="24"/>
          <w:szCs w:val="24"/>
        </w:rPr>
        <w:t>環境を生かし、新鮮でおいしい食材や地域に根付いた食文化があります。○○市では、食を通じた健康づくりの取組をはじめ、親子対象の農作業体験や郷土料理の料理教室等、関係者が</w:t>
      </w:r>
      <w:r w:rsidR="00626474" w:rsidRPr="00626474">
        <w:rPr>
          <w:rFonts w:asciiTheme="minorEastAsia" w:eastAsiaTheme="minorEastAsia" w:hAnsiTheme="minorEastAsia" w:hint="eastAsia"/>
          <w:sz w:val="24"/>
          <w:szCs w:val="24"/>
        </w:rPr>
        <w:t>連携し、様々な食育の取組が広がってきています。</w:t>
      </w:r>
    </w:p>
    <w:p w14:paraId="3025581F" w14:textId="5F4FBD43" w:rsidR="00626474" w:rsidRPr="00626474" w:rsidRDefault="00626474" w:rsidP="00626474">
      <w:pPr>
        <w:pStyle w:val="a5"/>
        <w:spacing w:before="240" w:line="480" w:lineRule="auto"/>
        <w:rPr>
          <w:rFonts w:asciiTheme="minorEastAsia" w:eastAsiaTheme="minorEastAsia" w:hAnsiTheme="minorEastAsia"/>
          <w:sz w:val="24"/>
          <w:szCs w:val="24"/>
        </w:rPr>
      </w:pPr>
      <w:r w:rsidRPr="00626474">
        <w:rPr>
          <w:rFonts w:asciiTheme="minorEastAsia" w:eastAsiaTheme="minorEastAsia" w:hAnsiTheme="minorEastAsia" w:hint="eastAsia"/>
          <w:sz w:val="24"/>
          <w:szCs w:val="24"/>
        </w:rPr>
        <w:t xml:space="preserve">　これより、○○市では、このような食育の取組をより一層効果的に推進するため、この度「○○市食育推進計画」を策定し、地域一体となった食育の取組を進めることといたしました。</w:t>
      </w:r>
    </w:p>
    <w:p w14:paraId="09502F98" w14:textId="13494261" w:rsidR="00626474" w:rsidRPr="002A1A8C" w:rsidRDefault="00626474" w:rsidP="00626474">
      <w:pPr>
        <w:pStyle w:val="a5"/>
        <w:spacing w:before="240" w:line="480" w:lineRule="auto"/>
        <w:rPr>
          <w:rFonts w:asciiTheme="minorEastAsia" w:eastAsiaTheme="minorEastAsia" w:hAnsiTheme="minorEastAsia"/>
          <w:sz w:val="24"/>
          <w:szCs w:val="24"/>
        </w:rPr>
      </w:pPr>
      <w:r w:rsidRPr="00626474">
        <w:rPr>
          <w:rFonts w:asciiTheme="minorEastAsia" w:eastAsiaTheme="minorEastAsia" w:hAnsiTheme="minorEastAsia" w:hint="eastAsia"/>
          <w:sz w:val="24"/>
          <w:szCs w:val="24"/>
        </w:rPr>
        <w:t xml:space="preserve">　食育は、家庭はもとより、学校や地域など生活の様々な場面において、全ての皆さんに参加していただき、実践していただくことが重要であることから、計画の実現に向けて、○○市の皆さんと一緒に食育の推進に取り組んでまいりますので、ご理解とご協力を</w:t>
      </w:r>
      <w:r w:rsidRPr="002A1A8C">
        <w:rPr>
          <w:rFonts w:asciiTheme="minorEastAsia" w:eastAsiaTheme="minorEastAsia" w:hAnsiTheme="minorEastAsia" w:hint="eastAsia"/>
          <w:sz w:val="24"/>
          <w:szCs w:val="24"/>
        </w:rPr>
        <w:t>よろしくお願いいたします。</w:t>
      </w:r>
    </w:p>
    <w:p w14:paraId="483876BB" w14:textId="77777777" w:rsidR="00626474" w:rsidRPr="002A1A8C" w:rsidRDefault="00626474" w:rsidP="00626474">
      <w:pPr>
        <w:pStyle w:val="a5"/>
        <w:spacing w:line="480" w:lineRule="auto"/>
        <w:rPr>
          <w:rFonts w:asciiTheme="minorEastAsia" w:eastAsiaTheme="minorEastAsia" w:hAnsiTheme="minorEastAsia"/>
          <w:sz w:val="24"/>
          <w:szCs w:val="24"/>
        </w:rPr>
      </w:pPr>
    </w:p>
    <w:p w14:paraId="30DA7F3D" w14:textId="433A01E5" w:rsidR="00F42813" w:rsidRPr="002A1A8C" w:rsidRDefault="00F42813" w:rsidP="00626474">
      <w:pPr>
        <w:pStyle w:val="a5"/>
        <w:spacing w:line="480" w:lineRule="auto"/>
        <w:rPr>
          <w:rFonts w:asciiTheme="minorEastAsia" w:eastAsiaTheme="minorEastAsia" w:hAnsiTheme="minorEastAsia"/>
          <w:sz w:val="24"/>
          <w:szCs w:val="24"/>
        </w:rPr>
      </w:pPr>
      <w:r w:rsidRPr="002A1A8C">
        <w:rPr>
          <w:rFonts w:asciiTheme="minorEastAsia" w:eastAsiaTheme="minorEastAsia" w:hAnsiTheme="minorEastAsia" w:hint="eastAsia"/>
          <w:sz w:val="24"/>
          <w:szCs w:val="24"/>
        </w:rPr>
        <w:t xml:space="preserve">　令和○年○月</w:t>
      </w:r>
    </w:p>
    <w:p w14:paraId="1229AF26" w14:textId="77777777" w:rsidR="00626474" w:rsidRPr="002A1A8C" w:rsidRDefault="00626474" w:rsidP="00626474">
      <w:pPr>
        <w:pStyle w:val="a5"/>
        <w:spacing w:line="480" w:lineRule="auto"/>
        <w:jc w:val="right"/>
        <w:rPr>
          <w:rFonts w:asciiTheme="minorEastAsia" w:eastAsiaTheme="minorEastAsia" w:hAnsiTheme="minorEastAsia"/>
          <w:sz w:val="24"/>
          <w:szCs w:val="24"/>
        </w:rPr>
      </w:pPr>
    </w:p>
    <w:p w14:paraId="37B87714" w14:textId="7AAEF40F" w:rsidR="00F42813" w:rsidRDefault="00F42813" w:rsidP="00626474">
      <w:pPr>
        <w:pStyle w:val="a5"/>
        <w:spacing w:line="480" w:lineRule="auto"/>
        <w:jc w:val="right"/>
        <w:rPr>
          <w:rFonts w:asciiTheme="minorEastAsia" w:eastAsiaTheme="minorEastAsia" w:hAnsiTheme="minorEastAsia"/>
          <w:sz w:val="24"/>
          <w:szCs w:val="24"/>
        </w:rPr>
      </w:pPr>
      <w:r w:rsidRPr="002A1A8C">
        <w:rPr>
          <w:rFonts w:asciiTheme="minorEastAsia" w:eastAsiaTheme="minorEastAsia" w:hAnsiTheme="minorEastAsia" w:hint="eastAsia"/>
          <w:sz w:val="24"/>
          <w:szCs w:val="24"/>
        </w:rPr>
        <w:t>○○市長　○○○○</w:t>
      </w:r>
    </w:p>
    <w:p w14:paraId="1F3A34C7" w14:textId="5E0B6A25" w:rsidR="002A1A8C" w:rsidRDefault="002A1A8C" w:rsidP="00626474">
      <w:pPr>
        <w:pStyle w:val="a5"/>
        <w:spacing w:line="480" w:lineRule="auto"/>
        <w:jc w:val="right"/>
        <w:rPr>
          <w:rFonts w:asciiTheme="minorEastAsia" w:eastAsiaTheme="minorEastAsia" w:hAnsiTheme="minorEastAsia"/>
          <w:sz w:val="24"/>
          <w:szCs w:val="24"/>
        </w:rPr>
      </w:pPr>
    </w:p>
    <w:p w14:paraId="0B3B81EA" w14:textId="77777777" w:rsidR="006C126E" w:rsidRDefault="006C126E" w:rsidP="00626474">
      <w:pPr>
        <w:pStyle w:val="a5"/>
        <w:spacing w:line="480" w:lineRule="auto"/>
        <w:jc w:val="right"/>
        <w:rPr>
          <w:rFonts w:asciiTheme="minorEastAsia" w:eastAsiaTheme="minorEastAsia" w:hAnsiTheme="minorEastAsia"/>
          <w:sz w:val="24"/>
          <w:szCs w:val="24"/>
        </w:rPr>
      </w:pPr>
    </w:p>
    <w:p w14:paraId="76EEE2BE" w14:textId="6F8264FF" w:rsidR="00BA2532" w:rsidRPr="00F42813" w:rsidRDefault="000B12C3" w:rsidP="00F42813">
      <w:pPr>
        <w:pStyle w:val="a5"/>
        <w:spacing w:line="360" w:lineRule="auto"/>
        <w:jc w:val="center"/>
        <w:rPr>
          <w:rFonts w:asciiTheme="majorEastAsia" w:eastAsiaTheme="majorEastAsia" w:hAnsiTheme="majorEastAsia"/>
          <w:sz w:val="32"/>
          <w:szCs w:val="32"/>
        </w:rPr>
      </w:pPr>
      <w:r w:rsidRPr="00F42813">
        <w:rPr>
          <w:rFonts w:asciiTheme="majorEastAsia" w:eastAsiaTheme="majorEastAsia" w:hAnsiTheme="majorEastAsia" w:hint="eastAsia"/>
          <w:sz w:val="32"/>
          <w:szCs w:val="32"/>
          <w:lang w:val="ja-JP"/>
        </w:rPr>
        <w:lastRenderedPageBreak/>
        <w:t>目</w:t>
      </w:r>
      <w:r w:rsidR="00F42813" w:rsidRPr="00F42813">
        <w:rPr>
          <w:rFonts w:asciiTheme="majorEastAsia" w:eastAsiaTheme="majorEastAsia" w:hAnsiTheme="majorEastAsia" w:hint="eastAsia"/>
          <w:sz w:val="32"/>
          <w:szCs w:val="32"/>
          <w:lang w:val="ja-JP"/>
        </w:rPr>
        <w:t xml:space="preserve">　　</w:t>
      </w:r>
      <w:r w:rsidRPr="00F42813">
        <w:rPr>
          <w:rFonts w:asciiTheme="majorEastAsia" w:eastAsiaTheme="majorEastAsia" w:hAnsiTheme="majorEastAsia" w:hint="eastAsia"/>
          <w:sz w:val="32"/>
          <w:szCs w:val="32"/>
          <w:lang w:val="ja-JP"/>
        </w:rPr>
        <w:t>次</w:t>
      </w:r>
    </w:p>
    <w:p w14:paraId="76EEE2BF" w14:textId="77777777" w:rsidR="00BA2532" w:rsidRPr="00F42813" w:rsidRDefault="00BA2532" w:rsidP="00626474">
      <w:pPr>
        <w:pStyle w:val="a5"/>
        <w:rPr>
          <w:rFonts w:asciiTheme="majorEastAsia" w:eastAsiaTheme="majorEastAsia" w:hAnsiTheme="majorEastAsia"/>
          <w:sz w:val="28"/>
          <w:szCs w:val="28"/>
        </w:rPr>
      </w:pPr>
    </w:p>
    <w:p w14:paraId="76EEE2C1" w14:textId="77777777" w:rsidR="00BA2532" w:rsidRPr="00F42813" w:rsidRDefault="00BA2532" w:rsidP="00626474">
      <w:pPr>
        <w:pStyle w:val="a5"/>
        <w:rPr>
          <w:rFonts w:asciiTheme="majorEastAsia" w:eastAsiaTheme="majorEastAsia" w:hAnsiTheme="majorEastAsia"/>
          <w:sz w:val="28"/>
          <w:szCs w:val="28"/>
        </w:rPr>
      </w:pPr>
    </w:p>
    <w:p w14:paraId="66955B03" w14:textId="33C62EA8" w:rsidR="00F42813" w:rsidRDefault="000B12C3" w:rsidP="00F42813">
      <w:pPr>
        <w:pStyle w:val="a5"/>
        <w:spacing w:line="360" w:lineRule="auto"/>
        <w:rPr>
          <w:rFonts w:asciiTheme="majorEastAsia" w:eastAsiaTheme="majorEastAsia" w:hAnsiTheme="majorEastAsia"/>
          <w:sz w:val="32"/>
          <w:szCs w:val="32"/>
          <w:lang w:val="ja-JP"/>
        </w:rPr>
      </w:pPr>
      <w:r w:rsidRPr="00F42813">
        <w:rPr>
          <w:rFonts w:asciiTheme="majorEastAsia" w:eastAsiaTheme="majorEastAsia" w:hAnsiTheme="majorEastAsia" w:hint="eastAsia"/>
          <w:sz w:val="28"/>
          <w:szCs w:val="32"/>
        </w:rPr>
        <w:t>第</w:t>
      </w:r>
      <w:r w:rsidR="00301D0C" w:rsidRPr="00F42813">
        <w:rPr>
          <w:rFonts w:asciiTheme="majorEastAsia" w:eastAsiaTheme="majorEastAsia" w:hAnsiTheme="majorEastAsia" w:hint="eastAsia"/>
          <w:sz w:val="28"/>
          <w:szCs w:val="32"/>
        </w:rPr>
        <w:t>１</w:t>
      </w:r>
      <w:r w:rsidRPr="00F42813">
        <w:rPr>
          <w:rFonts w:asciiTheme="majorEastAsia" w:eastAsiaTheme="majorEastAsia" w:hAnsiTheme="majorEastAsia" w:hint="eastAsia"/>
          <w:sz w:val="28"/>
          <w:szCs w:val="32"/>
        </w:rPr>
        <w:t>章</w:t>
      </w:r>
      <w:r w:rsidRPr="00F42813">
        <w:rPr>
          <w:rFonts w:asciiTheme="majorEastAsia" w:eastAsiaTheme="majorEastAsia" w:hAnsiTheme="majorEastAsia" w:hint="eastAsia"/>
          <w:sz w:val="28"/>
          <w:szCs w:val="32"/>
          <w:lang w:val="ja-JP"/>
        </w:rPr>
        <w:t xml:space="preserve">　</w:t>
      </w:r>
      <w:r w:rsidR="001A7E4D" w:rsidRPr="00F42813">
        <w:rPr>
          <w:rFonts w:asciiTheme="majorEastAsia" w:eastAsiaTheme="majorEastAsia" w:hAnsiTheme="majorEastAsia" w:hint="eastAsia"/>
          <w:sz w:val="28"/>
          <w:szCs w:val="32"/>
          <w:lang w:val="ja-JP"/>
        </w:rPr>
        <w:t>○○市食育推進</w:t>
      </w:r>
      <w:r w:rsidR="00301D0C" w:rsidRPr="00F42813">
        <w:rPr>
          <w:rFonts w:asciiTheme="majorEastAsia" w:eastAsiaTheme="majorEastAsia" w:hAnsiTheme="majorEastAsia" w:hint="eastAsia"/>
          <w:sz w:val="28"/>
          <w:szCs w:val="32"/>
          <w:lang w:val="ja-JP"/>
        </w:rPr>
        <w:t>計画の</w:t>
      </w:r>
      <w:r w:rsidR="001A7E4D" w:rsidRPr="00F42813">
        <w:rPr>
          <w:rFonts w:asciiTheme="majorEastAsia" w:eastAsiaTheme="majorEastAsia" w:hAnsiTheme="majorEastAsia" w:hint="eastAsia"/>
          <w:sz w:val="28"/>
          <w:szCs w:val="32"/>
          <w:lang w:val="ja-JP"/>
        </w:rPr>
        <w:t>基本的な考え方</w:t>
      </w:r>
      <w:r w:rsidR="00F42813">
        <w:rPr>
          <w:rFonts w:asciiTheme="majorEastAsia" w:eastAsiaTheme="majorEastAsia" w:hAnsiTheme="majorEastAsia" w:hint="eastAsia"/>
          <w:sz w:val="28"/>
          <w:szCs w:val="32"/>
          <w:lang w:val="ja-JP"/>
        </w:rPr>
        <w:t xml:space="preserve">　・・・・・・・</w:t>
      </w:r>
      <w:r w:rsidR="00C146F2">
        <w:rPr>
          <w:rFonts w:asciiTheme="majorEastAsia" w:eastAsiaTheme="majorEastAsia" w:hAnsiTheme="majorEastAsia" w:hint="eastAsia"/>
          <w:sz w:val="28"/>
          <w:szCs w:val="32"/>
          <w:lang w:val="ja-JP"/>
        </w:rPr>
        <w:t>・・</w:t>
      </w:r>
      <w:r w:rsidR="00F42813">
        <w:rPr>
          <w:rFonts w:asciiTheme="majorEastAsia" w:eastAsiaTheme="majorEastAsia" w:hAnsiTheme="majorEastAsia" w:hint="eastAsia"/>
          <w:sz w:val="28"/>
          <w:szCs w:val="32"/>
          <w:lang w:val="ja-JP"/>
        </w:rPr>
        <w:t>・・</w:t>
      </w:r>
    </w:p>
    <w:p w14:paraId="76EEE2C3" w14:textId="188993CC" w:rsidR="00BA2532" w:rsidRPr="00F42813" w:rsidRDefault="00301D0C" w:rsidP="00F42813">
      <w:pPr>
        <w:pStyle w:val="a5"/>
        <w:spacing w:line="360" w:lineRule="auto"/>
        <w:ind w:firstLineChars="100" w:firstLine="240"/>
        <w:rPr>
          <w:rFonts w:asciiTheme="majorEastAsia" w:eastAsiaTheme="majorEastAsia" w:hAnsiTheme="majorEastAsia"/>
          <w:sz w:val="32"/>
          <w:szCs w:val="32"/>
          <w:lang w:val="ja-JP"/>
        </w:rPr>
      </w:pPr>
      <w:r w:rsidRPr="00F42813">
        <w:rPr>
          <w:rFonts w:asciiTheme="majorEastAsia" w:eastAsiaTheme="majorEastAsia" w:hAnsiTheme="majorEastAsia" w:hint="eastAsia"/>
          <w:sz w:val="24"/>
          <w:szCs w:val="24"/>
          <w:lang w:val="ja-JP"/>
        </w:rPr>
        <w:t>１</w:t>
      </w:r>
      <w:r w:rsidR="000B12C3" w:rsidRPr="00F42813">
        <w:rPr>
          <w:rFonts w:asciiTheme="majorEastAsia" w:eastAsiaTheme="majorEastAsia" w:hAnsiTheme="majorEastAsia" w:hint="eastAsia"/>
          <w:sz w:val="24"/>
          <w:szCs w:val="24"/>
          <w:lang w:val="ja-JP"/>
        </w:rPr>
        <w:t xml:space="preserve">　計画</w:t>
      </w:r>
      <w:r w:rsidR="00B32A3D">
        <w:rPr>
          <w:rFonts w:asciiTheme="majorEastAsia" w:eastAsiaTheme="majorEastAsia" w:hAnsiTheme="majorEastAsia" w:hint="eastAsia"/>
          <w:sz w:val="24"/>
          <w:szCs w:val="24"/>
          <w:lang w:val="ja-JP"/>
        </w:rPr>
        <w:t>策定</w:t>
      </w:r>
      <w:r w:rsidR="000B12C3" w:rsidRPr="00F42813">
        <w:rPr>
          <w:rFonts w:asciiTheme="majorEastAsia" w:eastAsiaTheme="majorEastAsia" w:hAnsiTheme="majorEastAsia" w:hint="eastAsia"/>
          <w:sz w:val="24"/>
          <w:szCs w:val="24"/>
          <w:lang w:val="ja-JP"/>
        </w:rPr>
        <w:t>の趣旨</w:t>
      </w:r>
    </w:p>
    <w:p w14:paraId="76EEE2C4" w14:textId="265BB8CB" w:rsidR="00BA2532" w:rsidRPr="00F42813" w:rsidRDefault="00301D0C" w:rsidP="00F42813">
      <w:pPr>
        <w:pStyle w:val="a5"/>
        <w:spacing w:line="360" w:lineRule="auto"/>
        <w:ind w:firstLineChars="100" w:firstLine="240"/>
        <w:rPr>
          <w:rFonts w:asciiTheme="majorEastAsia" w:eastAsiaTheme="majorEastAsia" w:hAnsiTheme="majorEastAsia"/>
          <w:sz w:val="24"/>
          <w:szCs w:val="24"/>
        </w:rPr>
      </w:pPr>
      <w:r w:rsidRPr="00F42813">
        <w:rPr>
          <w:rFonts w:asciiTheme="majorEastAsia" w:eastAsiaTheme="majorEastAsia" w:hAnsiTheme="majorEastAsia" w:hint="eastAsia"/>
          <w:sz w:val="24"/>
          <w:szCs w:val="24"/>
        </w:rPr>
        <w:t xml:space="preserve">２　</w:t>
      </w:r>
      <w:r w:rsidR="000B12C3" w:rsidRPr="00F42813">
        <w:rPr>
          <w:rFonts w:asciiTheme="majorEastAsia" w:eastAsiaTheme="majorEastAsia" w:hAnsiTheme="majorEastAsia" w:hint="eastAsia"/>
          <w:sz w:val="24"/>
          <w:szCs w:val="24"/>
          <w:lang w:val="ja-JP"/>
        </w:rPr>
        <w:t>計画の位置</w:t>
      </w:r>
      <w:r w:rsidR="00844885" w:rsidRPr="00F42813">
        <w:rPr>
          <w:rFonts w:asciiTheme="majorEastAsia" w:eastAsiaTheme="majorEastAsia" w:hAnsiTheme="majorEastAsia" w:hint="eastAsia"/>
          <w:sz w:val="24"/>
          <w:szCs w:val="24"/>
          <w:lang w:val="ja-JP"/>
        </w:rPr>
        <w:t>付け</w:t>
      </w:r>
    </w:p>
    <w:p w14:paraId="76EEE2C5" w14:textId="27CD10D9" w:rsidR="00BA2532" w:rsidRPr="00F42813" w:rsidRDefault="00301D0C" w:rsidP="00F42813">
      <w:pPr>
        <w:pStyle w:val="a5"/>
        <w:spacing w:line="360" w:lineRule="auto"/>
        <w:ind w:firstLineChars="100" w:firstLine="240"/>
        <w:rPr>
          <w:rFonts w:asciiTheme="majorEastAsia" w:eastAsiaTheme="majorEastAsia" w:hAnsiTheme="majorEastAsia"/>
          <w:sz w:val="24"/>
          <w:szCs w:val="24"/>
        </w:rPr>
      </w:pPr>
      <w:r w:rsidRPr="00F42813">
        <w:rPr>
          <w:rFonts w:asciiTheme="majorEastAsia" w:eastAsiaTheme="majorEastAsia" w:hAnsiTheme="majorEastAsia" w:hint="eastAsia"/>
          <w:sz w:val="24"/>
          <w:szCs w:val="24"/>
        </w:rPr>
        <w:t xml:space="preserve">３　</w:t>
      </w:r>
      <w:r w:rsidR="000B12C3" w:rsidRPr="00F42813">
        <w:rPr>
          <w:rFonts w:asciiTheme="majorEastAsia" w:eastAsiaTheme="majorEastAsia" w:hAnsiTheme="majorEastAsia" w:hint="eastAsia"/>
          <w:sz w:val="24"/>
          <w:szCs w:val="24"/>
          <w:lang w:val="ja-JP"/>
        </w:rPr>
        <w:t>計画の期間</w:t>
      </w:r>
    </w:p>
    <w:p w14:paraId="76EEE2C6" w14:textId="78A1D98C" w:rsidR="00BA2532" w:rsidRPr="00F42813" w:rsidRDefault="00301D0C" w:rsidP="00F42813">
      <w:pPr>
        <w:pStyle w:val="a5"/>
        <w:spacing w:line="360" w:lineRule="auto"/>
        <w:ind w:firstLineChars="100" w:firstLine="240"/>
        <w:rPr>
          <w:rFonts w:asciiTheme="majorEastAsia" w:eastAsiaTheme="majorEastAsia" w:hAnsiTheme="majorEastAsia"/>
          <w:sz w:val="28"/>
          <w:szCs w:val="28"/>
        </w:rPr>
      </w:pPr>
      <w:r w:rsidRPr="00F42813">
        <w:rPr>
          <w:rFonts w:asciiTheme="majorEastAsia" w:eastAsiaTheme="majorEastAsia" w:hAnsiTheme="majorEastAsia" w:hint="eastAsia"/>
          <w:sz w:val="24"/>
          <w:szCs w:val="24"/>
        </w:rPr>
        <w:t xml:space="preserve">４　</w:t>
      </w:r>
      <w:r w:rsidRPr="00F42813">
        <w:rPr>
          <w:rFonts w:asciiTheme="majorEastAsia" w:eastAsiaTheme="majorEastAsia" w:hAnsiTheme="majorEastAsia" w:hint="eastAsia"/>
          <w:sz w:val="24"/>
          <w:szCs w:val="24"/>
          <w:lang w:val="ja-JP"/>
        </w:rPr>
        <w:t>計画の</w:t>
      </w:r>
      <w:r w:rsidR="00B32A3D">
        <w:rPr>
          <w:rFonts w:asciiTheme="majorEastAsia" w:eastAsiaTheme="majorEastAsia" w:hAnsiTheme="majorEastAsia" w:hint="eastAsia"/>
          <w:sz w:val="24"/>
          <w:szCs w:val="24"/>
          <w:lang w:val="ja-JP"/>
        </w:rPr>
        <w:t>策定</w:t>
      </w:r>
      <w:r w:rsidR="001A7E4D" w:rsidRPr="00F42813">
        <w:rPr>
          <w:rFonts w:asciiTheme="majorEastAsia" w:eastAsiaTheme="majorEastAsia" w:hAnsiTheme="majorEastAsia" w:hint="eastAsia"/>
          <w:sz w:val="24"/>
          <w:szCs w:val="24"/>
          <w:lang w:val="ja-JP"/>
        </w:rPr>
        <w:t>体制</w:t>
      </w:r>
    </w:p>
    <w:p w14:paraId="76EEE2CA" w14:textId="77777777" w:rsidR="00BA2532" w:rsidRPr="00F42813" w:rsidRDefault="00BA2532" w:rsidP="00F42813">
      <w:pPr>
        <w:pStyle w:val="a5"/>
        <w:spacing w:line="360" w:lineRule="auto"/>
        <w:rPr>
          <w:rFonts w:asciiTheme="majorEastAsia" w:eastAsiaTheme="majorEastAsia" w:hAnsiTheme="majorEastAsia"/>
          <w:sz w:val="28"/>
          <w:szCs w:val="28"/>
        </w:rPr>
      </w:pPr>
    </w:p>
    <w:p w14:paraId="76EEE2CB" w14:textId="54F8A258" w:rsidR="00BA2532" w:rsidRPr="00F42813" w:rsidRDefault="000B12C3" w:rsidP="00F42813">
      <w:pPr>
        <w:pStyle w:val="a5"/>
        <w:spacing w:line="360" w:lineRule="auto"/>
        <w:rPr>
          <w:rFonts w:asciiTheme="majorEastAsia" w:eastAsiaTheme="majorEastAsia" w:hAnsiTheme="majorEastAsia"/>
          <w:sz w:val="28"/>
          <w:szCs w:val="32"/>
        </w:rPr>
      </w:pPr>
      <w:r w:rsidRPr="00F42813">
        <w:rPr>
          <w:rFonts w:asciiTheme="majorEastAsia" w:eastAsiaTheme="majorEastAsia" w:hAnsiTheme="majorEastAsia" w:hint="eastAsia"/>
          <w:sz w:val="28"/>
          <w:szCs w:val="32"/>
        </w:rPr>
        <w:t>第</w:t>
      </w:r>
      <w:r w:rsidR="00301D0C" w:rsidRPr="00F42813">
        <w:rPr>
          <w:rFonts w:asciiTheme="majorEastAsia" w:eastAsiaTheme="majorEastAsia" w:hAnsiTheme="majorEastAsia" w:hint="eastAsia"/>
          <w:sz w:val="28"/>
          <w:szCs w:val="32"/>
        </w:rPr>
        <w:t>２</w:t>
      </w:r>
      <w:r w:rsidRPr="00F42813">
        <w:rPr>
          <w:rFonts w:asciiTheme="majorEastAsia" w:eastAsiaTheme="majorEastAsia" w:hAnsiTheme="majorEastAsia" w:hint="eastAsia"/>
          <w:sz w:val="28"/>
          <w:szCs w:val="32"/>
        </w:rPr>
        <w:t>章</w:t>
      </w:r>
      <w:r w:rsidRPr="00F42813">
        <w:rPr>
          <w:rFonts w:asciiTheme="majorEastAsia" w:eastAsiaTheme="majorEastAsia" w:hAnsiTheme="majorEastAsia" w:hint="eastAsia"/>
          <w:sz w:val="28"/>
          <w:szCs w:val="32"/>
          <w:lang w:val="ja-JP"/>
        </w:rPr>
        <w:t xml:space="preserve">　食を</w:t>
      </w:r>
      <w:r w:rsidR="001A7E4D" w:rsidRPr="00F42813">
        <w:rPr>
          <w:rFonts w:asciiTheme="majorEastAsia" w:eastAsiaTheme="majorEastAsia" w:hAnsiTheme="majorEastAsia" w:hint="eastAsia"/>
          <w:sz w:val="28"/>
          <w:szCs w:val="32"/>
          <w:lang w:val="ja-JP"/>
        </w:rPr>
        <w:t>めぐる現状と課題</w:t>
      </w:r>
      <w:r w:rsidR="00F42813">
        <w:rPr>
          <w:rFonts w:asciiTheme="majorEastAsia" w:eastAsiaTheme="majorEastAsia" w:hAnsiTheme="majorEastAsia" w:hint="eastAsia"/>
          <w:sz w:val="28"/>
          <w:szCs w:val="32"/>
          <w:lang w:val="ja-JP"/>
        </w:rPr>
        <w:t xml:space="preserve">　・・・・・・・・・・・・・・・・・・</w:t>
      </w:r>
    </w:p>
    <w:p w14:paraId="76EEE2CC" w14:textId="4AE0343C" w:rsidR="00BA2532" w:rsidRPr="00F42813" w:rsidRDefault="001A7E4D" w:rsidP="00F42813">
      <w:pPr>
        <w:pStyle w:val="a5"/>
        <w:spacing w:line="360" w:lineRule="auto"/>
        <w:ind w:left="283"/>
        <w:rPr>
          <w:rFonts w:asciiTheme="majorEastAsia" w:eastAsiaTheme="majorEastAsia" w:hAnsiTheme="majorEastAsia"/>
          <w:sz w:val="24"/>
          <w:szCs w:val="24"/>
        </w:rPr>
      </w:pPr>
      <w:r w:rsidRPr="00FD1E3F">
        <w:rPr>
          <w:rFonts w:asciiTheme="majorEastAsia" w:eastAsiaTheme="majorEastAsia" w:hAnsiTheme="majorEastAsia" w:hint="eastAsia"/>
          <w:sz w:val="24"/>
          <w:szCs w:val="24"/>
        </w:rPr>
        <w:t>１</w:t>
      </w:r>
      <w:r w:rsidR="000B12C3" w:rsidRPr="00F42813">
        <w:rPr>
          <w:rFonts w:asciiTheme="majorEastAsia" w:eastAsiaTheme="majorEastAsia" w:hAnsiTheme="majorEastAsia" w:hint="eastAsia"/>
          <w:sz w:val="24"/>
          <w:szCs w:val="24"/>
          <w:lang w:val="ja-JP"/>
        </w:rPr>
        <w:t xml:space="preserve">　</w:t>
      </w:r>
      <w:r w:rsidRPr="00F42813">
        <w:rPr>
          <w:rFonts w:asciiTheme="majorEastAsia" w:eastAsiaTheme="majorEastAsia" w:hAnsiTheme="majorEastAsia" w:hint="eastAsia"/>
          <w:sz w:val="24"/>
          <w:szCs w:val="24"/>
          <w:lang w:val="ja-JP"/>
        </w:rPr>
        <w:t>人口推移等</w:t>
      </w:r>
    </w:p>
    <w:p w14:paraId="76EEE2CD" w14:textId="1640BD10" w:rsidR="00BA2532" w:rsidRPr="00FD1E3F" w:rsidRDefault="001A7E4D" w:rsidP="00F42813">
      <w:pPr>
        <w:pStyle w:val="a5"/>
        <w:spacing w:line="360" w:lineRule="auto"/>
        <w:ind w:left="283"/>
        <w:rPr>
          <w:rFonts w:asciiTheme="majorEastAsia" w:eastAsiaTheme="majorEastAsia" w:hAnsiTheme="majorEastAsia"/>
          <w:sz w:val="24"/>
          <w:szCs w:val="24"/>
        </w:rPr>
      </w:pPr>
      <w:r w:rsidRPr="00F42813">
        <w:rPr>
          <w:rFonts w:asciiTheme="majorEastAsia" w:eastAsiaTheme="majorEastAsia" w:hAnsiTheme="majorEastAsia" w:hint="eastAsia"/>
          <w:sz w:val="24"/>
          <w:szCs w:val="24"/>
        </w:rPr>
        <w:t>２　健康、食生活</w:t>
      </w:r>
    </w:p>
    <w:p w14:paraId="6D670A92" w14:textId="618A7A0C" w:rsidR="001A7E4D" w:rsidRPr="00F42813" w:rsidRDefault="001A7E4D" w:rsidP="00F42813">
      <w:pPr>
        <w:pStyle w:val="a5"/>
        <w:spacing w:line="360" w:lineRule="auto"/>
        <w:ind w:left="283"/>
        <w:rPr>
          <w:rFonts w:asciiTheme="majorEastAsia" w:eastAsiaTheme="majorEastAsia" w:hAnsiTheme="majorEastAsia"/>
          <w:sz w:val="24"/>
          <w:szCs w:val="24"/>
        </w:rPr>
      </w:pPr>
      <w:r w:rsidRPr="00F42813">
        <w:rPr>
          <w:rFonts w:asciiTheme="majorEastAsia" w:eastAsiaTheme="majorEastAsia" w:hAnsiTheme="majorEastAsia" w:hint="eastAsia"/>
          <w:sz w:val="24"/>
          <w:szCs w:val="24"/>
        </w:rPr>
        <w:t>３　食料生産と流通、食文化</w:t>
      </w:r>
    </w:p>
    <w:p w14:paraId="444D54AD" w14:textId="1C8B0614" w:rsidR="001A7E4D" w:rsidRPr="00F42813" w:rsidRDefault="001A7E4D" w:rsidP="00F42813">
      <w:pPr>
        <w:pStyle w:val="a5"/>
        <w:spacing w:line="360" w:lineRule="auto"/>
        <w:ind w:left="283"/>
        <w:rPr>
          <w:rFonts w:asciiTheme="majorEastAsia" w:eastAsiaTheme="majorEastAsia" w:hAnsiTheme="majorEastAsia"/>
          <w:sz w:val="24"/>
          <w:szCs w:val="24"/>
        </w:rPr>
      </w:pPr>
      <w:r w:rsidRPr="00F42813">
        <w:rPr>
          <w:rFonts w:asciiTheme="majorEastAsia" w:eastAsiaTheme="majorEastAsia" w:hAnsiTheme="majorEastAsia" w:hint="eastAsia"/>
          <w:sz w:val="24"/>
          <w:szCs w:val="24"/>
        </w:rPr>
        <w:t>４　食</w:t>
      </w:r>
      <w:r w:rsidR="00EB21FE">
        <w:rPr>
          <w:rFonts w:asciiTheme="majorEastAsia" w:eastAsiaTheme="majorEastAsia" w:hAnsiTheme="majorEastAsia" w:hint="eastAsia"/>
          <w:sz w:val="24"/>
          <w:szCs w:val="24"/>
        </w:rPr>
        <w:t>に関するボランティアの状況</w:t>
      </w:r>
    </w:p>
    <w:p w14:paraId="76EEE2CE" w14:textId="77777777" w:rsidR="00BA2532" w:rsidRPr="00F42813" w:rsidRDefault="00BA2532" w:rsidP="00F42813">
      <w:pPr>
        <w:pStyle w:val="a5"/>
        <w:spacing w:line="360" w:lineRule="auto"/>
        <w:rPr>
          <w:rFonts w:asciiTheme="majorEastAsia" w:eastAsiaTheme="majorEastAsia" w:hAnsiTheme="majorEastAsia"/>
          <w:sz w:val="28"/>
          <w:szCs w:val="28"/>
        </w:rPr>
      </w:pPr>
    </w:p>
    <w:p w14:paraId="51A39B27" w14:textId="6178F677" w:rsidR="00301D0C" w:rsidRPr="00F42813" w:rsidRDefault="000B12C3" w:rsidP="00F42813">
      <w:pPr>
        <w:pStyle w:val="a5"/>
        <w:spacing w:line="360" w:lineRule="auto"/>
        <w:rPr>
          <w:rFonts w:asciiTheme="majorEastAsia" w:eastAsiaTheme="majorEastAsia" w:hAnsiTheme="majorEastAsia"/>
          <w:sz w:val="28"/>
          <w:szCs w:val="28"/>
          <w:lang w:val="ja-JP"/>
        </w:rPr>
      </w:pPr>
      <w:r w:rsidRPr="00F42813">
        <w:rPr>
          <w:rFonts w:asciiTheme="majorEastAsia" w:eastAsiaTheme="majorEastAsia" w:hAnsiTheme="majorEastAsia" w:hint="eastAsia"/>
          <w:sz w:val="28"/>
          <w:szCs w:val="28"/>
        </w:rPr>
        <w:t>第</w:t>
      </w:r>
      <w:r w:rsidR="00301D0C" w:rsidRPr="00F42813">
        <w:rPr>
          <w:rFonts w:asciiTheme="majorEastAsia" w:eastAsiaTheme="majorEastAsia" w:hAnsiTheme="majorEastAsia" w:hint="eastAsia"/>
          <w:sz w:val="28"/>
          <w:szCs w:val="28"/>
        </w:rPr>
        <w:t>３</w:t>
      </w:r>
      <w:r w:rsidRPr="00F42813">
        <w:rPr>
          <w:rFonts w:asciiTheme="majorEastAsia" w:eastAsiaTheme="majorEastAsia" w:hAnsiTheme="majorEastAsia" w:hint="eastAsia"/>
          <w:sz w:val="28"/>
          <w:szCs w:val="28"/>
        </w:rPr>
        <w:t>章</w:t>
      </w:r>
      <w:r w:rsidRPr="00F42813">
        <w:rPr>
          <w:rFonts w:asciiTheme="majorEastAsia" w:eastAsiaTheme="majorEastAsia" w:hAnsiTheme="majorEastAsia" w:hint="eastAsia"/>
          <w:sz w:val="28"/>
          <w:szCs w:val="28"/>
          <w:lang w:val="ja-JP"/>
        </w:rPr>
        <w:t xml:space="preserve">　</w:t>
      </w:r>
      <w:r w:rsidR="00301D0C" w:rsidRPr="00F42813">
        <w:rPr>
          <w:rFonts w:asciiTheme="majorEastAsia" w:eastAsiaTheme="majorEastAsia" w:hAnsiTheme="majorEastAsia" w:hint="eastAsia"/>
          <w:sz w:val="28"/>
          <w:szCs w:val="28"/>
          <w:lang w:val="ja-JP"/>
        </w:rPr>
        <w:t>施策の展開</w:t>
      </w:r>
      <w:r w:rsidR="00F42813">
        <w:rPr>
          <w:rFonts w:asciiTheme="majorEastAsia" w:eastAsiaTheme="majorEastAsia" w:hAnsiTheme="majorEastAsia" w:hint="eastAsia"/>
          <w:sz w:val="28"/>
          <w:szCs w:val="28"/>
          <w:lang w:val="ja-JP"/>
        </w:rPr>
        <w:t xml:space="preserve">　・・・・・・・・・・・・・・・・・・・・・・・</w:t>
      </w:r>
    </w:p>
    <w:p w14:paraId="3F2A5B45" w14:textId="4A207AE8" w:rsidR="00301D0C" w:rsidRPr="00F42813" w:rsidRDefault="00301D0C" w:rsidP="00F42813">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 xml:space="preserve">　１　基本理念</w:t>
      </w:r>
    </w:p>
    <w:p w14:paraId="581C9A23" w14:textId="5B17FECE" w:rsidR="00301D0C" w:rsidRPr="00F42813" w:rsidRDefault="00301D0C" w:rsidP="00F42813">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 xml:space="preserve">　２　基本方針</w:t>
      </w:r>
    </w:p>
    <w:p w14:paraId="6D2D60B8" w14:textId="42970D96" w:rsidR="00301D0C" w:rsidRPr="00F42813" w:rsidRDefault="00301D0C" w:rsidP="00F42813">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 xml:space="preserve">　３　</w:t>
      </w:r>
      <w:r w:rsidR="001A7E4D" w:rsidRPr="00F42813">
        <w:rPr>
          <w:rFonts w:asciiTheme="majorEastAsia" w:eastAsiaTheme="majorEastAsia" w:hAnsiTheme="majorEastAsia" w:hint="eastAsia"/>
          <w:sz w:val="24"/>
          <w:szCs w:val="24"/>
          <w:lang w:val="ja-JP"/>
        </w:rPr>
        <w:t>基本</w:t>
      </w:r>
      <w:r w:rsidRPr="00F42813">
        <w:rPr>
          <w:rFonts w:asciiTheme="majorEastAsia" w:eastAsiaTheme="majorEastAsia" w:hAnsiTheme="majorEastAsia" w:hint="eastAsia"/>
          <w:sz w:val="24"/>
          <w:szCs w:val="24"/>
          <w:lang w:val="ja-JP"/>
        </w:rPr>
        <w:t>施策</w:t>
      </w:r>
    </w:p>
    <w:p w14:paraId="2036C07C" w14:textId="37F10AC9" w:rsidR="00301D0C" w:rsidRPr="00F42813" w:rsidRDefault="00301D0C" w:rsidP="00F42813">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 xml:space="preserve">　４　</w:t>
      </w:r>
      <w:r w:rsidR="001A7E4D" w:rsidRPr="00F42813">
        <w:rPr>
          <w:rFonts w:asciiTheme="majorEastAsia" w:eastAsiaTheme="majorEastAsia" w:hAnsiTheme="majorEastAsia" w:hint="eastAsia"/>
          <w:sz w:val="24"/>
          <w:szCs w:val="24"/>
          <w:lang w:val="ja-JP"/>
        </w:rPr>
        <w:t>施策の展開</w:t>
      </w:r>
    </w:p>
    <w:p w14:paraId="4BBDA535" w14:textId="4577BFFD" w:rsidR="00301D0C" w:rsidRPr="00F42813" w:rsidRDefault="00301D0C" w:rsidP="00F42813">
      <w:pPr>
        <w:pStyle w:val="a5"/>
        <w:spacing w:line="360" w:lineRule="auto"/>
        <w:rPr>
          <w:rFonts w:asciiTheme="majorEastAsia" w:eastAsiaTheme="majorEastAsia" w:hAnsiTheme="majorEastAsia"/>
          <w:sz w:val="28"/>
          <w:szCs w:val="28"/>
          <w:lang w:val="ja-JP"/>
        </w:rPr>
      </w:pPr>
    </w:p>
    <w:p w14:paraId="3D743B24" w14:textId="78940DAA" w:rsidR="00301D0C" w:rsidRPr="00F42813" w:rsidRDefault="00301D0C" w:rsidP="00F42813">
      <w:pPr>
        <w:pStyle w:val="a5"/>
        <w:spacing w:line="360" w:lineRule="auto"/>
        <w:rPr>
          <w:rFonts w:asciiTheme="majorEastAsia" w:eastAsiaTheme="majorEastAsia" w:hAnsiTheme="majorEastAsia"/>
          <w:sz w:val="28"/>
          <w:szCs w:val="28"/>
          <w:lang w:val="ja-JP"/>
        </w:rPr>
      </w:pPr>
      <w:r w:rsidRPr="00F42813">
        <w:rPr>
          <w:rFonts w:asciiTheme="majorEastAsia" w:eastAsiaTheme="majorEastAsia" w:hAnsiTheme="majorEastAsia" w:hint="eastAsia"/>
          <w:sz w:val="28"/>
          <w:szCs w:val="28"/>
          <w:lang w:val="ja-JP"/>
        </w:rPr>
        <w:t xml:space="preserve">第４章　</w:t>
      </w:r>
      <w:r w:rsidR="001A7E4D" w:rsidRPr="00F42813">
        <w:rPr>
          <w:rFonts w:asciiTheme="majorEastAsia" w:eastAsiaTheme="majorEastAsia" w:hAnsiTheme="majorEastAsia" w:hint="eastAsia"/>
          <w:sz w:val="28"/>
          <w:szCs w:val="28"/>
          <w:lang w:val="ja-JP"/>
        </w:rPr>
        <w:t>計画の目標</w:t>
      </w:r>
      <w:r w:rsidR="00F42813">
        <w:rPr>
          <w:rFonts w:asciiTheme="majorEastAsia" w:eastAsiaTheme="majorEastAsia" w:hAnsiTheme="majorEastAsia" w:hint="eastAsia"/>
          <w:sz w:val="28"/>
          <w:szCs w:val="28"/>
          <w:lang w:val="ja-JP"/>
        </w:rPr>
        <w:t xml:space="preserve">　・・・・・・・・・・・・・・・・・・・・・・・</w:t>
      </w:r>
    </w:p>
    <w:p w14:paraId="0CD9E70B" w14:textId="35378BF3" w:rsidR="00301D0C" w:rsidRPr="00F42813" w:rsidRDefault="00301D0C" w:rsidP="00F42813">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 xml:space="preserve">　</w:t>
      </w:r>
      <w:r w:rsidR="001A7E4D" w:rsidRPr="00F42813">
        <w:rPr>
          <w:rFonts w:asciiTheme="majorEastAsia" w:eastAsiaTheme="majorEastAsia" w:hAnsiTheme="majorEastAsia" w:hint="eastAsia"/>
          <w:sz w:val="24"/>
          <w:szCs w:val="24"/>
          <w:lang w:val="ja-JP"/>
        </w:rPr>
        <w:t>１</w:t>
      </w:r>
      <w:r w:rsidRPr="00F42813">
        <w:rPr>
          <w:rFonts w:asciiTheme="majorEastAsia" w:eastAsiaTheme="majorEastAsia" w:hAnsiTheme="majorEastAsia" w:hint="eastAsia"/>
          <w:sz w:val="24"/>
          <w:szCs w:val="24"/>
          <w:lang w:val="ja-JP"/>
        </w:rPr>
        <w:t xml:space="preserve">　</w:t>
      </w:r>
      <w:r w:rsidR="00F42813" w:rsidRPr="00F42813">
        <w:rPr>
          <w:rFonts w:asciiTheme="majorEastAsia" w:eastAsiaTheme="majorEastAsia" w:hAnsiTheme="majorEastAsia" w:hint="eastAsia"/>
          <w:sz w:val="24"/>
          <w:szCs w:val="24"/>
          <w:lang w:val="ja-JP"/>
        </w:rPr>
        <w:t>目標一覧</w:t>
      </w:r>
    </w:p>
    <w:p w14:paraId="3EA78199" w14:textId="64FC5ECA" w:rsidR="00301D0C" w:rsidRPr="00F42813" w:rsidRDefault="00F42813" w:rsidP="00F42813">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 xml:space="preserve">　２　推進体制</w:t>
      </w:r>
      <w:r w:rsidR="006B47C9">
        <w:rPr>
          <w:rFonts w:asciiTheme="majorEastAsia" w:eastAsiaTheme="majorEastAsia" w:hAnsiTheme="majorEastAsia" w:hint="eastAsia"/>
          <w:sz w:val="24"/>
          <w:szCs w:val="24"/>
          <w:lang w:val="ja-JP"/>
        </w:rPr>
        <w:t>・</w:t>
      </w:r>
      <w:r w:rsidRPr="00F42813">
        <w:rPr>
          <w:rFonts w:asciiTheme="majorEastAsia" w:eastAsiaTheme="majorEastAsia" w:hAnsiTheme="majorEastAsia" w:hint="eastAsia"/>
          <w:sz w:val="24"/>
          <w:szCs w:val="24"/>
          <w:lang w:val="ja-JP"/>
        </w:rPr>
        <w:t>進行管理</w:t>
      </w:r>
    </w:p>
    <w:p w14:paraId="76EEE2D6" w14:textId="62442737" w:rsidR="00BA2532" w:rsidRDefault="00BA2532" w:rsidP="00F42813">
      <w:pPr>
        <w:pStyle w:val="a5"/>
        <w:spacing w:line="360" w:lineRule="auto"/>
        <w:rPr>
          <w:rFonts w:asciiTheme="minorEastAsia" w:eastAsiaTheme="minorEastAsia" w:hAnsiTheme="minorEastAsia"/>
          <w:sz w:val="28"/>
          <w:szCs w:val="28"/>
        </w:rPr>
      </w:pPr>
    </w:p>
    <w:p w14:paraId="6BA16030" w14:textId="28F41144" w:rsidR="00F42813" w:rsidRDefault="00F42813" w:rsidP="00F42813">
      <w:pPr>
        <w:pStyle w:val="a5"/>
        <w:spacing w:line="360" w:lineRule="auto"/>
        <w:rPr>
          <w:rFonts w:asciiTheme="minorEastAsia" w:eastAsiaTheme="minorEastAsia" w:hAnsiTheme="minorEastAsia"/>
          <w:sz w:val="28"/>
          <w:szCs w:val="28"/>
        </w:rPr>
      </w:pPr>
    </w:p>
    <w:p w14:paraId="3647330C" w14:textId="60914380" w:rsidR="00F42813" w:rsidRDefault="00F42813" w:rsidP="00F42813">
      <w:pPr>
        <w:pStyle w:val="a5"/>
        <w:spacing w:line="360" w:lineRule="auto"/>
        <w:rPr>
          <w:rFonts w:asciiTheme="minorEastAsia" w:eastAsiaTheme="minorEastAsia" w:hAnsiTheme="minorEastAsia"/>
          <w:sz w:val="28"/>
          <w:szCs w:val="28"/>
        </w:rPr>
      </w:pPr>
    </w:p>
    <w:p w14:paraId="3FD77D9C" w14:textId="5B70475C" w:rsidR="00626474" w:rsidRDefault="00626474" w:rsidP="00F42813">
      <w:pPr>
        <w:pStyle w:val="a5"/>
        <w:spacing w:line="360" w:lineRule="auto"/>
        <w:rPr>
          <w:rFonts w:asciiTheme="minorEastAsia" w:eastAsiaTheme="minorEastAsia" w:hAnsiTheme="minorEastAsia"/>
          <w:sz w:val="28"/>
          <w:szCs w:val="28"/>
        </w:rPr>
      </w:pPr>
    </w:p>
    <w:p w14:paraId="7D6E6F4E" w14:textId="77777777" w:rsidR="004C4791" w:rsidRDefault="004C4791" w:rsidP="00F42813">
      <w:pPr>
        <w:pStyle w:val="a5"/>
        <w:spacing w:line="360" w:lineRule="auto"/>
        <w:rPr>
          <w:rFonts w:asciiTheme="minorEastAsia" w:eastAsiaTheme="minorEastAsia" w:hAnsiTheme="minorEastAsia"/>
          <w:sz w:val="28"/>
          <w:szCs w:val="28"/>
        </w:rPr>
      </w:pPr>
    </w:p>
    <w:p w14:paraId="76EEE2DA" w14:textId="73C760F2" w:rsidR="00BA2532" w:rsidRPr="00F42813" w:rsidRDefault="00F42813">
      <w:pPr>
        <w:pStyle w:val="a5"/>
        <w:rPr>
          <w:rFonts w:asciiTheme="majorEastAsia" w:eastAsiaTheme="majorEastAsia" w:hAnsiTheme="majorEastAsia"/>
          <w:sz w:val="28"/>
          <w:szCs w:val="32"/>
          <w:lang w:val="ja-JP"/>
        </w:rPr>
      </w:pPr>
      <w:r w:rsidRPr="00F42813">
        <w:rPr>
          <w:rFonts w:asciiTheme="majorEastAsia" w:eastAsiaTheme="majorEastAsia" w:hAnsiTheme="majorEastAsia" w:hint="eastAsia"/>
          <w:sz w:val="28"/>
          <w:szCs w:val="32"/>
        </w:rPr>
        <w:lastRenderedPageBreak/>
        <w:t>第１章</w:t>
      </w:r>
      <w:r w:rsidRPr="00F42813">
        <w:rPr>
          <w:rFonts w:asciiTheme="majorEastAsia" w:eastAsiaTheme="majorEastAsia" w:hAnsiTheme="majorEastAsia" w:hint="eastAsia"/>
          <w:sz w:val="28"/>
          <w:szCs w:val="32"/>
          <w:lang w:val="ja-JP"/>
        </w:rPr>
        <w:t xml:space="preserve">　○○市食育推進計画の基本的な考え方</w:t>
      </w:r>
    </w:p>
    <w:p w14:paraId="0BB45CE9" w14:textId="4E447EB9" w:rsidR="00F42813" w:rsidRPr="00F42813" w:rsidRDefault="00E41D52">
      <w:pPr>
        <w:pStyle w:val="a5"/>
        <w:rPr>
          <w:rFonts w:asciiTheme="minorEastAsia" w:eastAsiaTheme="minorEastAsia" w:hAnsiTheme="minorEastAsia"/>
          <w:sz w:val="32"/>
          <w:szCs w:val="32"/>
        </w:rPr>
      </w:pPr>
      <w:r>
        <w:rPr>
          <w:rFonts w:asciiTheme="minorEastAsia" w:eastAsiaTheme="minorEastAsia" w:hAnsiTheme="minorEastAsia"/>
          <w:noProof/>
          <w:sz w:val="28"/>
          <w:szCs w:val="28"/>
        </w:rPr>
        <mc:AlternateContent>
          <mc:Choice Requires="wps">
            <w:drawing>
              <wp:anchor distT="0" distB="0" distL="114300" distR="114300" simplePos="0" relativeHeight="251672576" behindDoc="0" locked="0" layoutInCell="1" allowOverlap="1" wp14:anchorId="34BE7033" wp14:editId="4247C1A3">
                <wp:simplePos x="0" y="0"/>
                <wp:positionH relativeFrom="column">
                  <wp:posOffset>0</wp:posOffset>
                </wp:positionH>
                <wp:positionV relativeFrom="paragraph">
                  <wp:posOffset>19050</wp:posOffset>
                </wp:positionV>
                <wp:extent cx="6071191" cy="0"/>
                <wp:effectExtent l="0" t="19050" r="82550" b="95250"/>
                <wp:wrapNone/>
                <wp:docPr id="7" name="直線コネクタ 7"/>
                <wp:cNvGraphicFramePr/>
                <a:graphic xmlns:a="http://schemas.openxmlformats.org/drawingml/2006/main">
                  <a:graphicData uri="http://schemas.microsoft.com/office/word/2010/wordprocessingShape">
                    <wps:wsp>
                      <wps:cNvCnPr/>
                      <wps:spPr>
                        <a:xfrm>
                          <a:off x="0" y="0"/>
                          <a:ext cx="6071191" cy="0"/>
                        </a:xfrm>
                        <a:prstGeom prst="line">
                          <a:avLst/>
                        </a:prstGeom>
                        <a:noFill/>
                        <a:ln w="28575" cap="flat">
                          <a:solidFill>
                            <a:srgbClr val="7030A0"/>
                          </a:solidFill>
                          <a:prstDash val="solid"/>
                          <a:miter lim="400000"/>
                        </a:ln>
                        <a:effectLst>
                          <a:outerShdw dist="76200" dir="3000000" algn="tl" rotWithShape="0">
                            <a:srgbClr val="EF5FA7">
                              <a:alpha val="70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xmlns:w16cex="http://schemas.microsoft.com/office/word/2018/wordml/cex" xmlns:w16="http://schemas.microsoft.com/office/word/2018/wordml">
            <w:pict>
              <v:line w14:anchorId="7E28F304" id="直線コネクタ 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1.5pt" to="47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" strokecolor="#7030a0" strokeweight="2.25pt">
                <v:stroke miterlimit="4" joinstyle="miter"/>
                <v:shadow on="t" color="#ef5fa7" opacity="45875f" origin="-.5,-.5" offset="1.3606mm,1.62147mm"/>
              </v:line>
            </w:pict>
          </mc:Fallback>
        </mc:AlternateContent>
      </w:r>
    </w:p>
    <w:p w14:paraId="76EEE2DB" w14:textId="6DEF364E" w:rsidR="00BA2532" w:rsidRPr="00D919C7" w:rsidRDefault="00844885" w:rsidP="00E41D52">
      <w:pPr>
        <w:pStyle w:val="a5"/>
        <w:rPr>
          <w:rFonts w:asciiTheme="majorEastAsia" w:eastAsiaTheme="majorEastAsia" w:hAnsiTheme="majorEastAsia"/>
          <w:sz w:val="28"/>
          <w:szCs w:val="28"/>
        </w:rPr>
      </w:pPr>
      <w:r w:rsidRPr="00D919C7">
        <w:rPr>
          <w:rFonts w:asciiTheme="majorEastAsia" w:eastAsiaTheme="majorEastAsia" w:hAnsiTheme="majorEastAsia" w:hint="eastAsia"/>
          <w:sz w:val="28"/>
          <w:szCs w:val="28"/>
        </w:rPr>
        <w:t xml:space="preserve">１　</w:t>
      </w:r>
      <w:r w:rsidR="000B12C3" w:rsidRPr="00D919C7">
        <w:rPr>
          <w:rFonts w:asciiTheme="majorEastAsia" w:eastAsiaTheme="majorEastAsia" w:hAnsiTheme="majorEastAsia" w:hint="eastAsia"/>
          <w:sz w:val="28"/>
          <w:szCs w:val="28"/>
          <w:lang w:val="ja-JP"/>
        </w:rPr>
        <w:t>計画策定の趣旨</w:t>
      </w:r>
    </w:p>
    <w:p w14:paraId="1CDC384C" w14:textId="074C0BB8" w:rsidR="00774022" w:rsidRDefault="00774022" w:rsidP="00E336FC">
      <w:pPr>
        <w:pStyle w:val="a5"/>
        <w:spacing w:before="120"/>
        <w:ind w:left="284" w:firstLine="284"/>
        <w:rPr>
          <w:rFonts w:asciiTheme="minorEastAsia" w:eastAsiaTheme="minorEastAsia" w:hAnsiTheme="minorEastAsia"/>
          <w:sz w:val="24"/>
          <w:szCs w:val="24"/>
          <w:lang w:val="ja-JP"/>
        </w:rPr>
      </w:pPr>
      <w:r w:rsidRPr="00774022">
        <w:rPr>
          <w:rFonts w:asciiTheme="minorEastAsia" w:eastAsiaTheme="minorEastAsia" w:hAnsiTheme="minorEastAsia" w:hint="eastAsia"/>
          <w:sz w:val="24"/>
          <w:szCs w:val="24"/>
          <w:lang w:val="ja-JP"/>
        </w:rPr>
        <w:t>食は命の源であり、私たち人間が生きていくために欠かせない</w:t>
      </w:r>
      <w:r>
        <w:rPr>
          <w:rFonts w:asciiTheme="minorEastAsia" w:eastAsiaTheme="minorEastAsia" w:hAnsiTheme="minorEastAsia" w:hint="eastAsia"/>
          <w:sz w:val="24"/>
          <w:szCs w:val="24"/>
          <w:lang w:val="ja-JP"/>
        </w:rPr>
        <w:t>ものです</w:t>
      </w:r>
      <w:r w:rsidRPr="00774022">
        <w:rPr>
          <w:rFonts w:asciiTheme="minorEastAsia" w:eastAsiaTheme="minorEastAsia" w:hAnsiTheme="minorEastAsia" w:hint="eastAsia"/>
          <w:sz w:val="24"/>
          <w:szCs w:val="24"/>
          <w:lang w:val="ja-JP"/>
        </w:rPr>
        <w:t>。</w:t>
      </w:r>
      <w:r>
        <w:rPr>
          <w:rFonts w:asciiTheme="minorEastAsia" w:eastAsiaTheme="minorEastAsia" w:hAnsiTheme="minorEastAsia" w:hint="eastAsia"/>
          <w:sz w:val="24"/>
          <w:szCs w:val="24"/>
          <w:lang w:val="ja-JP"/>
        </w:rPr>
        <w:t>また</w:t>
      </w:r>
      <w:r w:rsidRPr="00774022">
        <w:rPr>
          <w:rFonts w:asciiTheme="minorEastAsia" w:eastAsiaTheme="minorEastAsia" w:hAnsiTheme="minorEastAsia" w:hint="eastAsia"/>
          <w:sz w:val="24"/>
          <w:szCs w:val="24"/>
          <w:lang w:val="ja-JP"/>
        </w:rPr>
        <w:t>、健全な食生活を日々実践し、おいしく楽しく食べることは、生きる喜びや楽しみ</w:t>
      </w:r>
      <w:r>
        <w:rPr>
          <w:rFonts w:asciiTheme="minorEastAsia" w:eastAsiaTheme="minorEastAsia" w:hAnsiTheme="minorEastAsia" w:hint="eastAsia"/>
          <w:sz w:val="24"/>
          <w:szCs w:val="24"/>
          <w:lang w:val="ja-JP"/>
        </w:rPr>
        <w:t>であり</w:t>
      </w:r>
      <w:r w:rsidRPr="00774022">
        <w:rPr>
          <w:rFonts w:asciiTheme="minorEastAsia" w:eastAsiaTheme="minorEastAsia" w:hAnsiTheme="minorEastAsia" w:hint="eastAsia"/>
          <w:sz w:val="24"/>
          <w:szCs w:val="24"/>
          <w:lang w:val="ja-JP"/>
        </w:rPr>
        <w:t>、健康で心豊かな暮らしの実現に大きく寄与</w:t>
      </w:r>
      <w:r>
        <w:rPr>
          <w:rFonts w:asciiTheme="minorEastAsia" w:eastAsiaTheme="minorEastAsia" w:hAnsiTheme="minorEastAsia" w:hint="eastAsia"/>
          <w:sz w:val="24"/>
          <w:szCs w:val="24"/>
          <w:lang w:val="ja-JP"/>
        </w:rPr>
        <w:t>します。</w:t>
      </w:r>
      <w:r w:rsidR="00E336FC">
        <w:rPr>
          <w:rFonts w:asciiTheme="minorEastAsia" w:eastAsiaTheme="minorEastAsia" w:hAnsiTheme="minorEastAsia" w:hint="eastAsia"/>
          <w:sz w:val="24"/>
          <w:szCs w:val="24"/>
          <w:lang w:val="ja-JP"/>
        </w:rPr>
        <w:t>食は、社会と密接に関係しており、今般の新型コロナウイルス感染症の流行により、新</w:t>
      </w:r>
      <w:r w:rsidR="00117E28">
        <w:rPr>
          <w:rFonts w:asciiTheme="minorEastAsia" w:eastAsiaTheme="minorEastAsia" w:hAnsiTheme="minorEastAsia" w:hint="eastAsia"/>
          <w:sz w:val="24"/>
          <w:szCs w:val="24"/>
          <w:lang w:val="ja-JP"/>
        </w:rPr>
        <w:t>しい</w:t>
      </w:r>
      <w:r w:rsidR="00E336FC">
        <w:rPr>
          <w:rFonts w:asciiTheme="minorEastAsia" w:eastAsiaTheme="minorEastAsia" w:hAnsiTheme="minorEastAsia" w:hint="eastAsia"/>
          <w:sz w:val="24"/>
          <w:szCs w:val="24"/>
          <w:lang w:val="ja-JP"/>
        </w:rPr>
        <w:t>生活様式</w:t>
      </w:r>
      <w:r w:rsidR="00117E28">
        <w:rPr>
          <w:rFonts w:asciiTheme="minorEastAsia" w:eastAsiaTheme="minorEastAsia" w:hAnsiTheme="minorEastAsia" w:hint="eastAsia"/>
          <w:sz w:val="24"/>
          <w:szCs w:val="24"/>
          <w:lang w:val="ja-JP"/>
        </w:rPr>
        <w:t>・新たな日常</w:t>
      </w:r>
      <w:r w:rsidR="00E336FC">
        <w:rPr>
          <w:rFonts w:asciiTheme="minorEastAsia" w:eastAsiaTheme="minorEastAsia" w:hAnsiTheme="minorEastAsia" w:hint="eastAsia"/>
          <w:sz w:val="24"/>
          <w:szCs w:val="24"/>
          <w:lang w:val="ja-JP"/>
        </w:rPr>
        <w:t>への対応が求められる等、社会情勢は大きく変化しています。その他、</w:t>
      </w:r>
      <w:r>
        <w:rPr>
          <w:rFonts w:asciiTheme="minorEastAsia" w:eastAsiaTheme="minorEastAsia" w:hAnsiTheme="minorEastAsia" w:hint="eastAsia"/>
          <w:sz w:val="24"/>
          <w:szCs w:val="24"/>
          <w:lang w:val="ja-JP"/>
        </w:rPr>
        <w:t>食への関心が薄れるとともに、生活習慣病の増加、子供や若い世代の朝食欠食、共食の機会の減少等の課題</w:t>
      </w:r>
      <w:r w:rsidR="00D919C7">
        <w:rPr>
          <w:rFonts w:asciiTheme="minorEastAsia" w:eastAsiaTheme="minorEastAsia" w:hAnsiTheme="minorEastAsia" w:hint="eastAsia"/>
          <w:sz w:val="24"/>
          <w:szCs w:val="24"/>
          <w:lang w:val="ja-JP"/>
        </w:rPr>
        <w:t>や、</w:t>
      </w:r>
      <w:r w:rsidR="000B12C3">
        <w:rPr>
          <w:rFonts w:asciiTheme="minorEastAsia" w:eastAsiaTheme="minorEastAsia" w:hAnsiTheme="minorEastAsia" w:hint="eastAsia"/>
          <w:sz w:val="24"/>
          <w:szCs w:val="24"/>
          <w:lang w:val="ja-JP"/>
        </w:rPr>
        <w:t>食料の安定供給の確保、食べ物と生産現場のつながり、</w:t>
      </w:r>
      <w:r>
        <w:rPr>
          <w:rFonts w:asciiTheme="minorEastAsia" w:eastAsiaTheme="minorEastAsia" w:hAnsiTheme="minorEastAsia" w:hint="eastAsia"/>
          <w:sz w:val="24"/>
          <w:szCs w:val="24"/>
          <w:lang w:val="ja-JP"/>
        </w:rPr>
        <w:t>食文化の継承</w:t>
      </w:r>
      <w:r w:rsidR="000B12C3">
        <w:rPr>
          <w:rFonts w:asciiTheme="minorEastAsia" w:eastAsiaTheme="minorEastAsia" w:hAnsiTheme="minorEastAsia" w:hint="eastAsia"/>
          <w:sz w:val="24"/>
          <w:szCs w:val="24"/>
          <w:lang w:val="ja-JP"/>
        </w:rPr>
        <w:t>等、食に関する課題が存在します。</w:t>
      </w:r>
    </w:p>
    <w:p w14:paraId="4912E775" w14:textId="2C3E3692" w:rsidR="000B12C3" w:rsidRDefault="000B12C3" w:rsidP="00E336FC">
      <w:pPr>
        <w:pStyle w:val="a5"/>
        <w:spacing w:before="120"/>
        <w:ind w:left="284" w:firstLine="284"/>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このような食をめぐる環境の変化に伴い、国は食育に関する施策を総合的かつ計画的に進めるため、平成1</w:t>
      </w:r>
      <w:r>
        <w:rPr>
          <w:rFonts w:asciiTheme="minorEastAsia" w:eastAsiaTheme="minorEastAsia" w:hAnsiTheme="minorEastAsia"/>
          <w:sz w:val="24"/>
          <w:szCs w:val="24"/>
          <w:lang w:val="ja-JP"/>
        </w:rPr>
        <w:t>7</w:t>
      </w:r>
      <w:r>
        <w:rPr>
          <w:rFonts w:asciiTheme="minorEastAsia" w:eastAsiaTheme="minorEastAsia" w:hAnsiTheme="minorEastAsia" w:hint="eastAsia"/>
          <w:sz w:val="24"/>
          <w:szCs w:val="24"/>
          <w:lang w:val="ja-JP"/>
        </w:rPr>
        <w:t>年に「食育基本法」を制定し、</w:t>
      </w:r>
      <w:r w:rsidR="00117E28">
        <w:rPr>
          <w:rFonts w:asciiTheme="minorEastAsia" w:eastAsiaTheme="minorEastAsia" w:hAnsiTheme="minorEastAsia" w:hint="eastAsia"/>
          <w:sz w:val="24"/>
          <w:szCs w:val="24"/>
          <w:lang w:val="ja-JP"/>
        </w:rPr>
        <w:t>令和３</w:t>
      </w:r>
      <w:r>
        <w:rPr>
          <w:rFonts w:asciiTheme="minorEastAsia" w:eastAsiaTheme="minorEastAsia" w:hAnsiTheme="minorEastAsia" w:hint="eastAsia"/>
          <w:sz w:val="24"/>
          <w:szCs w:val="24"/>
          <w:lang w:val="ja-JP"/>
        </w:rPr>
        <w:t>年に「第</w:t>
      </w:r>
      <w:r w:rsidR="00117E28">
        <w:rPr>
          <w:rFonts w:asciiTheme="minorEastAsia" w:eastAsiaTheme="minorEastAsia" w:hAnsiTheme="minorEastAsia" w:hint="eastAsia"/>
          <w:sz w:val="24"/>
          <w:szCs w:val="24"/>
          <w:lang w:val="ja-JP"/>
        </w:rPr>
        <w:t>４</w:t>
      </w:r>
      <w:r>
        <w:rPr>
          <w:rFonts w:asciiTheme="minorEastAsia" w:eastAsiaTheme="minorEastAsia" w:hAnsiTheme="minorEastAsia" w:hint="eastAsia"/>
          <w:sz w:val="24"/>
          <w:szCs w:val="24"/>
          <w:lang w:val="ja-JP"/>
        </w:rPr>
        <w:t>次食育推進基本計画」を作成しました。また、京都府では、</w:t>
      </w:r>
      <w:r w:rsidR="00117E28">
        <w:rPr>
          <w:rFonts w:asciiTheme="minorEastAsia" w:eastAsiaTheme="minorEastAsia" w:hAnsiTheme="minorEastAsia" w:hint="eastAsia"/>
          <w:sz w:val="24"/>
          <w:szCs w:val="24"/>
          <w:lang w:val="ja-JP"/>
        </w:rPr>
        <w:t>令和３</w:t>
      </w:r>
      <w:r>
        <w:rPr>
          <w:rFonts w:asciiTheme="minorEastAsia" w:eastAsiaTheme="minorEastAsia" w:hAnsiTheme="minorEastAsia" w:hint="eastAsia"/>
          <w:sz w:val="24"/>
          <w:szCs w:val="24"/>
          <w:lang w:val="ja-JP"/>
        </w:rPr>
        <w:t>年に「第</w:t>
      </w:r>
      <w:r w:rsidR="00117E28">
        <w:rPr>
          <w:rFonts w:asciiTheme="minorEastAsia" w:eastAsiaTheme="minorEastAsia" w:hAnsiTheme="minorEastAsia" w:hint="eastAsia"/>
          <w:sz w:val="24"/>
          <w:szCs w:val="24"/>
          <w:lang w:val="ja-JP"/>
        </w:rPr>
        <w:t>４</w:t>
      </w:r>
      <w:r>
        <w:rPr>
          <w:rFonts w:asciiTheme="minorEastAsia" w:eastAsiaTheme="minorEastAsia" w:hAnsiTheme="minorEastAsia" w:hint="eastAsia"/>
          <w:sz w:val="24"/>
          <w:szCs w:val="24"/>
          <w:lang w:val="ja-JP"/>
        </w:rPr>
        <w:t>次京都府食育推進基本計画」を作成し、京都府内の食育を総合的に進めることとしています。</w:t>
      </w:r>
    </w:p>
    <w:p w14:paraId="76EEE2E0" w14:textId="1CA4CBEB" w:rsidR="00BA2532" w:rsidRDefault="000B12C3" w:rsidP="00D919C7">
      <w:pPr>
        <w:pStyle w:val="a5"/>
        <w:spacing w:before="120"/>
        <w:ind w:left="284" w:firstLine="284"/>
        <w:rPr>
          <w:rFonts w:asciiTheme="minorEastAsia" w:eastAsiaTheme="minorEastAsia" w:hAnsiTheme="minorEastAsia"/>
          <w:sz w:val="24"/>
          <w:szCs w:val="24"/>
        </w:rPr>
      </w:pPr>
      <w:r w:rsidRPr="000B12C3">
        <w:rPr>
          <w:rFonts w:asciiTheme="minorEastAsia" w:eastAsiaTheme="minorEastAsia" w:hAnsiTheme="minorEastAsia"/>
          <w:sz w:val="24"/>
          <w:szCs w:val="24"/>
        </w:rPr>
        <w:t>○○</w:t>
      </w:r>
      <w:r w:rsidRPr="000B12C3">
        <w:rPr>
          <w:rFonts w:asciiTheme="minorEastAsia" w:eastAsiaTheme="minorEastAsia" w:hAnsiTheme="minorEastAsia" w:hint="eastAsia"/>
          <w:sz w:val="24"/>
          <w:szCs w:val="24"/>
          <w:lang w:val="ja-JP"/>
        </w:rPr>
        <w:t>市においても、</w:t>
      </w:r>
      <w:r w:rsidR="00E336FC">
        <w:rPr>
          <w:rFonts w:asciiTheme="minorEastAsia" w:eastAsiaTheme="minorEastAsia" w:hAnsiTheme="minorEastAsia" w:hint="eastAsia"/>
          <w:sz w:val="24"/>
          <w:szCs w:val="24"/>
          <w:lang w:val="ja-JP"/>
        </w:rPr>
        <w:t>他の</w:t>
      </w:r>
      <w:r>
        <w:rPr>
          <w:rFonts w:asciiTheme="minorEastAsia" w:eastAsiaTheme="minorEastAsia" w:hAnsiTheme="minorEastAsia" w:hint="eastAsia"/>
          <w:sz w:val="24"/>
          <w:szCs w:val="24"/>
          <w:lang w:val="ja-JP"/>
        </w:rPr>
        <w:t>地域と同様に食生活の変化に伴う様々な課題が見られますが、○○市内には新鮮</w:t>
      </w:r>
      <w:r w:rsidR="00D919C7">
        <w:rPr>
          <w:rFonts w:asciiTheme="minorEastAsia" w:eastAsiaTheme="minorEastAsia" w:hAnsiTheme="minorEastAsia" w:hint="eastAsia"/>
          <w:sz w:val="24"/>
          <w:szCs w:val="24"/>
          <w:lang w:val="ja-JP"/>
        </w:rPr>
        <w:t>でおいしい</w:t>
      </w:r>
      <w:r>
        <w:rPr>
          <w:rFonts w:asciiTheme="minorEastAsia" w:eastAsiaTheme="minorEastAsia" w:hAnsiTheme="minorEastAsia" w:hint="eastAsia"/>
          <w:sz w:val="24"/>
          <w:szCs w:val="24"/>
          <w:lang w:val="ja-JP"/>
        </w:rPr>
        <w:t>食材</w:t>
      </w:r>
      <w:r w:rsidR="00D919C7">
        <w:rPr>
          <w:rFonts w:asciiTheme="minorEastAsia" w:eastAsiaTheme="minorEastAsia" w:hAnsiTheme="minorEastAsia" w:hint="eastAsia"/>
          <w:sz w:val="24"/>
          <w:szCs w:val="24"/>
          <w:lang w:val="ja-JP"/>
        </w:rPr>
        <w:t>や</w:t>
      </w:r>
      <w:r>
        <w:rPr>
          <w:rFonts w:asciiTheme="minorEastAsia" w:eastAsiaTheme="minorEastAsia" w:hAnsiTheme="minorEastAsia" w:hint="eastAsia"/>
          <w:sz w:val="24"/>
          <w:szCs w:val="24"/>
          <w:lang w:val="ja-JP"/>
        </w:rPr>
        <w:t>、その食材を</w:t>
      </w:r>
      <w:r w:rsidR="00D919C7">
        <w:rPr>
          <w:rFonts w:asciiTheme="minorEastAsia" w:eastAsiaTheme="minorEastAsia" w:hAnsiTheme="minorEastAsia" w:hint="eastAsia"/>
          <w:sz w:val="24"/>
          <w:szCs w:val="24"/>
          <w:lang w:val="ja-JP"/>
        </w:rPr>
        <w:t>生かした</w:t>
      </w:r>
      <w:r>
        <w:rPr>
          <w:rFonts w:asciiTheme="minorEastAsia" w:eastAsiaTheme="minorEastAsia" w:hAnsiTheme="minorEastAsia" w:hint="eastAsia"/>
          <w:sz w:val="24"/>
          <w:szCs w:val="24"/>
          <w:lang w:val="ja-JP"/>
        </w:rPr>
        <w:t>郷土料理や特色ある食文化が育まれるとともに、生産地が近く</w:t>
      </w:r>
      <w:r w:rsidR="00D919C7">
        <w:rPr>
          <w:rFonts w:asciiTheme="minorEastAsia" w:eastAsiaTheme="minorEastAsia" w:hAnsiTheme="minorEastAsia" w:hint="eastAsia"/>
          <w:sz w:val="24"/>
          <w:szCs w:val="24"/>
          <w:lang w:val="ja-JP"/>
        </w:rPr>
        <w:t>、</w:t>
      </w:r>
      <w:r>
        <w:rPr>
          <w:rFonts w:asciiTheme="minorEastAsia" w:eastAsiaTheme="minorEastAsia" w:hAnsiTheme="minorEastAsia" w:hint="eastAsia"/>
          <w:sz w:val="24"/>
          <w:szCs w:val="24"/>
          <w:lang w:val="ja-JP"/>
        </w:rPr>
        <w:t>消費者と生産者の顔が見える関係を築きやすい等、食育を行う上で恵まれた環境にあります。</w:t>
      </w:r>
      <w:r w:rsidRPr="000B12C3">
        <w:rPr>
          <w:rFonts w:asciiTheme="minorEastAsia" w:eastAsiaTheme="minorEastAsia" w:hAnsiTheme="minorEastAsia" w:hint="eastAsia"/>
          <w:sz w:val="24"/>
          <w:szCs w:val="24"/>
          <w:lang w:val="ja-JP"/>
        </w:rPr>
        <w:t>このような背景を踏まえ、</w:t>
      </w:r>
      <w:r w:rsidR="00D919C7" w:rsidRPr="000B12C3">
        <w:rPr>
          <w:rFonts w:asciiTheme="minorEastAsia" w:eastAsiaTheme="minorEastAsia" w:hAnsiTheme="minorEastAsia"/>
          <w:sz w:val="24"/>
          <w:szCs w:val="24"/>
        </w:rPr>
        <w:t>○○</w:t>
      </w:r>
      <w:r w:rsidRPr="000B12C3">
        <w:rPr>
          <w:rFonts w:asciiTheme="minorEastAsia" w:eastAsiaTheme="minorEastAsia" w:hAnsiTheme="minorEastAsia" w:hint="eastAsia"/>
          <w:sz w:val="24"/>
          <w:szCs w:val="24"/>
          <w:lang w:val="ja-JP"/>
        </w:rPr>
        <w:t>市においても国や京都府等と連携を行い、より効果的な食育の取組を推進するため、「</w:t>
      </w:r>
      <w:r w:rsidRPr="000B12C3">
        <w:rPr>
          <w:rFonts w:asciiTheme="minorEastAsia" w:eastAsiaTheme="minorEastAsia" w:hAnsiTheme="minorEastAsia"/>
          <w:sz w:val="24"/>
          <w:szCs w:val="24"/>
        </w:rPr>
        <w:t>○○</w:t>
      </w:r>
      <w:r w:rsidRPr="000B12C3">
        <w:rPr>
          <w:rFonts w:asciiTheme="minorEastAsia" w:eastAsiaTheme="minorEastAsia" w:hAnsiTheme="minorEastAsia" w:hint="eastAsia"/>
          <w:sz w:val="24"/>
          <w:szCs w:val="24"/>
          <w:lang w:val="ja-JP"/>
        </w:rPr>
        <w:t>市食育推進計画</w:t>
      </w:r>
      <w:r w:rsidRPr="000C25E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を策定します。</w:t>
      </w:r>
    </w:p>
    <w:p w14:paraId="5A71C972" w14:textId="77777777" w:rsidR="007451FA" w:rsidRPr="000C25EC" w:rsidRDefault="007451FA">
      <w:pPr>
        <w:pStyle w:val="a5"/>
        <w:rPr>
          <w:rFonts w:asciiTheme="minorEastAsia" w:eastAsiaTheme="minorEastAsia" w:hAnsiTheme="minorEastAsia"/>
          <w:sz w:val="24"/>
          <w:szCs w:val="24"/>
        </w:rPr>
      </w:pPr>
    </w:p>
    <w:p w14:paraId="76EEE2E1" w14:textId="535EB080" w:rsidR="00BA2532" w:rsidRPr="00D919C7" w:rsidRDefault="00844885" w:rsidP="00D919C7">
      <w:pPr>
        <w:pStyle w:val="a5"/>
        <w:rPr>
          <w:rFonts w:asciiTheme="majorEastAsia" w:eastAsiaTheme="majorEastAsia" w:hAnsiTheme="majorEastAsia"/>
          <w:sz w:val="28"/>
          <w:szCs w:val="28"/>
        </w:rPr>
      </w:pPr>
      <w:r w:rsidRPr="00D919C7">
        <w:rPr>
          <w:rFonts w:asciiTheme="majorEastAsia" w:eastAsiaTheme="majorEastAsia" w:hAnsiTheme="majorEastAsia" w:hint="eastAsia"/>
          <w:sz w:val="28"/>
          <w:szCs w:val="28"/>
          <w:lang w:val="ja-JP"/>
        </w:rPr>
        <w:t>２</w:t>
      </w:r>
      <w:r w:rsidR="000B12C3" w:rsidRPr="00D919C7">
        <w:rPr>
          <w:rFonts w:asciiTheme="majorEastAsia" w:eastAsiaTheme="majorEastAsia" w:hAnsiTheme="majorEastAsia" w:hint="eastAsia"/>
          <w:sz w:val="28"/>
          <w:szCs w:val="28"/>
          <w:lang w:val="ja-JP"/>
        </w:rPr>
        <w:t xml:space="preserve">　計画の位置</w:t>
      </w:r>
      <w:r w:rsidR="00520613" w:rsidRPr="00D919C7">
        <w:rPr>
          <w:rFonts w:asciiTheme="majorEastAsia" w:eastAsiaTheme="majorEastAsia" w:hAnsiTheme="majorEastAsia" w:hint="eastAsia"/>
          <w:sz w:val="28"/>
          <w:szCs w:val="28"/>
          <w:lang w:val="ja-JP"/>
        </w:rPr>
        <w:t>付け</w:t>
      </w:r>
    </w:p>
    <w:p w14:paraId="76EEE2E2" w14:textId="28DDF19A" w:rsidR="00BA2532" w:rsidRPr="00520613" w:rsidRDefault="000B12C3" w:rsidP="00D919C7">
      <w:pPr>
        <w:pStyle w:val="a5"/>
        <w:spacing w:before="120"/>
        <w:ind w:left="284" w:firstLine="284"/>
        <w:rPr>
          <w:rFonts w:asciiTheme="minorEastAsia" w:eastAsiaTheme="minorEastAsia" w:hAnsiTheme="minorEastAsia"/>
          <w:sz w:val="24"/>
          <w:szCs w:val="24"/>
        </w:rPr>
      </w:pPr>
      <w:r w:rsidRPr="00520613">
        <w:rPr>
          <w:rFonts w:asciiTheme="minorEastAsia" w:eastAsiaTheme="minorEastAsia" w:hAnsiTheme="minorEastAsia" w:hint="eastAsia"/>
          <w:sz w:val="24"/>
          <w:szCs w:val="24"/>
          <w:lang w:val="ja-JP"/>
        </w:rPr>
        <w:t>本計画は</w:t>
      </w:r>
      <w:r w:rsidR="005653F1">
        <w:rPr>
          <w:rFonts w:asciiTheme="minorEastAsia" w:eastAsiaTheme="minorEastAsia" w:hAnsiTheme="minorEastAsia" w:hint="eastAsia"/>
          <w:sz w:val="24"/>
          <w:szCs w:val="24"/>
          <w:lang w:val="ja-JP"/>
        </w:rPr>
        <w:t>、</w:t>
      </w:r>
      <w:r w:rsidRPr="00520613">
        <w:rPr>
          <w:rFonts w:asciiTheme="minorEastAsia" w:eastAsiaTheme="minorEastAsia" w:hAnsiTheme="minorEastAsia" w:hint="eastAsia"/>
          <w:sz w:val="24"/>
          <w:szCs w:val="24"/>
          <w:lang w:val="ja-JP"/>
        </w:rPr>
        <w:t>食育基本法</w:t>
      </w:r>
      <w:r w:rsidRPr="00520613">
        <w:rPr>
          <w:rFonts w:asciiTheme="minorEastAsia" w:eastAsiaTheme="minorEastAsia" w:hAnsiTheme="minorEastAsia" w:hint="eastAsia"/>
          <w:sz w:val="24"/>
          <w:szCs w:val="24"/>
        </w:rPr>
        <w:t>第</w:t>
      </w:r>
      <w:r w:rsidRPr="00520613">
        <w:rPr>
          <w:rFonts w:asciiTheme="minorEastAsia" w:eastAsiaTheme="minorEastAsia" w:hAnsiTheme="minorEastAsia"/>
          <w:sz w:val="24"/>
          <w:szCs w:val="24"/>
        </w:rPr>
        <w:t>18</w:t>
      </w:r>
      <w:r w:rsidRPr="00520613">
        <w:rPr>
          <w:rFonts w:asciiTheme="minorEastAsia" w:eastAsiaTheme="minorEastAsia" w:hAnsiTheme="minorEastAsia" w:hint="eastAsia"/>
          <w:sz w:val="24"/>
          <w:szCs w:val="24"/>
          <w:lang w:val="ja-JP"/>
        </w:rPr>
        <w:t>条</w:t>
      </w:r>
      <w:r w:rsidR="00520613">
        <w:rPr>
          <w:rFonts w:asciiTheme="minorEastAsia" w:eastAsiaTheme="minorEastAsia" w:hAnsiTheme="minorEastAsia" w:hint="eastAsia"/>
          <w:sz w:val="24"/>
          <w:szCs w:val="24"/>
          <w:lang w:val="ja-JP"/>
        </w:rPr>
        <w:t>に</w:t>
      </w:r>
      <w:r w:rsidRPr="00520613">
        <w:rPr>
          <w:rFonts w:asciiTheme="minorEastAsia" w:eastAsiaTheme="minorEastAsia" w:hAnsiTheme="minorEastAsia" w:hint="eastAsia"/>
          <w:sz w:val="24"/>
          <w:szCs w:val="24"/>
          <w:lang w:val="ja-JP"/>
        </w:rPr>
        <w:t>規定する市町村食育推進計画に位置</w:t>
      </w:r>
      <w:r w:rsidR="00520613">
        <w:rPr>
          <w:rFonts w:asciiTheme="minorEastAsia" w:eastAsiaTheme="minorEastAsia" w:hAnsiTheme="minorEastAsia" w:hint="eastAsia"/>
          <w:sz w:val="24"/>
          <w:szCs w:val="24"/>
          <w:lang w:val="ja-JP"/>
        </w:rPr>
        <w:t>付けられるもので</w:t>
      </w:r>
      <w:r w:rsidR="005653F1">
        <w:rPr>
          <w:rFonts w:asciiTheme="minorEastAsia" w:eastAsiaTheme="minorEastAsia" w:hAnsiTheme="minorEastAsia" w:hint="eastAsia"/>
          <w:sz w:val="24"/>
          <w:szCs w:val="24"/>
          <w:lang w:val="ja-JP"/>
        </w:rPr>
        <w:t>す</w:t>
      </w:r>
      <w:r w:rsidRPr="00520613">
        <w:rPr>
          <w:rFonts w:asciiTheme="minorEastAsia" w:eastAsiaTheme="minorEastAsia" w:hAnsiTheme="minorEastAsia" w:hint="eastAsia"/>
          <w:sz w:val="24"/>
          <w:szCs w:val="24"/>
          <w:lang w:val="ja-JP"/>
        </w:rPr>
        <w:t>。</w:t>
      </w:r>
      <w:r w:rsidR="00520613">
        <w:rPr>
          <w:rFonts w:asciiTheme="minorEastAsia" w:eastAsiaTheme="minorEastAsia" w:hAnsiTheme="minorEastAsia" w:hint="eastAsia"/>
          <w:sz w:val="24"/>
          <w:szCs w:val="24"/>
          <w:lang w:val="ja-JP"/>
        </w:rPr>
        <w:t>また、「○○市総合計画」を上位計画とし、「</w:t>
      </w:r>
      <w:r w:rsidRPr="00520613">
        <w:rPr>
          <w:rFonts w:asciiTheme="minorEastAsia" w:eastAsiaTheme="minorEastAsia" w:hAnsiTheme="minorEastAsia"/>
          <w:sz w:val="24"/>
          <w:szCs w:val="24"/>
        </w:rPr>
        <w:t>○○</w:t>
      </w:r>
      <w:r w:rsidRPr="00520613">
        <w:rPr>
          <w:rFonts w:asciiTheme="minorEastAsia" w:eastAsiaTheme="minorEastAsia" w:hAnsiTheme="minorEastAsia" w:hint="eastAsia"/>
          <w:sz w:val="24"/>
          <w:szCs w:val="24"/>
          <w:lang w:val="ja-JP"/>
        </w:rPr>
        <w:t>市</w:t>
      </w:r>
      <w:r w:rsidR="00520613" w:rsidRPr="00520613">
        <w:rPr>
          <w:rFonts w:asciiTheme="minorEastAsia" w:eastAsiaTheme="minorEastAsia" w:hAnsiTheme="minorEastAsia" w:hint="eastAsia"/>
          <w:sz w:val="24"/>
          <w:szCs w:val="24"/>
          <w:lang w:val="ja-JP"/>
        </w:rPr>
        <w:t>計画</w:t>
      </w:r>
      <w:r w:rsidR="005653F1">
        <w:rPr>
          <w:rFonts w:asciiTheme="minorEastAsia" w:eastAsiaTheme="minorEastAsia" w:hAnsiTheme="minorEastAsia" w:hint="eastAsia"/>
          <w:sz w:val="24"/>
          <w:szCs w:val="24"/>
          <w:lang w:val="ja-JP"/>
        </w:rPr>
        <w:t>」など、関連する各種</w:t>
      </w:r>
      <w:r w:rsidR="00520613" w:rsidRPr="00520613">
        <w:rPr>
          <w:rFonts w:asciiTheme="minorEastAsia" w:eastAsiaTheme="minorEastAsia" w:hAnsiTheme="minorEastAsia" w:hint="eastAsia"/>
          <w:sz w:val="24"/>
          <w:szCs w:val="24"/>
          <w:lang w:val="ja-JP"/>
        </w:rPr>
        <w:t>計画</w:t>
      </w:r>
      <w:r w:rsidRPr="00520613">
        <w:rPr>
          <w:rFonts w:asciiTheme="minorEastAsia" w:eastAsiaTheme="minorEastAsia" w:hAnsiTheme="minorEastAsia" w:hint="eastAsia"/>
          <w:sz w:val="24"/>
          <w:szCs w:val="24"/>
          <w:lang w:val="ja-JP"/>
        </w:rPr>
        <w:t>と</w:t>
      </w:r>
      <w:r w:rsidR="005653F1">
        <w:rPr>
          <w:rFonts w:asciiTheme="minorEastAsia" w:eastAsiaTheme="minorEastAsia" w:hAnsiTheme="minorEastAsia" w:hint="eastAsia"/>
          <w:sz w:val="24"/>
          <w:szCs w:val="24"/>
          <w:lang w:val="ja-JP"/>
        </w:rPr>
        <w:t>連動</w:t>
      </w:r>
      <w:r w:rsidRPr="00520613">
        <w:rPr>
          <w:rFonts w:asciiTheme="minorEastAsia" w:eastAsiaTheme="minorEastAsia" w:hAnsiTheme="minorEastAsia" w:hint="eastAsia"/>
          <w:sz w:val="24"/>
          <w:szCs w:val="24"/>
          <w:lang w:val="ja-JP"/>
        </w:rPr>
        <w:t>を図</w:t>
      </w:r>
      <w:r w:rsidR="005653F1">
        <w:rPr>
          <w:rFonts w:asciiTheme="minorEastAsia" w:eastAsiaTheme="minorEastAsia" w:hAnsiTheme="minorEastAsia" w:hint="eastAsia"/>
          <w:sz w:val="24"/>
          <w:szCs w:val="24"/>
          <w:lang w:val="ja-JP"/>
        </w:rPr>
        <w:t>り、</w:t>
      </w:r>
      <w:r w:rsidRPr="00520613">
        <w:rPr>
          <w:rFonts w:asciiTheme="minorEastAsia" w:eastAsiaTheme="minorEastAsia" w:hAnsiTheme="minorEastAsia" w:hint="eastAsia"/>
          <w:sz w:val="24"/>
          <w:szCs w:val="24"/>
          <w:lang w:val="ja-JP"/>
        </w:rPr>
        <w:t>地域の特性に応じた食育の取組が推進されるための計画とします。</w:t>
      </w:r>
    </w:p>
    <w:p w14:paraId="3D1E8BEF" w14:textId="549369F2" w:rsidR="00D23BE8" w:rsidRDefault="00E06D1D">
      <w:pPr>
        <w:pStyle w:val="a5"/>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8720" behindDoc="1" locked="0" layoutInCell="1" allowOverlap="1" wp14:anchorId="73276682" wp14:editId="1979E1A5">
                <wp:simplePos x="0" y="0"/>
                <wp:positionH relativeFrom="margin">
                  <wp:posOffset>2170430</wp:posOffset>
                </wp:positionH>
                <wp:positionV relativeFrom="paragraph">
                  <wp:posOffset>78056</wp:posOffset>
                </wp:positionV>
                <wp:extent cx="1715770" cy="723900"/>
                <wp:effectExtent l="19050" t="19050" r="36830" b="19050"/>
                <wp:wrapNone/>
                <wp:docPr id="11" name="二等辺三角形 11"/>
                <wp:cNvGraphicFramePr/>
                <a:graphic xmlns:a="http://schemas.openxmlformats.org/drawingml/2006/main">
                  <a:graphicData uri="http://schemas.microsoft.com/office/word/2010/wordprocessingShape">
                    <wps:wsp>
                      <wps:cNvSpPr/>
                      <wps:spPr>
                        <a:xfrm>
                          <a:off x="0" y="0"/>
                          <a:ext cx="1715770" cy="723900"/>
                        </a:xfrm>
                        <a:prstGeom prst="triangle">
                          <a:avLst/>
                        </a:prstGeom>
                        <a:noFill/>
                        <a:ln w="12700" cap="flat">
                          <a:solidFill>
                            <a:schemeClr val="tx2"/>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9946D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170.9pt;margin-top:6.15pt;width:135.1pt;height:57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" filled="f" strokecolor="#5e5e5e [3215]" strokeweight="1pt">
                <v:stroke miterlimit="4"/>
                <v:textbox inset="8pt,8pt,8pt,8pt"/>
                <w10:wrap anchorx="margin"/>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1EAB1525" wp14:editId="365452A4">
                <wp:simplePos x="0" y="0"/>
                <wp:positionH relativeFrom="margin">
                  <wp:posOffset>2156460</wp:posOffset>
                </wp:positionH>
                <wp:positionV relativeFrom="paragraph">
                  <wp:posOffset>14556</wp:posOffset>
                </wp:positionV>
                <wp:extent cx="1722755" cy="414997"/>
                <wp:effectExtent l="0" t="0" r="10795" b="23495"/>
                <wp:wrapNone/>
                <wp:docPr id="8" name="正方形/長方形 8"/>
                <wp:cNvGraphicFramePr/>
                <a:graphic xmlns:a="http://schemas.openxmlformats.org/drawingml/2006/main">
                  <a:graphicData uri="http://schemas.microsoft.com/office/word/2010/wordprocessingShape">
                    <wps:wsp>
                      <wps:cNvSpPr/>
                      <wps:spPr>
                        <a:xfrm>
                          <a:off x="0" y="0"/>
                          <a:ext cx="1722755" cy="414997"/>
                        </a:xfrm>
                        <a:prstGeom prst="rect">
                          <a:avLst/>
                        </a:prstGeom>
                        <a:solidFill>
                          <a:schemeClr val="bg1"/>
                        </a:solidFill>
                        <a:ln w="6350" cap="flat">
                          <a:solidFill>
                            <a:schemeClr val="tx2"/>
                          </a:solidFill>
                          <a:miter lim="400000"/>
                        </a:ln>
                        <a:effectLst/>
                        <a:sp3d/>
                      </wps:spPr>
                      <wps:style>
                        <a:lnRef idx="0">
                          <a:scrgbClr r="0" g="0" b="0"/>
                        </a:lnRef>
                        <a:fillRef idx="0">
                          <a:scrgbClr r="0" g="0" b="0"/>
                        </a:fillRef>
                        <a:effectRef idx="0">
                          <a:scrgbClr r="0" g="0" b="0"/>
                        </a:effectRef>
                        <a:fontRef idx="none"/>
                      </wps:style>
                      <wps:txbx>
                        <w:txbxContent>
                          <w:p w14:paraId="2FACD292" w14:textId="1416FF09" w:rsidR="00685D62" w:rsidRPr="00E06D1D" w:rsidRDefault="00685D62" w:rsidP="00B86BC0">
                            <w:pPr>
                              <w:jc w:val="center"/>
                              <w:rPr>
                                <w:sz w:val="20"/>
                                <w:szCs w:val="21"/>
                                <w:lang w:eastAsia="ja-JP"/>
                              </w:rPr>
                            </w:pPr>
                            <w:r w:rsidRPr="00E06D1D">
                              <w:rPr>
                                <w:rFonts w:hint="eastAsia"/>
                                <w:sz w:val="20"/>
                                <w:szCs w:val="21"/>
                                <w:lang w:eastAsia="ja-JP"/>
                              </w:rPr>
                              <w:t>食育推進基本計画（国）</w:t>
                            </w:r>
                          </w:p>
                        </w:txbxContent>
                      </wps:txbx>
                      <wps:bodyPr rot="0" spcFirstLastPara="1" vertOverflow="overflow" horzOverflow="overflow" vert="horz" wrap="square" lIns="101600" tIns="101600" rIns="101600" bIns="1016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EAB1525" id="正方形/長方形 8" o:spid="_x0000_s1026" style="position:absolute;margin-left:169.8pt;margin-top:1.15pt;width:135.65pt;height:3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" fillcolor="white [3212]" strokecolor="#5e5e5e [3215]" strokeweight=".5pt">
                <v:stroke miterlimit="4"/>
                <v:textbox inset="8pt,8pt,8pt,8pt">
                  <w:txbxContent>
                    <w:p w14:paraId="2FACD292" w14:textId="1416FF09" w:rsidR="00685D62" w:rsidRPr="00E06D1D" w:rsidRDefault="00685D62" w:rsidP="00B86BC0">
                      <w:pPr>
                        <w:jc w:val="center"/>
                        <w:rPr>
                          <w:sz w:val="20"/>
                          <w:szCs w:val="21"/>
                          <w:lang w:eastAsia="ja-JP"/>
                        </w:rPr>
                      </w:pPr>
                      <w:r w:rsidRPr="00E06D1D">
                        <w:rPr>
                          <w:rFonts w:hint="eastAsia"/>
                          <w:sz w:val="20"/>
                          <w:szCs w:val="21"/>
                          <w:lang w:eastAsia="ja-JP"/>
                        </w:rPr>
                        <w:t>食育推進基本計画（国）</w:t>
                      </w:r>
                    </w:p>
                  </w:txbxContent>
                </v:textbox>
                <w10:wrap anchorx="margin"/>
              </v:rect>
            </w:pict>
          </mc:Fallback>
        </mc:AlternateContent>
      </w:r>
    </w:p>
    <w:p w14:paraId="5AC5A6FC" w14:textId="26355FD4" w:rsidR="00D919C7" w:rsidRDefault="00E06D1D">
      <w:pPr>
        <w:pStyle w:val="a5"/>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9744" behindDoc="0" locked="0" layoutInCell="1" allowOverlap="1" wp14:anchorId="57CE58E7" wp14:editId="675D25E9">
                <wp:simplePos x="0" y="0"/>
                <wp:positionH relativeFrom="column">
                  <wp:posOffset>2933700</wp:posOffset>
                </wp:positionH>
                <wp:positionV relativeFrom="paragraph">
                  <wp:posOffset>60276</wp:posOffset>
                </wp:positionV>
                <wp:extent cx="1068705"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68705" cy="266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18EB4A6" w14:textId="7C7E8235" w:rsidR="00685D62" w:rsidRPr="00E06D1D" w:rsidRDefault="00685D62">
                            <w:pPr>
                              <w:rPr>
                                <w:rFonts w:asciiTheme="minorEastAsia" w:hAnsiTheme="minorEastAsia"/>
                                <w:sz w:val="14"/>
                                <w:lang w:eastAsia="ja-JP"/>
                              </w:rPr>
                            </w:pPr>
                            <w:r w:rsidRPr="00E06D1D">
                              <w:rPr>
                                <w:rFonts w:asciiTheme="minorEastAsia" w:hAnsiTheme="minorEastAsia" w:hint="eastAsia"/>
                                <w:sz w:val="14"/>
                                <w:lang w:eastAsia="ja-JP"/>
                              </w:rPr>
                              <w:t>※食育基本法第1</w:t>
                            </w:r>
                            <w:r w:rsidRPr="00E06D1D">
                              <w:rPr>
                                <w:rFonts w:asciiTheme="minorEastAsia" w:hAnsiTheme="minorEastAsia"/>
                                <w:sz w:val="14"/>
                                <w:lang w:eastAsia="ja-JP"/>
                              </w:rPr>
                              <w:t>6</w:t>
                            </w:r>
                            <w:r w:rsidRPr="00E06D1D">
                              <w:rPr>
                                <w:rFonts w:asciiTheme="minorEastAsia" w:hAnsiTheme="minorEastAsia" w:hint="eastAsia"/>
                                <w:sz w:val="14"/>
                                <w:lang w:eastAsia="ja-JP"/>
                              </w:rPr>
                              <w:t>条</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7CE58E7" id="_x0000_t202" coordsize="21600,21600" o:spt="202" path="m,l,21600r21600,l21600,xe">
                <v:stroke joinstyle="miter"/>
                <v:path gradientshapeok="t" o:connecttype="rect"/>
              </v:shapetype>
              <v:shape id="テキスト ボックス 12" o:spid="_x0000_s1027" type="#_x0000_t202" style="position:absolute;margin-left:231pt;margin-top:4.75pt;width:84.1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" filled="f" stroked="f" strokeweight=".5pt">
                <v:textbox inset="4pt,4pt,4pt,4pt">
                  <w:txbxContent>
                    <w:p w14:paraId="018EB4A6" w14:textId="7C7E8235" w:rsidR="00685D62" w:rsidRPr="00E06D1D" w:rsidRDefault="00685D62">
                      <w:pPr>
                        <w:rPr>
                          <w:rFonts w:asciiTheme="minorEastAsia" w:hAnsiTheme="minorEastAsia"/>
                          <w:sz w:val="14"/>
                          <w:lang w:eastAsia="ja-JP"/>
                        </w:rPr>
                      </w:pPr>
                      <w:r w:rsidRPr="00E06D1D">
                        <w:rPr>
                          <w:rFonts w:asciiTheme="minorEastAsia" w:hAnsiTheme="minorEastAsia" w:hint="eastAsia"/>
                          <w:sz w:val="14"/>
                          <w:lang w:eastAsia="ja-JP"/>
                        </w:rPr>
                        <w:t>※食育基本法第1</w:t>
                      </w:r>
                      <w:r w:rsidRPr="00E06D1D">
                        <w:rPr>
                          <w:rFonts w:asciiTheme="minorEastAsia" w:hAnsiTheme="minorEastAsia"/>
                          <w:sz w:val="14"/>
                          <w:lang w:eastAsia="ja-JP"/>
                        </w:rPr>
                        <w:t>6</w:t>
                      </w:r>
                      <w:r w:rsidRPr="00E06D1D">
                        <w:rPr>
                          <w:rFonts w:asciiTheme="minorEastAsia" w:hAnsiTheme="minorEastAsia" w:hint="eastAsia"/>
                          <w:sz w:val="14"/>
                          <w:lang w:eastAsia="ja-JP"/>
                        </w:rPr>
                        <w:t>条</w:t>
                      </w:r>
                    </w:p>
                  </w:txbxContent>
                </v:textbox>
              </v:shape>
            </w:pict>
          </mc:Fallback>
        </mc:AlternateContent>
      </w:r>
    </w:p>
    <w:p w14:paraId="0C39333E" w14:textId="65DD8A7B" w:rsidR="00D919C7" w:rsidRDefault="00E06D1D">
      <w:pPr>
        <w:pStyle w:val="a5"/>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14:anchorId="36FC52C8" wp14:editId="6E5F1347">
                <wp:simplePos x="0" y="0"/>
                <wp:positionH relativeFrom="column">
                  <wp:posOffset>3190240</wp:posOffset>
                </wp:positionH>
                <wp:positionV relativeFrom="paragraph">
                  <wp:posOffset>119380</wp:posOffset>
                </wp:positionV>
                <wp:extent cx="1975485" cy="534035"/>
                <wp:effectExtent l="0" t="0" r="24765" b="18415"/>
                <wp:wrapNone/>
                <wp:docPr id="10" name="正方形/長方形 10"/>
                <wp:cNvGraphicFramePr/>
                <a:graphic xmlns:a="http://schemas.openxmlformats.org/drawingml/2006/main">
                  <a:graphicData uri="http://schemas.microsoft.com/office/word/2010/wordprocessingShape">
                    <wps:wsp>
                      <wps:cNvSpPr/>
                      <wps:spPr>
                        <a:xfrm>
                          <a:off x="0" y="0"/>
                          <a:ext cx="1975485" cy="534035"/>
                        </a:xfrm>
                        <a:prstGeom prst="rect">
                          <a:avLst/>
                        </a:prstGeom>
                        <a:solidFill>
                          <a:schemeClr val="bg1"/>
                        </a:solidFill>
                        <a:ln w="6350" cap="flat">
                          <a:solidFill>
                            <a:schemeClr val="tx2"/>
                          </a:solidFill>
                          <a:miter lim="400000"/>
                        </a:ln>
                        <a:effectLst/>
                        <a:sp3d/>
                      </wps:spPr>
                      <wps:style>
                        <a:lnRef idx="0">
                          <a:scrgbClr r="0" g="0" b="0"/>
                        </a:lnRef>
                        <a:fillRef idx="0">
                          <a:scrgbClr r="0" g="0" b="0"/>
                        </a:fillRef>
                        <a:effectRef idx="0">
                          <a:scrgbClr r="0" g="0" b="0"/>
                        </a:effectRef>
                        <a:fontRef idx="none"/>
                      </wps:style>
                      <wps:txbx>
                        <w:txbxContent>
                          <w:p w14:paraId="34731E3A" w14:textId="3573F16B"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○○市食育推進計画</w:t>
                            </w:r>
                          </w:p>
                          <w:p w14:paraId="4EA92701" w14:textId="76C63A92"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（市町村食育推進計画）</w:t>
                            </w:r>
                          </w:p>
                        </w:txbxContent>
                      </wps:txbx>
                      <wps:bodyPr rot="0" spcFirstLastPara="1" vertOverflow="overflow" horzOverflow="overflow" vert="horz" wrap="square" lIns="101600" tIns="101600" rIns="101600" bIns="1016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6FC52C8" id="正方形/長方形 10" o:spid="_x0000_s1028" style="position:absolute;margin-left:251.2pt;margin-top:9.4pt;width:155.55pt;height:4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" fillcolor="white [3212]" strokecolor="#5e5e5e [3215]" strokeweight=".5pt">
                <v:stroke miterlimit="4"/>
                <v:textbox inset="8pt,8pt,8pt,8pt">
                  <w:txbxContent>
                    <w:p w14:paraId="34731E3A" w14:textId="3573F16B"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○○市食育推進計画</w:t>
                      </w:r>
                    </w:p>
                    <w:p w14:paraId="4EA92701" w14:textId="76C63A92"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（市町村食育推進計画）</w:t>
                      </w: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5648" behindDoc="0" locked="0" layoutInCell="1" allowOverlap="1" wp14:anchorId="0802E535" wp14:editId="62443982">
                <wp:simplePos x="0" y="0"/>
                <wp:positionH relativeFrom="column">
                  <wp:posOffset>840789</wp:posOffset>
                </wp:positionH>
                <wp:positionV relativeFrom="paragraph">
                  <wp:posOffset>119380</wp:posOffset>
                </wp:positionV>
                <wp:extent cx="1975485" cy="534035"/>
                <wp:effectExtent l="0" t="0" r="24765" b="18415"/>
                <wp:wrapNone/>
                <wp:docPr id="9" name="正方形/長方形 9"/>
                <wp:cNvGraphicFramePr/>
                <a:graphic xmlns:a="http://schemas.openxmlformats.org/drawingml/2006/main">
                  <a:graphicData uri="http://schemas.microsoft.com/office/word/2010/wordprocessingShape">
                    <wps:wsp>
                      <wps:cNvSpPr/>
                      <wps:spPr>
                        <a:xfrm>
                          <a:off x="0" y="0"/>
                          <a:ext cx="1975485" cy="534035"/>
                        </a:xfrm>
                        <a:prstGeom prst="rect">
                          <a:avLst/>
                        </a:prstGeom>
                        <a:solidFill>
                          <a:schemeClr val="bg1"/>
                        </a:solidFill>
                        <a:ln w="6350" cap="flat">
                          <a:solidFill>
                            <a:schemeClr val="tx2"/>
                          </a:solidFill>
                          <a:miter lim="400000"/>
                        </a:ln>
                        <a:effectLst/>
                        <a:sp3d/>
                      </wps:spPr>
                      <wps:style>
                        <a:lnRef idx="0">
                          <a:scrgbClr r="0" g="0" b="0"/>
                        </a:lnRef>
                        <a:fillRef idx="0">
                          <a:scrgbClr r="0" g="0" b="0"/>
                        </a:fillRef>
                        <a:effectRef idx="0">
                          <a:scrgbClr r="0" g="0" b="0"/>
                        </a:effectRef>
                        <a:fontRef idx="none"/>
                      </wps:style>
                      <wps:txbx>
                        <w:txbxContent>
                          <w:p w14:paraId="5B3CB526" w14:textId="77777777"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京都府食育推進計画</w:t>
                            </w:r>
                          </w:p>
                          <w:p w14:paraId="66AA270C" w14:textId="6708E4C1"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（都道府県食育推進計画）</w:t>
                            </w:r>
                          </w:p>
                        </w:txbxContent>
                      </wps:txbx>
                      <wps:bodyPr rot="0" spcFirstLastPara="1" vertOverflow="overflow" horzOverflow="overflow" vert="horz" wrap="square" lIns="101600" tIns="101600" rIns="101600" bIns="1016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802E535" id="正方形/長方形 9" o:spid="_x0000_s1029" style="position:absolute;margin-left:66.2pt;margin-top:9.4pt;width:155.55pt;height:4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" fillcolor="white [3212]" strokecolor="#5e5e5e [3215]" strokeweight=".5pt">
                <v:stroke miterlimit="4"/>
                <v:textbox inset="8pt,8pt,8pt,8pt">
                  <w:txbxContent>
                    <w:p w14:paraId="5B3CB526" w14:textId="77777777"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京都府食育推進計画</w:t>
                      </w:r>
                    </w:p>
                    <w:p w14:paraId="66AA270C" w14:textId="6708E4C1" w:rsidR="00685D62" w:rsidRPr="00E06D1D" w:rsidRDefault="00685D62" w:rsidP="00B86BC0">
                      <w:pPr>
                        <w:spacing w:line="220" w:lineRule="exact"/>
                        <w:jc w:val="center"/>
                        <w:rPr>
                          <w:sz w:val="20"/>
                          <w:szCs w:val="21"/>
                          <w:lang w:eastAsia="ja-JP"/>
                        </w:rPr>
                      </w:pPr>
                      <w:r w:rsidRPr="00E06D1D">
                        <w:rPr>
                          <w:rFonts w:hint="eastAsia"/>
                          <w:sz w:val="20"/>
                          <w:szCs w:val="21"/>
                          <w:lang w:eastAsia="ja-JP"/>
                        </w:rPr>
                        <w:t>（都道府県食育推進計画）</w:t>
                      </w:r>
                    </w:p>
                  </w:txbxContent>
                </v:textbox>
              </v:rect>
            </w:pict>
          </mc:Fallback>
        </mc:AlternateContent>
      </w:r>
    </w:p>
    <w:p w14:paraId="15962AF4" w14:textId="1DC8C217" w:rsidR="00D919C7" w:rsidRDefault="00D919C7">
      <w:pPr>
        <w:pStyle w:val="a5"/>
        <w:rPr>
          <w:rFonts w:asciiTheme="minorEastAsia" w:eastAsiaTheme="minorEastAsia" w:hAnsiTheme="minorEastAsia"/>
          <w:sz w:val="24"/>
          <w:szCs w:val="24"/>
        </w:rPr>
      </w:pPr>
    </w:p>
    <w:p w14:paraId="712EC79F" w14:textId="5A269F5E" w:rsidR="00D919C7" w:rsidRDefault="00E06D1D">
      <w:pPr>
        <w:pStyle w:val="a5"/>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14:anchorId="5013FE59" wp14:editId="1B44F4EA">
                <wp:simplePos x="0" y="0"/>
                <wp:positionH relativeFrom="column">
                  <wp:posOffset>4198620</wp:posOffset>
                </wp:positionH>
                <wp:positionV relativeFrom="paragraph">
                  <wp:posOffset>83820</wp:posOffset>
                </wp:positionV>
                <wp:extent cx="1068705"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68705" cy="266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F274B40" w14:textId="41053F6C" w:rsidR="00685D62" w:rsidRPr="00E06D1D" w:rsidRDefault="00685D62" w:rsidP="00E06D1D">
                            <w:pPr>
                              <w:rPr>
                                <w:rFonts w:asciiTheme="minorEastAsia" w:hAnsiTheme="minorEastAsia"/>
                                <w:sz w:val="14"/>
                                <w:lang w:eastAsia="ja-JP"/>
                              </w:rPr>
                            </w:pPr>
                            <w:r w:rsidRPr="00E06D1D">
                              <w:rPr>
                                <w:rFonts w:asciiTheme="minorEastAsia" w:hAnsiTheme="minorEastAsia" w:hint="eastAsia"/>
                                <w:sz w:val="14"/>
                                <w:lang w:eastAsia="ja-JP"/>
                              </w:rPr>
                              <w:t>※食育基本法第1</w:t>
                            </w:r>
                            <w:r>
                              <w:rPr>
                                <w:rFonts w:asciiTheme="minorEastAsia" w:hAnsiTheme="minorEastAsia"/>
                                <w:sz w:val="14"/>
                                <w:lang w:eastAsia="ja-JP"/>
                              </w:rPr>
                              <w:t>8</w:t>
                            </w:r>
                            <w:r w:rsidRPr="00E06D1D">
                              <w:rPr>
                                <w:rFonts w:asciiTheme="minorEastAsia" w:hAnsiTheme="minorEastAsia" w:hint="eastAsia"/>
                                <w:sz w:val="14"/>
                                <w:lang w:eastAsia="ja-JP"/>
                              </w:rPr>
                              <w:t>条</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013FE59" id="テキスト ボックス 13" o:spid="_x0000_s1030" type="#_x0000_t202" style="position:absolute;margin-left:330.6pt;margin-top:6.6pt;width:84.1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" filled="f" stroked="f" strokeweight=".5pt">
                <v:textbox inset="4pt,4pt,4pt,4pt">
                  <w:txbxContent>
                    <w:p w14:paraId="1F274B40" w14:textId="41053F6C" w:rsidR="00685D62" w:rsidRPr="00E06D1D" w:rsidRDefault="00685D62" w:rsidP="00E06D1D">
                      <w:pPr>
                        <w:rPr>
                          <w:rFonts w:asciiTheme="minorEastAsia" w:hAnsiTheme="minorEastAsia"/>
                          <w:sz w:val="14"/>
                          <w:lang w:eastAsia="ja-JP"/>
                        </w:rPr>
                      </w:pPr>
                      <w:r w:rsidRPr="00E06D1D">
                        <w:rPr>
                          <w:rFonts w:asciiTheme="minorEastAsia" w:hAnsiTheme="minorEastAsia" w:hint="eastAsia"/>
                          <w:sz w:val="14"/>
                          <w:lang w:eastAsia="ja-JP"/>
                        </w:rPr>
                        <w:t>※食育基本法第1</w:t>
                      </w:r>
                      <w:r>
                        <w:rPr>
                          <w:rFonts w:asciiTheme="minorEastAsia" w:hAnsiTheme="minorEastAsia"/>
                          <w:sz w:val="14"/>
                          <w:lang w:eastAsia="ja-JP"/>
                        </w:rPr>
                        <w:t>8</w:t>
                      </w:r>
                      <w:r w:rsidRPr="00E06D1D">
                        <w:rPr>
                          <w:rFonts w:asciiTheme="minorEastAsia" w:hAnsiTheme="minorEastAsia" w:hint="eastAsia"/>
                          <w:sz w:val="14"/>
                          <w:lang w:eastAsia="ja-JP"/>
                        </w:rPr>
                        <w:t>条</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14:anchorId="4291CB10" wp14:editId="4458BC84">
                <wp:simplePos x="0" y="0"/>
                <wp:positionH relativeFrom="column">
                  <wp:posOffset>1837690</wp:posOffset>
                </wp:positionH>
                <wp:positionV relativeFrom="paragraph">
                  <wp:posOffset>84504</wp:posOffset>
                </wp:positionV>
                <wp:extent cx="1068705"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68705" cy="266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87DB80C" w14:textId="0EAAEFE8" w:rsidR="00685D62" w:rsidRPr="00E06D1D" w:rsidRDefault="00685D62" w:rsidP="00E06D1D">
                            <w:pPr>
                              <w:rPr>
                                <w:rFonts w:asciiTheme="minorEastAsia" w:hAnsiTheme="minorEastAsia"/>
                                <w:sz w:val="14"/>
                                <w:lang w:eastAsia="ja-JP"/>
                              </w:rPr>
                            </w:pPr>
                            <w:r w:rsidRPr="00E06D1D">
                              <w:rPr>
                                <w:rFonts w:asciiTheme="minorEastAsia" w:hAnsiTheme="minorEastAsia" w:hint="eastAsia"/>
                                <w:sz w:val="14"/>
                                <w:lang w:eastAsia="ja-JP"/>
                              </w:rPr>
                              <w:t>※食育基本法第1</w:t>
                            </w:r>
                            <w:r>
                              <w:rPr>
                                <w:rFonts w:asciiTheme="minorEastAsia" w:hAnsiTheme="minorEastAsia"/>
                                <w:sz w:val="14"/>
                                <w:lang w:eastAsia="ja-JP"/>
                              </w:rPr>
                              <w:t>7</w:t>
                            </w:r>
                            <w:r w:rsidRPr="00E06D1D">
                              <w:rPr>
                                <w:rFonts w:asciiTheme="minorEastAsia" w:hAnsiTheme="minorEastAsia" w:hint="eastAsia"/>
                                <w:sz w:val="14"/>
                                <w:lang w:eastAsia="ja-JP"/>
                              </w:rPr>
                              <w:t>条</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291CB10" id="テキスト ボックス 14" o:spid="_x0000_s1031" type="#_x0000_t202" style="position:absolute;margin-left:144.7pt;margin-top:6.65pt;width:84.1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" filled="f" stroked="f" strokeweight=".5pt">
                <v:textbox inset="4pt,4pt,4pt,4pt">
                  <w:txbxContent>
                    <w:p w14:paraId="387DB80C" w14:textId="0EAAEFE8" w:rsidR="00685D62" w:rsidRPr="00E06D1D" w:rsidRDefault="00685D62" w:rsidP="00E06D1D">
                      <w:pPr>
                        <w:rPr>
                          <w:rFonts w:asciiTheme="minorEastAsia" w:hAnsiTheme="minorEastAsia"/>
                          <w:sz w:val="14"/>
                          <w:lang w:eastAsia="ja-JP"/>
                        </w:rPr>
                      </w:pPr>
                      <w:r w:rsidRPr="00E06D1D">
                        <w:rPr>
                          <w:rFonts w:asciiTheme="minorEastAsia" w:hAnsiTheme="minorEastAsia" w:hint="eastAsia"/>
                          <w:sz w:val="14"/>
                          <w:lang w:eastAsia="ja-JP"/>
                        </w:rPr>
                        <w:t>※食育基本法第1</w:t>
                      </w:r>
                      <w:r>
                        <w:rPr>
                          <w:rFonts w:asciiTheme="minorEastAsia" w:hAnsiTheme="minorEastAsia"/>
                          <w:sz w:val="14"/>
                          <w:lang w:eastAsia="ja-JP"/>
                        </w:rPr>
                        <w:t>7</w:t>
                      </w:r>
                      <w:r w:rsidRPr="00E06D1D">
                        <w:rPr>
                          <w:rFonts w:asciiTheme="minorEastAsia" w:hAnsiTheme="minorEastAsia" w:hint="eastAsia"/>
                          <w:sz w:val="14"/>
                          <w:lang w:eastAsia="ja-JP"/>
                        </w:rPr>
                        <w:t>条</w:t>
                      </w:r>
                    </w:p>
                  </w:txbxContent>
                </v:textbox>
              </v:shape>
            </w:pict>
          </mc:Fallback>
        </mc:AlternateContent>
      </w:r>
    </w:p>
    <w:p w14:paraId="347C4538" w14:textId="079DBBFE" w:rsidR="00D919C7" w:rsidRPr="00520613" w:rsidRDefault="00D919C7">
      <w:pPr>
        <w:pStyle w:val="a5"/>
        <w:rPr>
          <w:rFonts w:asciiTheme="minorEastAsia" w:eastAsiaTheme="minorEastAsia" w:hAnsiTheme="minorEastAsia"/>
          <w:sz w:val="24"/>
          <w:szCs w:val="24"/>
        </w:rPr>
      </w:pPr>
    </w:p>
    <w:p w14:paraId="76EEE2E4" w14:textId="67906C9B" w:rsidR="00BA2532" w:rsidRPr="00D919C7" w:rsidRDefault="00844885" w:rsidP="00D919C7">
      <w:pPr>
        <w:pStyle w:val="a5"/>
        <w:rPr>
          <w:rFonts w:asciiTheme="majorEastAsia" w:eastAsiaTheme="majorEastAsia" w:hAnsiTheme="majorEastAsia"/>
          <w:sz w:val="28"/>
          <w:szCs w:val="28"/>
        </w:rPr>
      </w:pPr>
      <w:r w:rsidRPr="00D919C7">
        <w:rPr>
          <w:rFonts w:asciiTheme="majorEastAsia" w:eastAsiaTheme="majorEastAsia" w:hAnsiTheme="majorEastAsia" w:hint="eastAsia"/>
          <w:sz w:val="28"/>
          <w:szCs w:val="28"/>
          <w:lang w:val="ja-JP"/>
        </w:rPr>
        <w:t>３</w:t>
      </w:r>
      <w:r w:rsidR="000B12C3" w:rsidRPr="00D919C7">
        <w:rPr>
          <w:rFonts w:asciiTheme="majorEastAsia" w:eastAsiaTheme="majorEastAsia" w:hAnsiTheme="majorEastAsia" w:hint="eastAsia"/>
          <w:sz w:val="28"/>
          <w:szCs w:val="28"/>
          <w:lang w:val="ja-JP"/>
        </w:rPr>
        <w:t xml:space="preserve">　計画の期間</w:t>
      </w:r>
    </w:p>
    <w:p w14:paraId="76EEE2E5" w14:textId="289D339F" w:rsidR="00BA2532" w:rsidRDefault="000B12C3" w:rsidP="00D919C7">
      <w:pPr>
        <w:pStyle w:val="a5"/>
        <w:spacing w:before="120"/>
        <w:ind w:left="284" w:firstLine="284"/>
        <w:rPr>
          <w:rFonts w:asciiTheme="minorEastAsia" w:eastAsiaTheme="minorEastAsia" w:hAnsiTheme="minorEastAsia"/>
          <w:sz w:val="24"/>
          <w:szCs w:val="24"/>
          <w:lang w:val="ja-JP"/>
        </w:rPr>
      </w:pPr>
      <w:r w:rsidRPr="00520613">
        <w:rPr>
          <w:rFonts w:asciiTheme="minorEastAsia" w:eastAsiaTheme="minorEastAsia" w:hAnsiTheme="minorEastAsia" w:hint="eastAsia"/>
          <w:sz w:val="24"/>
          <w:szCs w:val="24"/>
          <w:lang w:val="ja-JP"/>
        </w:rPr>
        <w:t>本計画の期間は、</w:t>
      </w:r>
      <w:r w:rsidRPr="005653F1">
        <w:rPr>
          <w:rFonts w:asciiTheme="minorEastAsia" w:eastAsiaTheme="minorEastAsia" w:hAnsiTheme="minorEastAsia" w:hint="eastAsia"/>
          <w:sz w:val="24"/>
          <w:szCs w:val="24"/>
          <w:lang w:val="ja-JP"/>
        </w:rPr>
        <w:t>令和</w:t>
      </w:r>
      <w:r w:rsidRPr="005653F1">
        <w:rPr>
          <w:rFonts w:asciiTheme="minorEastAsia" w:eastAsiaTheme="minorEastAsia" w:hAnsiTheme="minorEastAsia"/>
          <w:sz w:val="24"/>
          <w:szCs w:val="24"/>
          <w:lang w:val="ja-JP"/>
        </w:rPr>
        <w:t>○</w:t>
      </w:r>
      <w:r w:rsidRPr="005653F1">
        <w:rPr>
          <w:rFonts w:asciiTheme="minorEastAsia" w:eastAsiaTheme="minorEastAsia" w:hAnsiTheme="minorEastAsia" w:hint="eastAsia"/>
          <w:sz w:val="24"/>
          <w:szCs w:val="24"/>
          <w:lang w:val="ja-JP"/>
        </w:rPr>
        <w:t>年度から令和</w:t>
      </w:r>
      <w:r w:rsidRPr="005653F1">
        <w:rPr>
          <w:rFonts w:asciiTheme="minorEastAsia" w:eastAsiaTheme="minorEastAsia" w:hAnsiTheme="minorEastAsia"/>
          <w:sz w:val="24"/>
          <w:szCs w:val="24"/>
          <w:lang w:val="ja-JP"/>
        </w:rPr>
        <w:t>○</w:t>
      </w:r>
      <w:r w:rsidRPr="005653F1">
        <w:rPr>
          <w:rFonts w:asciiTheme="minorEastAsia" w:eastAsiaTheme="minorEastAsia" w:hAnsiTheme="minorEastAsia" w:hint="eastAsia"/>
          <w:sz w:val="24"/>
          <w:szCs w:val="24"/>
          <w:lang w:val="ja-JP"/>
        </w:rPr>
        <w:t>年度</w:t>
      </w:r>
      <w:r w:rsidRPr="00520613">
        <w:rPr>
          <w:rFonts w:asciiTheme="minorEastAsia" w:eastAsiaTheme="minorEastAsia" w:hAnsiTheme="minorEastAsia" w:hint="eastAsia"/>
          <w:sz w:val="24"/>
          <w:szCs w:val="24"/>
          <w:lang w:val="ja-JP"/>
        </w:rPr>
        <w:t>までの</w:t>
      </w:r>
      <w:r w:rsidR="00D919C7">
        <w:rPr>
          <w:rFonts w:asciiTheme="minorEastAsia" w:eastAsiaTheme="minorEastAsia" w:hAnsiTheme="minorEastAsia" w:hint="eastAsia"/>
          <w:sz w:val="24"/>
          <w:szCs w:val="24"/>
        </w:rPr>
        <w:t>５</w:t>
      </w:r>
      <w:r w:rsidRPr="00520613">
        <w:rPr>
          <w:rFonts w:asciiTheme="minorEastAsia" w:eastAsiaTheme="minorEastAsia" w:hAnsiTheme="minorEastAsia" w:hint="eastAsia"/>
          <w:sz w:val="24"/>
          <w:szCs w:val="24"/>
          <w:lang w:val="ja-JP"/>
        </w:rPr>
        <w:t>年間とします。</w:t>
      </w:r>
      <w:r w:rsidR="004E1BFB">
        <w:rPr>
          <w:rFonts w:asciiTheme="minorEastAsia" w:eastAsiaTheme="minorEastAsia" w:hAnsiTheme="minorEastAsia" w:hint="eastAsia"/>
          <w:sz w:val="24"/>
          <w:szCs w:val="24"/>
          <w:lang w:val="ja-JP"/>
        </w:rPr>
        <w:t>また、関係法令の改正や本計画の上位計画の見直しと</w:t>
      </w:r>
      <w:r w:rsidR="00D919C7">
        <w:rPr>
          <w:rFonts w:asciiTheme="minorEastAsia" w:eastAsiaTheme="minorEastAsia" w:hAnsiTheme="minorEastAsia" w:hint="eastAsia"/>
          <w:sz w:val="24"/>
          <w:szCs w:val="24"/>
          <w:lang w:val="ja-JP"/>
        </w:rPr>
        <w:t>合わせ</w:t>
      </w:r>
      <w:r w:rsidR="004E1BFB">
        <w:rPr>
          <w:rFonts w:asciiTheme="minorEastAsia" w:eastAsiaTheme="minorEastAsia" w:hAnsiTheme="minorEastAsia" w:hint="eastAsia"/>
          <w:sz w:val="24"/>
          <w:szCs w:val="24"/>
          <w:lang w:val="ja-JP"/>
        </w:rPr>
        <w:t>、必要に応じて見直しを行います。</w:t>
      </w:r>
    </w:p>
    <w:p w14:paraId="76EEE2E6" w14:textId="69E2E8F0" w:rsidR="00BA2532" w:rsidRDefault="00BA2532">
      <w:pPr>
        <w:pStyle w:val="a5"/>
      </w:pPr>
    </w:p>
    <w:p w14:paraId="305B95C5" w14:textId="5B4899CC" w:rsidR="0024748D" w:rsidRPr="00D919C7" w:rsidRDefault="00844885" w:rsidP="00D919C7">
      <w:pPr>
        <w:pStyle w:val="a5"/>
        <w:rPr>
          <w:rFonts w:asciiTheme="majorEastAsia" w:eastAsiaTheme="majorEastAsia" w:hAnsiTheme="majorEastAsia"/>
          <w:sz w:val="28"/>
          <w:szCs w:val="28"/>
          <w:lang w:val="ja-JP"/>
        </w:rPr>
      </w:pPr>
      <w:r w:rsidRPr="00D919C7">
        <w:rPr>
          <w:rFonts w:asciiTheme="majorEastAsia" w:eastAsiaTheme="majorEastAsia" w:hAnsiTheme="majorEastAsia" w:hint="eastAsia"/>
          <w:sz w:val="28"/>
          <w:szCs w:val="28"/>
          <w:lang w:val="ja-JP"/>
        </w:rPr>
        <w:t>４</w:t>
      </w:r>
      <w:r w:rsidR="000B12C3" w:rsidRPr="00D919C7">
        <w:rPr>
          <w:rFonts w:asciiTheme="majorEastAsia" w:eastAsiaTheme="majorEastAsia" w:hAnsiTheme="majorEastAsia" w:hint="eastAsia"/>
          <w:sz w:val="28"/>
          <w:szCs w:val="28"/>
          <w:lang w:val="ja-JP"/>
        </w:rPr>
        <w:t xml:space="preserve">　</w:t>
      </w:r>
      <w:r w:rsidR="0024748D" w:rsidRPr="00D919C7">
        <w:rPr>
          <w:rFonts w:asciiTheme="majorEastAsia" w:eastAsiaTheme="majorEastAsia" w:hAnsiTheme="majorEastAsia" w:hint="eastAsia"/>
          <w:sz w:val="28"/>
          <w:szCs w:val="28"/>
          <w:lang w:val="ja-JP"/>
        </w:rPr>
        <w:t>計画の策定体制</w:t>
      </w:r>
    </w:p>
    <w:p w14:paraId="63225849" w14:textId="144868B8" w:rsidR="0024748D" w:rsidRDefault="0024748D" w:rsidP="00D919C7">
      <w:pPr>
        <w:pStyle w:val="a5"/>
        <w:spacing w:before="120"/>
        <w:ind w:left="284"/>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計画の策定に当たっては、</w:t>
      </w:r>
      <w:r w:rsidR="00014E7D">
        <w:rPr>
          <w:rFonts w:asciiTheme="minorEastAsia" w:eastAsiaTheme="minorEastAsia" w:hAnsiTheme="minorEastAsia" w:hint="eastAsia"/>
          <w:sz w:val="24"/>
          <w:szCs w:val="24"/>
          <w:lang w:val="ja-JP"/>
        </w:rPr>
        <w:t>「</w:t>
      </w:r>
      <w:r w:rsidR="00D919C7" w:rsidRPr="005653F1">
        <w:rPr>
          <w:rFonts w:asciiTheme="minorEastAsia" w:eastAsiaTheme="minorEastAsia" w:hAnsiTheme="minorEastAsia"/>
          <w:sz w:val="24"/>
          <w:szCs w:val="24"/>
          <w:lang w:val="ja-JP"/>
        </w:rPr>
        <w:t>○○</w:t>
      </w:r>
      <w:r w:rsidR="00014E7D">
        <w:rPr>
          <w:rFonts w:asciiTheme="minorEastAsia" w:eastAsiaTheme="minorEastAsia" w:hAnsiTheme="minorEastAsia" w:hint="eastAsia"/>
          <w:sz w:val="24"/>
          <w:szCs w:val="24"/>
          <w:lang w:val="ja-JP"/>
        </w:rPr>
        <w:t>市食育推進本部」において情報収集及び課題分析、取組の方向性を検討するとともに、</w:t>
      </w:r>
      <w:r w:rsidR="00640610">
        <w:rPr>
          <w:rFonts w:asciiTheme="minorEastAsia" w:eastAsiaTheme="minorEastAsia" w:hAnsiTheme="minorEastAsia" w:hint="eastAsia"/>
          <w:sz w:val="24"/>
          <w:szCs w:val="24"/>
          <w:lang w:val="ja-JP"/>
        </w:rPr>
        <w:t>「○○市食育推進</w:t>
      </w:r>
      <w:r w:rsidR="00014E7D">
        <w:rPr>
          <w:rFonts w:asciiTheme="minorEastAsia" w:eastAsiaTheme="minorEastAsia" w:hAnsiTheme="minorEastAsia" w:hint="eastAsia"/>
          <w:sz w:val="24"/>
          <w:szCs w:val="24"/>
          <w:lang w:val="ja-JP"/>
        </w:rPr>
        <w:t>協議会</w:t>
      </w:r>
      <w:r w:rsidR="00640610">
        <w:rPr>
          <w:rFonts w:asciiTheme="minorEastAsia" w:eastAsiaTheme="minorEastAsia" w:hAnsiTheme="minorEastAsia" w:hint="eastAsia"/>
          <w:sz w:val="24"/>
          <w:szCs w:val="24"/>
          <w:lang w:val="ja-JP"/>
        </w:rPr>
        <w:t>」</w:t>
      </w:r>
      <w:r w:rsidR="00014E7D">
        <w:rPr>
          <w:rFonts w:asciiTheme="minorEastAsia" w:eastAsiaTheme="minorEastAsia" w:hAnsiTheme="minorEastAsia" w:hint="eastAsia"/>
          <w:sz w:val="24"/>
          <w:szCs w:val="24"/>
          <w:lang w:val="ja-JP"/>
        </w:rPr>
        <w:t>の設置や「パブリックコメント」の実施により、幅広く住民や関係者の意見を聴取し、反映に努めました。</w:t>
      </w:r>
    </w:p>
    <w:p w14:paraId="76EEE30E" w14:textId="47593B3F" w:rsidR="00BA2532" w:rsidRPr="00E06D1D" w:rsidRDefault="007451FA">
      <w:pPr>
        <w:pStyle w:val="a5"/>
        <w:rPr>
          <w:rFonts w:asciiTheme="majorEastAsia" w:eastAsiaTheme="majorEastAsia" w:hAnsiTheme="majorEastAsia"/>
          <w:sz w:val="28"/>
          <w:szCs w:val="32"/>
          <w:lang w:val="ja-JP"/>
        </w:rPr>
      </w:pPr>
      <w:r w:rsidRPr="00E06D1D">
        <w:rPr>
          <w:rFonts w:asciiTheme="majorEastAsia" w:eastAsiaTheme="majorEastAsia" w:hAnsiTheme="majorEastAsia" w:hint="eastAsia"/>
          <w:sz w:val="28"/>
          <w:szCs w:val="32"/>
          <w:lang w:val="ja-JP"/>
        </w:rPr>
        <w:lastRenderedPageBreak/>
        <w:t xml:space="preserve">第２章　</w:t>
      </w:r>
      <w:r w:rsidR="000B12C3" w:rsidRPr="00E06D1D">
        <w:rPr>
          <w:rFonts w:asciiTheme="majorEastAsia" w:eastAsiaTheme="majorEastAsia" w:hAnsiTheme="majorEastAsia" w:hint="eastAsia"/>
          <w:sz w:val="28"/>
          <w:szCs w:val="32"/>
          <w:lang w:val="ja-JP"/>
        </w:rPr>
        <w:t>食を</w:t>
      </w:r>
      <w:r w:rsidR="00E06D1D">
        <w:rPr>
          <w:rFonts w:asciiTheme="majorEastAsia" w:eastAsiaTheme="majorEastAsia" w:hAnsiTheme="majorEastAsia" w:hint="eastAsia"/>
          <w:sz w:val="28"/>
          <w:szCs w:val="32"/>
          <w:lang w:val="ja-JP"/>
        </w:rPr>
        <w:t>めぐる</w:t>
      </w:r>
      <w:r w:rsidR="000B12C3" w:rsidRPr="00E06D1D">
        <w:rPr>
          <w:rFonts w:asciiTheme="majorEastAsia" w:eastAsiaTheme="majorEastAsia" w:hAnsiTheme="majorEastAsia" w:hint="eastAsia"/>
          <w:sz w:val="28"/>
          <w:szCs w:val="32"/>
          <w:lang w:val="ja-JP"/>
        </w:rPr>
        <w:t>現状と課題</w:t>
      </w:r>
    </w:p>
    <w:p w14:paraId="18572991" w14:textId="56335307" w:rsidR="00E06D1D" w:rsidRDefault="00E06D1D" w:rsidP="00E06D1D">
      <w:pPr>
        <w:pStyle w:val="a5"/>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85888" behindDoc="0" locked="0" layoutInCell="1" allowOverlap="1" wp14:anchorId="0A050FC9" wp14:editId="7F3B3622">
                <wp:simplePos x="0" y="0"/>
                <wp:positionH relativeFrom="column">
                  <wp:posOffset>0</wp:posOffset>
                </wp:positionH>
                <wp:positionV relativeFrom="paragraph">
                  <wp:posOffset>18415</wp:posOffset>
                </wp:positionV>
                <wp:extent cx="6071191" cy="0"/>
                <wp:effectExtent l="0" t="19050" r="82550" b="95250"/>
                <wp:wrapNone/>
                <wp:docPr id="16" name="直線コネクタ 16"/>
                <wp:cNvGraphicFramePr/>
                <a:graphic xmlns:a="http://schemas.openxmlformats.org/drawingml/2006/main">
                  <a:graphicData uri="http://schemas.microsoft.com/office/word/2010/wordprocessingShape">
                    <wps:wsp>
                      <wps:cNvCnPr/>
                      <wps:spPr>
                        <a:xfrm>
                          <a:off x="0" y="0"/>
                          <a:ext cx="6071191" cy="0"/>
                        </a:xfrm>
                        <a:prstGeom prst="line">
                          <a:avLst/>
                        </a:prstGeom>
                        <a:noFill/>
                        <a:ln w="28575" cap="flat">
                          <a:solidFill>
                            <a:srgbClr val="7030A0"/>
                          </a:solidFill>
                          <a:prstDash val="solid"/>
                          <a:miter lim="400000"/>
                        </a:ln>
                        <a:effectLst>
                          <a:outerShdw dist="76200" dir="3000000" algn="tl" rotWithShape="0">
                            <a:srgbClr val="EF5FA7">
                              <a:alpha val="70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xmlns:w16cex="http://schemas.microsoft.com/office/word/2018/wordml/cex" xmlns:w16="http://schemas.microsoft.com/office/word/2018/wordml">
            <w:pict>
              <v:line w14:anchorId="05C86CA4" id="直線コネクタ 16"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0,1.45pt" to="47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" strokecolor="#7030a0" strokeweight="2.25pt">
                <v:stroke miterlimit="4" joinstyle="miter"/>
                <v:shadow on="t" color="#ef5fa7" opacity="45875f" origin="-.5,-.5" offset="1.3606mm,1.62147mm"/>
              </v:line>
            </w:pict>
          </mc:Fallback>
        </mc:AlternateContent>
      </w:r>
    </w:p>
    <w:p w14:paraId="044432A7" w14:textId="57AE17CD" w:rsidR="00887D8E" w:rsidRPr="00FD1E3F" w:rsidRDefault="00E06D1D" w:rsidP="00E06D1D">
      <w:pPr>
        <w:pStyle w:val="a5"/>
        <w:rPr>
          <w:rFonts w:asciiTheme="majorEastAsia" w:eastAsiaTheme="majorEastAsia" w:hAnsiTheme="majorEastAsia" w:cs="ＭＳ 明朝"/>
          <w:sz w:val="28"/>
          <w:szCs w:val="28"/>
        </w:rPr>
      </w:pPr>
      <w:r>
        <w:rPr>
          <w:rFonts w:asciiTheme="majorEastAsia" w:eastAsiaTheme="majorEastAsia" w:hAnsiTheme="majorEastAsia" w:hint="eastAsia"/>
          <w:sz w:val="28"/>
          <w:szCs w:val="28"/>
        </w:rPr>
        <w:t>１</w:t>
      </w:r>
      <w:r>
        <w:rPr>
          <w:rFonts w:asciiTheme="majorEastAsia" w:eastAsiaTheme="majorEastAsia" w:hAnsiTheme="majorEastAsia" w:hint="eastAsia"/>
          <w:sz w:val="28"/>
          <w:szCs w:val="28"/>
          <w:lang w:val="ja-JP"/>
        </w:rPr>
        <w:t xml:space="preserve">　</w:t>
      </w:r>
      <w:r w:rsidR="00887D8E" w:rsidRPr="00E06D1D">
        <w:rPr>
          <w:rFonts w:asciiTheme="majorEastAsia" w:eastAsiaTheme="majorEastAsia" w:hAnsiTheme="majorEastAsia" w:cs="ＭＳ 明朝" w:hint="eastAsia"/>
          <w:sz w:val="28"/>
          <w:szCs w:val="28"/>
          <w:lang w:val="ja-JP"/>
        </w:rPr>
        <w:t>人口</w:t>
      </w:r>
      <w:r w:rsidR="00B2696D" w:rsidRPr="00E06D1D">
        <w:rPr>
          <w:rFonts w:asciiTheme="majorEastAsia" w:eastAsiaTheme="majorEastAsia" w:hAnsiTheme="majorEastAsia" w:cs="ＭＳ 明朝" w:hint="eastAsia"/>
          <w:sz w:val="28"/>
          <w:szCs w:val="28"/>
          <w:lang w:val="ja-JP"/>
        </w:rPr>
        <w:t>推移</w:t>
      </w:r>
      <w:r w:rsidR="00B32A3D">
        <w:rPr>
          <w:rFonts w:asciiTheme="majorEastAsia" w:eastAsiaTheme="majorEastAsia" w:hAnsiTheme="majorEastAsia" w:cs="ＭＳ 明朝" w:hint="eastAsia"/>
          <w:sz w:val="28"/>
          <w:szCs w:val="28"/>
          <w:lang w:val="ja-JP"/>
        </w:rPr>
        <w:t>等</w:t>
      </w:r>
    </w:p>
    <w:p w14:paraId="05F7EFE4" w14:textId="209EBAAD" w:rsidR="00887D8E" w:rsidRPr="00FD1E3F" w:rsidRDefault="00887D8E" w:rsidP="00E06D1D">
      <w:pPr>
        <w:pStyle w:val="a5"/>
        <w:rPr>
          <w:rFonts w:asciiTheme="majorEastAsia" w:eastAsiaTheme="majorEastAsia" w:hAnsiTheme="majorEastAsia" w:cs="ＭＳ 明朝"/>
          <w:sz w:val="24"/>
          <w:szCs w:val="24"/>
        </w:rPr>
      </w:pPr>
      <w:r w:rsidRPr="00FD1E3F">
        <w:rPr>
          <w:rFonts w:asciiTheme="majorEastAsia" w:eastAsiaTheme="majorEastAsia" w:hAnsiTheme="majorEastAsia" w:cs="ＭＳ 明朝" w:hint="eastAsia"/>
          <w:sz w:val="24"/>
          <w:szCs w:val="24"/>
        </w:rPr>
        <w:t>（１）</w:t>
      </w:r>
      <w:r w:rsidR="00A9013A" w:rsidRPr="00257CC2">
        <w:rPr>
          <w:rFonts w:asciiTheme="majorEastAsia" w:eastAsiaTheme="majorEastAsia" w:hAnsiTheme="majorEastAsia" w:cs="ＭＳ 明朝" w:hint="eastAsia"/>
          <w:sz w:val="24"/>
          <w:szCs w:val="24"/>
          <w:lang w:val="ja-JP"/>
        </w:rPr>
        <w:t>人口構造</w:t>
      </w:r>
    </w:p>
    <w:p w14:paraId="6048BBC2" w14:textId="1DD314FF" w:rsidR="00E8415D" w:rsidRDefault="00887D8E" w:rsidP="00E8415D">
      <w:pPr>
        <w:pStyle w:val="a5"/>
        <w:ind w:left="480" w:hangingChars="200" w:hanging="480"/>
        <w:rPr>
          <w:rFonts w:asciiTheme="minorEastAsia" w:eastAsiaTheme="minorEastAsia" w:hAnsiTheme="minorEastAsia"/>
          <w:sz w:val="24"/>
          <w:szCs w:val="24"/>
          <w:lang w:val="ja-JP"/>
        </w:rPr>
      </w:pPr>
      <w:r w:rsidRPr="00647E59">
        <w:rPr>
          <w:rFonts w:asciiTheme="minorEastAsia" w:eastAsiaTheme="minorEastAsia" w:hAnsiTheme="minorEastAsia" w:hint="eastAsia"/>
          <w:sz w:val="24"/>
          <w:szCs w:val="24"/>
          <w:lang w:val="ja-JP"/>
        </w:rPr>
        <w:t xml:space="preserve">　　</w:t>
      </w:r>
      <w:r w:rsidR="00A9013A" w:rsidRPr="00647E59">
        <w:rPr>
          <w:rFonts w:asciiTheme="minorEastAsia" w:eastAsiaTheme="minorEastAsia" w:hAnsiTheme="minorEastAsia" w:hint="eastAsia"/>
          <w:sz w:val="24"/>
          <w:szCs w:val="24"/>
          <w:lang w:val="ja-JP"/>
        </w:rPr>
        <w:t xml:space="preserve">　</w:t>
      </w:r>
      <w:r w:rsidR="00257CC2">
        <w:rPr>
          <w:rFonts w:asciiTheme="minorEastAsia" w:eastAsiaTheme="minorEastAsia" w:hAnsiTheme="minorEastAsia" w:hint="eastAsia"/>
          <w:sz w:val="24"/>
          <w:szCs w:val="24"/>
          <w:lang w:val="ja-JP"/>
        </w:rPr>
        <w:t>総人口は、約</w:t>
      </w:r>
      <w:r w:rsidR="00257CC2" w:rsidRPr="005653F1">
        <w:rPr>
          <w:rFonts w:asciiTheme="minorEastAsia" w:eastAsiaTheme="minorEastAsia" w:hAnsiTheme="minorEastAsia"/>
          <w:sz w:val="24"/>
          <w:szCs w:val="24"/>
          <w:lang w:val="ja-JP"/>
        </w:rPr>
        <w:t>○</w:t>
      </w:r>
      <w:r w:rsidR="00682BA8" w:rsidRPr="00E8415D">
        <w:rPr>
          <w:rFonts w:asciiTheme="minorEastAsia" w:eastAsiaTheme="minorEastAsia" w:hAnsiTheme="minorEastAsia" w:hint="eastAsia"/>
          <w:sz w:val="24"/>
          <w:szCs w:val="24"/>
          <w:lang w:val="ja-JP"/>
        </w:rPr>
        <w:t>人</w:t>
      </w:r>
      <w:r w:rsidR="00257CC2">
        <w:rPr>
          <w:rFonts w:asciiTheme="minorEastAsia" w:eastAsiaTheme="minorEastAsia" w:hAnsiTheme="minorEastAsia" w:hint="eastAsia"/>
          <w:sz w:val="24"/>
          <w:szCs w:val="24"/>
          <w:lang w:val="ja-JP"/>
        </w:rPr>
        <w:t>で、平成○年から減少傾向</w:t>
      </w:r>
      <w:r w:rsidR="00682BA8" w:rsidRPr="00E8415D">
        <w:rPr>
          <w:rFonts w:asciiTheme="minorEastAsia" w:eastAsiaTheme="minorEastAsia" w:hAnsiTheme="minorEastAsia" w:hint="eastAsia"/>
          <w:sz w:val="24"/>
          <w:szCs w:val="24"/>
          <w:lang w:val="ja-JP"/>
        </w:rPr>
        <w:t>となっています。人口構造は、</w:t>
      </w:r>
      <w:r w:rsidR="00876197" w:rsidRPr="00E8415D">
        <w:rPr>
          <w:rFonts w:asciiTheme="minorEastAsia" w:eastAsiaTheme="minorEastAsia" w:hAnsiTheme="minorEastAsia" w:hint="eastAsia"/>
          <w:sz w:val="24"/>
          <w:szCs w:val="24"/>
          <w:lang w:val="ja-JP"/>
        </w:rPr>
        <w:t>年少人口（</w:t>
      </w:r>
      <w:r w:rsidR="00257CC2">
        <w:rPr>
          <w:rFonts w:asciiTheme="minorEastAsia" w:eastAsiaTheme="minorEastAsia" w:hAnsiTheme="minorEastAsia" w:hint="eastAsia"/>
          <w:sz w:val="24"/>
          <w:szCs w:val="24"/>
          <w:lang w:val="ja-JP"/>
        </w:rPr>
        <w:t>０</w:t>
      </w:r>
      <w:r w:rsidR="00876197" w:rsidRPr="00E8415D">
        <w:rPr>
          <w:rFonts w:asciiTheme="minorEastAsia" w:eastAsiaTheme="minorEastAsia" w:hAnsiTheme="minorEastAsia" w:hint="eastAsia"/>
          <w:sz w:val="24"/>
          <w:szCs w:val="24"/>
          <w:lang w:val="ja-JP"/>
        </w:rPr>
        <w:t>～1</w:t>
      </w:r>
      <w:r w:rsidR="00876197" w:rsidRPr="00E8415D">
        <w:rPr>
          <w:rFonts w:asciiTheme="minorEastAsia" w:eastAsiaTheme="minorEastAsia" w:hAnsiTheme="minorEastAsia"/>
          <w:sz w:val="24"/>
          <w:szCs w:val="24"/>
          <w:lang w:val="ja-JP"/>
        </w:rPr>
        <w:t>4</w:t>
      </w:r>
      <w:r w:rsidR="00876197" w:rsidRPr="00E8415D">
        <w:rPr>
          <w:rFonts w:asciiTheme="minorEastAsia" w:eastAsiaTheme="minorEastAsia" w:hAnsiTheme="minorEastAsia" w:hint="eastAsia"/>
          <w:sz w:val="24"/>
          <w:szCs w:val="24"/>
          <w:lang w:val="ja-JP"/>
        </w:rPr>
        <w:t>歳）、生産年齢人口（1</w:t>
      </w:r>
      <w:r w:rsidR="00876197" w:rsidRPr="00E8415D">
        <w:rPr>
          <w:rFonts w:asciiTheme="minorEastAsia" w:eastAsiaTheme="minorEastAsia" w:hAnsiTheme="minorEastAsia"/>
          <w:sz w:val="24"/>
          <w:szCs w:val="24"/>
          <w:lang w:val="ja-JP"/>
        </w:rPr>
        <w:t>5</w:t>
      </w:r>
      <w:r w:rsidR="00876197" w:rsidRPr="00E8415D">
        <w:rPr>
          <w:rFonts w:asciiTheme="minorEastAsia" w:eastAsiaTheme="minorEastAsia" w:hAnsiTheme="minorEastAsia" w:hint="eastAsia"/>
          <w:sz w:val="24"/>
          <w:szCs w:val="24"/>
          <w:lang w:val="ja-JP"/>
        </w:rPr>
        <w:t>～6</w:t>
      </w:r>
      <w:r w:rsidR="00876197" w:rsidRPr="00E8415D">
        <w:rPr>
          <w:rFonts w:asciiTheme="minorEastAsia" w:eastAsiaTheme="minorEastAsia" w:hAnsiTheme="minorEastAsia"/>
          <w:sz w:val="24"/>
          <w:szCs w:val="24"/>
          <w:lang w:val="ja-JP"/>
        </w:rPr>
        <w:t>4</w:t>
      </w:r>
      <w:r w:rsidR="00876197" w:rsidRPr="00E8415D">
        <w:rPr>
          <w:rFonts w:asciiTheme="minorEastAsia" w:eastAsiaTheme="minorEastAsia" w:hAnsiTheme="minorEastAsia" w:hint="eastAsia"/>
          <w:sz w:val="24"/>
          <w:szCs w:val="24"/>
          <w:lang w:val="ja-JP"/>
        </w:rPr>
        <w:t>歳）が減少している一方、老年人口</w:t>
      </w:r>
      <w:r w:rsidR="00257CC2">
        <w:rPr>
          <w:rFonts w:asciiTheme="minorEastAsia" w:eastAsiaTheme="minorEastAsia" w:hAnsiTheme="minorEastAsia" w:hint="eastAsia"/>
          <w:sz w:val="24"/>
          <w:szCs w:val="24"/>
          <w:lang w:val="ja-JP"/>
        </w:rPr>
        <w:t>（6</w:t>
      </w:r>
      <w:r w:rsidR="00257CC2">
        <w:rPr>
          <w:rFonts w:asciiTheme="minorEastAsia" w:eastAsiaTheme="minorEastAsia" w:hAnsiTheme="minorEastAsia"/>
          <w:sz w:val="24"/>
          <w:szCs w:val="24"/>
          <w:lang w:val="ja-JP"/>
        </w:rPr>
        <w:t>5</w:t>
      </w:r>
      <w:r w:rsidR="00257CC2">
        <w:rPr>
          <w:rFonts w:asciiTheme="minorEastAsia" w:eastAsiaTheme="minorEastAsia" w:hAnsiTheme="minorEastAsia" w:hint="eastAsia"/>
          <w:sz w:val="24"/>
          <w:szCs w:val="24"/>
          <w:lang w:val="ja-JP"/>
        </w:rPr>
        <w:t>歳以上）</w:t>
      </w:r>
      <w:r w:rsidR="00876197" w:rsidRPr="00E8415D">
        <w:rPr>
          <w:rFonts w:asciiTheme="minorEastAsia" w:eastAsiaTheme="minorEastAsia" w:hAnsiTheme="minorEastAsia" w:hint="eastAsia"/>
          <w:sz w:val="24"/>
          <w:szCs w:val="24"/>
          <w:lang w:val="ja-JP"/>
        </w:rPr>
        <w:t>は年々増加して</w:t>
      </w:r>
      <w:r w:rsidR="00257CC2">
        <w:rPr>
          <w:rFonts w:asciiTheme="minorEastAsia" w:eastAsiaTheme="minorEastAsia" w:hAnsiTheme="minorEastAsia" w:hint="eastAsia"/>
          <w:sz w:val="24"/>
          <w:szCs w:val="24"/>
          <w:lang w:val="ja-JP"/>
        </w:rPr>
        <w:t>おり、</w:t>
      </w:r>
      <w:r w:rsidR="00876197" w:rsidRPr="00E8415D">
        <w:rPr>
          <w:rFonts w:asciiTheme="minorEastAsia" w:eastAsiaTheme="minorEastAsia" w:hAnsiTheme="minorEastAsia" w:hint="eastAsia"/>
          <w:sz w:val="24"/>
          <w:szCs w:val="24"/>
          <w:lang w:val="ja-JP"/>
        </w:rPr>
        <w:t>前期高齢者（6</w:t>
      </w:r>
      <w:r w:rsidR="00876197" w:rsidRPr="00E8415D">
        <w:rPr>
          <w:rFonts w:asciiTheme="minorEastAsia" w:eastAsiaTheme="minorEastAsia" w:hAnsiTheme="minorEastAsia"/>
          <w:sz w:val="24"/>
          <w:szCs w:val="24"/>
          <w:lang w:val="ja-JP"/>
        </w:rPr>
        <w:t>5</w:t>
      </w:r>
      <w:r w:rsidR="00876197" w:rsidRPr="00E8415D">
        <w:rPr>
          <w:rFonts w:asciiTheme="minorEastAsia" w:eastAsiaTheme="minorEastAsia" w:hAnsiTheme="minorEastAsia" w:hint="eastAsia"/>
          <w:sz w:val="24"/>
          <w:szCs w:val="24"/>
          <w:lang w:val="ja-JP"/>
        </w:rPr>
        <w:t>～7</w:t>
      </w:r>
      <w:r w:rsidR="00876197" w:rsidRPr="00E8415D">
        <w:rPr>
          <w:rFonts w:asciiTheme="minorEastAsia" w:eastAsiaTheme="minorEastAsia" w:hAnsiTheme="minorEastAsia"/>
          <w:sz w:val="24"/>
          <w:szCs w:val="24"/>
          <w:lang w:val="ja-JP"/>
        </w:rPr>
        <w:t>4</w:t>
      </w:r>
      <w:r w:rsidR="00876197" w:rsidRPr="00E8415D">
        <w:rPr>
          <w:rFonts w:asciiTheme="minorEastAsia" w:eastAsiaTheme="minorEastAsia" w:hAnsiTheme="minorEastAsia" w:hint="eastAsia"/>
          <w:sz w:val="24"/>
          <w:szCs w:val="24"/>
          <w:lang w:val="ja-JP"/>
        </w:rPr>
        <w:t>歳）</w:t>
      </w:r>
      <w:r w:rsidR="00257CC2">
        <w:rPr>
          <w:rFonts w:asciiTheme="minorEastAsia" w:eastAsiaTheme="minorEastAsia" w:hAnsiTheme="minorEastAsia" w:hint="eastAsia"/>
          <w:sz w:val="24"/>
          <w:szCs w:val="24"/>
          <w:lang w:val="ja-JP"/>
        </w:rPr>
        <w:t>は○</w:t>
      </w:r>
      <w:r w:rsidR="00876197" w:rsidRPr="00E8415D">
        <w:rPr>
          <w:rFonts w:asciiTheme="minorEastAsia" w:eastAsiaTheme="minorEastAsia" w:hAnsiTheme="minorEastAsia" w:hint="eastAsia"/>
          <w:sz w:val="24"/>
          <w:szCs w:val="24"/>
          <w:lang w:val="ja-JP"/>
        </w:rPr>
        <w:t>%、後期高齢者（7</w:t>
      </w:r>
      <w:r w:rsidR="00876197" w:rsidRPr="00E8415D">
        <w:rPr>
          <w:rFonts w:asciiTheme="minorEastAsia" w:eastAsiaTheme="minorEastAsia" w:hAnsiTheme="minorEastAsia"/>
          <w:sz w:val="24"/>
          <w:szCs w:val="24"/>
          <w:lang w:val="ja-JP"/>
        </w:rPr>
        <w:t>5</w:t>
      </w:r>
      <w:r w:rsidR="00876197" w:rsidRPr="00E8415D">
        <w:rPr>
          <w:rFonts w:asciiTheme="minorEastAsia" w:eastAsiaTheme="minorEastAsia" w:hAnsiTheme="minorEastAsia" w:hint="eastAsia"/>
          <w:sz w:val="24"/>
          <w:szCs w:val="24"/>
          <w:lang w:val="ja-JP"/>
        </w:rPr>
        <w:t>歳以上）</w:t>
      </w:r>
      <w:r w:rsidR="00257CC2">
        <w:rPr>
          <w:rFonts w:asciiTheme="minorEastAsia" w:eastAsiaTheme="minorEastAsia" w:hAnsiTheme="minorEastAsia" w:hint="eastAsia"/>
          <w:sz w:val="24"/>
          <w:szCs w:val="24"/>
          <w:lang w:val="ja-JP"/>
        </w:rPr>
        <w:t>は○</w:t>
      </w:r>
      <w:r w:rsidR="00876197" w:rsidRPr="00E8415D">
        <w:rPr>
          <w:rFonts w:asciiTheme="minorEastAsia" w:eastAsiaTheme="minorEastAsia" w:hAnsiTheme="minorEastAsia" w:hint="eastAsia"/>
          <w:sz w:val="24"/>
          <w:szCs w:val="24"/>
          <w:lang w:val="ja-JP"/>
        </w:rPr>
        <w:t>%、高齢化率</w:t>
      </w:r>
      <w:r w:rsidR="00257CC2">
        <w:rPr>
          <w:rFonts w:asciiTheme="minorEastAsia" w:eastAsiaTheme="minorEastAsia" w:hAnsiTheme="minorEastAsia" w:hint="eastAsia"/>
          <w:sz w:val="24"/>
          <w:szCs w:val="24"/>
          <w:lang w:val="ja-JP"/>
        </w:rPr>
        <w:t>○</w:t>
      </w:r>
      <w:r w:rsidR="00876197" w:rsidRPr="00E8415D">
        <w:rPr>
          <w:rFonts w:asciiTheme="minorEastAsia" w:eastAsiaTheme="minorEastAsia" w:hAnsiTheme="minorEastAsia" w:hint="eastAsia"/>
          <w:sz w:val="24"/>
          <w:szCs w:val="24"/>
          <w:lang w:val="ja-JP"/>
        </w:rPr>
        <w:t>%で京都府</w:t>
      </w:r>
      <w:r w:rsidR="00257CC2">
        <w:rPr>
          <w:rFonts w:asciiTheme="minorEastAsia" w:eastAsiaTheme="minorEastAsia" w:hAnsiTheme="minorEastAsia" w:hint="eastAsia"/>
          <w:sz w:val="24"/>
          <w:szCs w:val="24"/>
          <w:lang w:val="ja-JP"/>
        </w:rPr>
        <w:t>○</w:t>
      </w:r>
      <w:r w:rsidR="00876197" w:rsidRPr="00E8415D">
        <w:rPr>
          <w:rFonts w:asciiTheme="minorEastAsia" w:eastAsiaTheme="minorEastAsia" w:hAnsiTheme="minorEastAsia" w:hint="eastAsia"/>
          <w:sz w:val="24"/>
          <w:szCs w:val="24"/>
          <w:lang w:val="ja-JP"/>
        </w:rPr>
        <w:t>%を上回っています。</w:t>
      </w:r>
    </w:p>
    <w:p w14:paraId="311FEF68" w14:textId="5FBB82AD" w:rsidR="00257CC2" w:rsidRDefault="0029114E" w:rsidP="002B5275">
      <w:pPr>
        <w:pStyle w:val="a5"/>
        <w:ind w:leftChars="200" w:left="480"/>
        <w:rPr>
          <w:rFonts w:asciiTheme="minorEastAsia" w:eastAsiaTheme="minorEastAsia" w:hAnsiTheme="minorEastAsia"/>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687936" behindDoc="0" locked="0" layoutInCell="1" allowOverlap="1" wp14:anchorId="05D1A511" wp14:editId="62613188">
                <wp:simplePos x="0" y="0"/>
                <wp:positionH relativeFrom="margin">
                  <wp:posOffset>313104</wp:posOffset>
                </wp:positionH>
                <wp:positionV relativeFrom="paragraph">
                  <wp:posOffset>57150</wp:posOffset>
                </wp:positionV>
                <wp:extent cx="5756564" cy="569986"/>
                <wp:effectExtent l="0" t="0" r="15875" b="20955"/>
                <wp:wrapNone/>
                <wp:docPr id="17" name="正方形/長方形 17"/>
                <wp:cNvGraphicFramePr/>
                <a:graphic xmlns:a="http://schemas.openxmlformats.org/drawingml/2006/main">
                  <a:graphicData uri="http://schemas.microsoft.com/office/word/2010/wordprocessingShape">
                    <wps:wsp>
                      <wps:cNvSpPr/>
                      <wps:spPr>
                        <a:xfrm>
                          <a:off x="0" y="0"/>
                          <a:ext cx="5756564" cy="569986"/>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38C2B3C7" w14:textId="0BCD5F13" w:rsidR="00685D62" w:rsidRPr="002B5275" w:rsidRDefault="00685D62" w:rsidP="0029114E">
                            <w:pPr>
                              <w:pStyle w:val="a5"/>
                              <w:rPr>
                                <w:rFonts w:asciiTheme="minorEastAsia" w:eastAsiaTheme="minorEastAsia" w:hAnsiTheme="minorEastAsia"/>
                                <w:color w:val="auto"/>
                                <w:szCs w:val="24"/>
                                <w:lang w:val="ja-JP"/>
                              </w:rPr>
                            </w:pPr>
                            <w:r w:rsidRPr="002B5275">
                              <w:rPr>
                                <w:rFonts w:asciiTheme="minorEastAsia" w:eastAsiaTheme="minorEastAsia" w:hAnsiTheme="minorEastAsia" w:hint="eastAsia"/>
                                <w:color w:val="auto"/>
                                <w:szCs w:val="24"/>
                                <w:lang w:val="ja-JP"/>
                              </w:rPr>
                              <w:t>出典例「</w:t>
                            </w:r>
                            <w:r w:rsidRPr="002B5275">
                              <w:rPr>
                                <w:rFonts w:asciiTheme="minorEastAsia" w:eastAsiaTheme="minorEastAsia" w:hAnsiTheme="minorEastAsia" w:hint="eastAsia"/>
                                <w:color w:val="auto"/>
                                <w:szCs w:val="24"/>
                              </w:rPr>
                              <w:t>国勢調査</w:t>
                            </w:r>
                            <w:r w:rsidRPr="002B5275">
                              <w:rPr>
                                <w:rFonts w:asciiTheme="minorEastAsia" w:eastAsiaTheme="minorEastAsia" w:hAnsiTheme="minorEastAsia" w:hint="eastAsia"/>
                                <w:color w:val="auto"/>
                                <w:szCs w:val="24"/>
                                <w:lang w:val="ja-JP"/>
                              </w:rPr>
                              <w:t>」</w:t>
                            </w:r>
                          </w:p>
                          <w:p w14:paraId="60C5093B" w14:textId="7C727BB7" w:rsidR="00685D62" w:rsidRPr="002B5275" w:rsidRDefault="00685D62" w:rsidP="0029114E">
                            <w:pPr>
                              <w:pStyle w:val="a5"/>
                              <w:rPr>
                                <w:rFonts w:asciiTheme="minorEastAsia" w:eastAsiaTheme="minorEastAsia" w:hAnsiTheme="minorEastAsia"/>
                                <w:color w:val="auto"/>
                                <w:szCs w:val="24"/>
                                <w:lang w:val="ja-JP"/>
                              </w:rPr>
                            </w:pPr>
                            <w:r w:rsidRPr="002B5275">
                              <w:rPr>
                                <w:rFonts w:asciiTheme="minorEastAsia" w:eastAsiaTheme="minorEastAsia" w:hAnsiTheme="minorEastAsia" w:hint="eastAsia"/>
                                <w:color w:val="auto"/>
                                <w:szCs w:val="24"/>
                                <w:lang w:val="ja-JP"/>
                              </w:rPr>
                              <w:t>参考資料</w:t>
                            </w:r>
                            <w:r w:rsidRPr="002B5275">
                              <w:rPr>
                                <w:rFonts w:asciiTheme="minorEastAsia" w:eastAsiaTheme="minorEastAsia" w:hAnsiTheme="minorEastAsia" w:hint="eastAsia"/>
                                <w:bCs/>
                                <w:szCs w:val="24"/>
                              </w:rPr>
                              <w:t>「</w:t>
                            </w:r>
                            <w:r w:rsidR="008937CA">
                              <w:rPr>
                                <w:rFonts w:asciiTheme="minorEastAsia" w:eastAsiaTheme="minorEastAsia" w:hAnsiTheme="minorEastAsia" w:hint="eastAsia"/>
                                <w:bCs/>
                                <w:szCs w:val="24"/>
                              </w:rPr>
                              <w:t>京都府統計なび</w:t>
                            </w:r>
                            <w:r w:rsidRPr="002B5275">
                              <w:rPr>
                                <w:rFonts w:asciiTheme="minorEastAsia" w:eastAsiaTheme="minorEastAsia" w:hAnsiTheme="minorEastAsia" w:hint="eastAsia"/>
                                <w:bCs/>
                                <w:szCs w:val="24"/>
                              </w:rPr>
                              <w:t>」</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5D1A511" id="正方形/長方形 17" o:spid="_x0000_s1032" style="position:absolute;left:0;text-align:left;margin-left:24.65pt;margin-top:4.5pt;width:453.25pt;height:44.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" fillcolor="white [3212]" strokecolor="black [3213]" strokeweight=".5pt">
                <v:stroke dashstyle="dash" miterlimit="4"/>
                <v:textbox inset="8pt,8pt,8pt,8pt">
                  <w:txbxContent>
                    <w:p w14:paraId="38C2B3C7" w14:textId="0BCD5F13" w:rsidR="00685D62" w:rsidRPr="002B5275" w:rsidRDefault="00685D62" w:rsidP="0029114E">
                      <w:pPr>
                        <w:pStyle w:val="a5"/>
                        <w:rPr>
                          <w:rFonts w:asciiTheme="minorEastAsia" w:eastAsiaTheme="minorEastAsia" w:hAnsiTheme="minorEastAsia"/>
                          <w:color w:val="auto"/>
                          <w:szCs w:val="24"/>
                          <w:lang w:val="ja-JP"/>
                        </w:rPr>
                      </w:pPr>
                      <w:r w:rsidRPr="002B5275">
                        <w:rPr>
                          <w:rFonts w:asciiTheme="minorEastAsia" w:eastAsiaTheme="minorEastAsia" w:hAnsiTheme="minorEastAsia" w:hint="eastAsia"/>
                          <w:color w:val="auto"/>
                          <w:szCs w:val="24"/>
                          <w:lang w:val="ja-JP"/>
                        </w:rPr>
                        <w:t>出典例「</w:t>
                      </w:r>
                      <w:r w:rsidRPr="002B5275">
                        <w:rPr>
                          <w:rFonts w:asciiTheme="minorEastAsia" w:eastAsiaTheme="minorEastAsia" w:hAnsiTheme="minorEastAsia" w:hint="eastAsia"/>
                          <w:color w:val="auto"/>
                          <w:szCs w:val="24"/>
                        </w:rPr>
                        <w:t>国勢調査</w:t>
                      </w:r>
                      <w:r w:rsidRPr="002B5275">
                        <w:rPr>
                          <w:rFonts w:asciiTheme="minorEastAsia" w:eastAsiaTheme="minorEastAsia" w:hAnsiTheme="minorEastAsia" w:hint="eastAsia"/>
                          <w:color w:val="auto"/>
                          <w:szCs w:val="24"/>
                          <w:lang w:val="ja-JP"/>
                        </w:rPr>
                        <w:t>」</w:t>
                      </w:r>
                    </w:p>
                    <w:p w14:paraId="60C5093B" w14:textId="7C727BB7" w:rsidR="00685D62" w:rsidRPr="002B5275" w:rsidRDefault="00685D62" w:rsidP="0029114E">
                      <w:pPr>
                        <w:pStyle w:val="a5"/>
                        <w:rPr>
                          <w:rFonts w:asciiTheme="minorEastAsia" w:eastAsiaTheme="minorEastAsia" w:hAnsiTheme="minorEastAsia"/>
                          <w:color w:val="auto"/>
                          <w:szCs w:val="24"/>
                          <w:lang w:val="ja-JP"/>
                        </w:rPr>
                      </w:pPr>
                      <w:r w:rsidRPr="002B5275">
                        <w:rPr>
                          <w:rFonts w:asciiTheme="minorEastAsia" w:eastAsiaTheme="minorEastAsia" w:hAnsiTheme="minorEastAsia" w:hint="eastAsia"/>
                          <w:color w:val="auto"/>
                          <w:szCs w:val="24"/>
                          <w:lang w:val="ja-JP"/>
                        </w:rPr>
                        <w:t>参考資料</w:t>
                      </w:r>
                      <w:r w:rsidRPr="002B5275">
                        <w:rPr>
                          <w:rFonts w:asciiTheme="minorEastAsia" w:eastAsiaTheme="minorEastAsia" w:hAnsiTheme="minorEastAsia" w:hint="eastAsia"/>
                          <w:bCs/>
                          <w:szCs w:val="24"/>
                        </w:rPr>
                        <w:t>「</w:t>
                      </w:r>
                      <w:r w:rsidR="008937CA">
                        <w:rPr>
                          <w:rFonts w:asciiTheme="minorEastAsia" w:eastAsiaTheme="minorEastAsia" w:hAnsiTheme="minorEastAsia" w:hint="eastAsia"/>
                          <w:bCs/>
                          <w:szCs w:val="24"/>
                        </w:rPr>
                        <w:t>京都府統計なび</w:t>
                      </w:r>
                      <w:r w:rsidRPr="002B5275">
                        <w:rPr>
                          <w:rFonts w:asciiTheme="minorEastAsia" w:eastAsiaTheme="minorEastAsia" w:hAnsiTheme="minorEastAsia" w:hint="eastAsia"/>
                          <w:bCs/>
                          <w:szCs w:val="24"/>
                        </w:rPr>
                        <w:t>」</w:t>
                      </w:r>
                    </w:p>
                  </w:txbxContent>
                </v:textbox>
                <w10:wrap anchorx="margin"/>
              </v:rect>
            </w:pict>
          </mc:Fallback>
        </mc:AlternateContent>
      </w:r>
    </w:p>
    <w:p w14:paraId="1E1F6D81" w14:textId="7E0D4FCE" w:rsidR="0029114E" w:rsidRDefault="0029114E" w:rsidP="002B5275">
      <w:pPr>
        <w:pStyle w:val="a5"/>
        <w:ind w:leftChars="200" w:left="480"/>
        <w:rPr>
          <w:rFonts w:asciiTheme="minorEastAsia" w:eastAsiaTheme="minorEastAsia" w:hAnsiTheme="minorEastAsia"/>
          <w:color w:val="auto"/>
          <w:sz w:val="24"/>
          <w:szCs w:val="24"/>
          <w:lang w:val="ja-JP"/>
        </w:rPr>
      </w:pPr>
    </w:p>
    <w:p w14:paraId="650F4CE5" w14:textId="3FD52A12" w:rsidR="0029114E" w:rsidRDefault="0029114E" w:rsidP="002B5275">
      <w:pPr>
        <w:pStyle w:val="a5"/>
        <w:ind w:leftChars="200" w:left="480"/>
        <w:rPr>
          <w:rFonts w:asciiTheme="minorEastAsia" w:eastAsiaTheme="minorEastAsia" w:hAnsiTheme="minorEastAsia"/>
          <w:color w:val="auto"/>
          <w:sz w:val="24"/>
          <w:szCs w:val="24"/>
          <w:lang w:val="ja-JP"/>
        </w:rPr>
      </w:pPr>
    </w:p>
    <w:p w14:paraId="2404F92C" w14:textId="77777777" w:rsidR="00086473" w:rsidRDefault="00086473" w:rsidP="002B5275">
      <w:pPr>
        <w:pStyle w:val="a5"/>
        <w:ind w:left="283"/>
        <w:rPr>
          <w:rFonts w:asciiTheme="minorEastAsia" w:eastAsiaTheme="minorEastAsia" w:hAnsiTheme="minorEastAsia"/>
          <w:color w:val="auto"/>
          <w:sz w:val="24"/>
          <w:szCs w:val="24"/>
          <w:lang w:val="ja-JP"/>
        </w:rPr>
      </w:pPr>
    </w:p>
    <w:p w14:paraId="6594F961" w14:textId="2618E48F" w:rsidR="00A9013A" w:rsidRPr="00257CC2" w:rsidRDefault="00A9013A" w:rsidP="00E06D1D">
      <w:pPr>
        <w:pStyle w:val="a5"/>
        <w:rPr>
          <w:rFonts w:asciiTheme="majorEastAsia" w:eastAsiaTheme="majorEastAsia" w:hAnsiTheme="majorEastAsia"/>
          <w:color w:val="auto"/>
          <w:sz w:val="24"/>
          <w:szCs w:val="24"/>
          <w:lang w:val="ja-JP"/>
        </w:rPr>
      </w:pPr>
      <w:r w:rsidRPr="00257CC2">
        <w:rPr>
          <w:rFonts w:asciiTheme="majorEastAsia" w:eastAsiaTheme="majorEastAsia" w:hAnsiTheme="majorEastAsia" w:hint="eastAsia"/>
          <w:color w:val="auto"/>
          <w:sz w:val="24"/>
          <w:szCs w:val="24"/>
          <w:lang w:val="ja-JP"/>
        </w:rPr>
        <w:t>（２）人口動態</w:t>
      </w:r>
    </w:p>
    <w:p w14:paraId="1F48F660" w14:textId="036F84B1" w:rsidR="00682BA8" w:rsidRDefault="00682BA8" w:rsidP="00A9013A">
      <w:pPr>
        <w:pStyle w:val="a5"/>
        <w:ind w:leftChars="200" w:left="480" w:firstLineChars="100" w:firstLine="240"/>
        <w:rPr>
          <w:rFonts w:asciiTheme="minorEastAsia" w:eastAsiaTheme="minorEastAsia" w:hAnsiTheme="minorEastAsia"/>
          <w:color w:val="auto"/>
          <w:sz w:val="24"/>
          <w:szCs w:val="24"/>
          <w:lang w:val="ja-JP"/>
        </w:rPr>
      </w:pPr>
      <w:r w:rsidRPr="00A24629">
        <w:rPr>
          <w:rFonts w:asciiTheme="minorEastAsia" w:eastAsiaTheme="minorEastAsia" w:hAnsiTheme="minorEastAsia" w:hint="eastAsia"/>
          <w:color w:val="auto"/>
          <w:sz w:val="24"/>
          <w:szCs w:val="24"/>
          <w:lang w:val="ja-JP"/>
        </w:rPr>
        <w:t>出生数</w:t>
      </w:r>
      <w:r w:rsidR="002E37B9" w:rsidRPr="00A24629">
        <w:rPr>
          <w:rFonts w:asciiTheme="minorEastAsia" w:eastAsiaTheme="minorEastAsia" w:hAnsiTheme="minorEastAsia" w:hint="eastAsia"/>
          <w:color w:val="auto"/>
          <w:sz w:val="24"/>
          <w:szCs w:val="24"/>
          <w:lang w:val="ja-JP"/>
        </w:rPr>
        <w:t>は</w:t>
      </w:r>
      <w:r w:rsidR="00257CC2">
        <w:rPr>
          <w:rFonts w:asciiTheme="minorEastAsia" w:eastAsiaTheme="minorEastAsia" w:hAnsiTheme="minorEastAsia" w:hint="eastAsia"/>
          <w:color w:val="auto"/>
          <w:sz w:val="24"/>
          <w:szCs w:val="24"/>
          <w:lang w:val="ja-JP"/>
        </w:rPr>
        <w:t>、約○人で、</w:t>
      </w:r>
      <w:r w:rsidR="002E37B9" w:rsidRPr="00A24629">
        <w:rPr>
          <w:rFonts w:asciiTheme="minorEastAsia" w:eastAsiaTheme="minorEastAsia" w:hAnsiTheme="minorEastAsia" w:hint="eastAsia"/>
          <w:color w:val="auto"/>
          <w:sz w:val="24"/>
          <w:szCs w:val="24"/>
          <w:lang w:val="ja-JP"/>
        </w:rPr>
        <w:t>平成</w:t>
      </w:r>
      <w:r w:rsidR="00257CC2">
        <w:rPr>
          <w:rFonts w:asciiTheme="minorEastAsia" w:eastAsiaTheme="minorEastAsia" w:hAnsiTheme="minorEastAsia" w:hint="eastAsia"/>
          <w:sz w:val="24"/>
          <w:szCs w:val="24"/>
          <w:lang w:val="ja-JP"/>
        </w:rPr>
        <w:t>○</w:t>
      </w:r>
      <w:r w:rsidR="002E37B9" w:rsidRPr="00A24629">
        <w:rPr>
          <w:rFonts w:asciiTheme="minorEastAsia" w:eastAsiaTheme="minorEastAsia" w:hAnsiTheme="minorEastAsia" w:hint="eastAsia"/>
          <w:color w:val="auto"/>
          <w:sz w:val="24"/>
          <w:szCs w:val="24"/>
          <w:lang w:val="ja-JP"/>
        </w:rPr>
        <w:t>年から令和</w:t>
      </w:r>
      <w:r w:rsidR="00257CC2">
        <w:rPr>
          <w:rFonts w:asciiTheme="minorEastAsia" w:eastAsiaTheme="minorEastAsia" w:hAnsiTheme="minorEastAsia" w:hint="eastAsia"/>
          <w:sz w:val="24"/>
          <w:szCs w:val="24"/>
          <w:lang w:val="ja-JP"/>
        </w:rPr>
        <w:t>○</w:t>
      </w:r>
      <w:r w:rsidR="002E37B9" w:rsidRPr="00A24629">
        <w:rPr>
          <w:rFonts w:asciiTheme="minorEastAsia" w:eastAsiaTheme="minorEastAsia" w:hAnsiTheme="minorEastAsia" w:hint="eastAsia"/>
          <w:color w:val="auto"/>
          <w:sz w:val="24"/>
          <w:szCs w:val="24"/>
          <w:lang w:val="ja-JP"/>
        </w:rPr>
        <w:t>年の５年間で約</w:t>
      </w:r>
      <w:r w:rsidR="00257CC2">
        <w:rPr>
          <w:rFonts w:asciiTheme="minorEastAsia" w:eastAsiaTheme="minorEastAsia" w:hAnsiTheme="minorEastAsia" w:hint="eastAsia"/>
          <w:sz w:val="24"/>
          <w:szCs w:val="24"/>
          <w:lang w:val="ja-JP"/>
        </w:rPr>
        <w:t>○人</w:t>
      </w:r>
      <w:r w:rsidR="002E37B9" w:rsidRPr="00A24629">
        <w:rPr>
          <w:rFonts w:asciiTheme="minorEastAsia" w:eastAsiaTheme="minorEastAsia" w:hAnsiTheme="minorEastAsia" w:hint="eastAsia"/>
          <w:color w:val="auto"/>
          <w:sz w:val="24"/>
          <w:szCs w:val="24"/>
          <w:lang w:val="ja-JP"/>
        </w:rPr>
        <w:t>減少しており、合計特殊出生率は</w:t>
      </w:r>
      <w:r w:rsidR="00257CC2">
        <w:rPr>
          <w:rFonts w:asciiTheme="minorEastAsia" w:eastAsiaTheme="minorEastAsia" w:hAnsiTheme="minorEastAsia" w:hint="eastAsia"/>
          <w:sz w:val="24"/>
          <w:szCs w:val="24"/>
          <w:lang w:val="ja-JP"/>
        </w:rPr>
        <w:t>○</w:t>
      </w:r>
      <w:r w:rsidR="002E37B9" w:rsidRPr="00A24629">
        <w:rPr>
          <w:rFonts w:asciiTheme="minorEastAsia" w:eastAsiaTheme="minorEastAsia" w:hAnsiTheme="minorEastAsia" w:hint="eastAsia"/>
          <w:color w:val="auto"/>
          <w:sz w:val="24"/>
          <w:szCs w:val="24"/>
          <w:lang w:val="ja-JP"/>
        </w:rPr>
        <w:t>となっています。</w:t>
      </w:r>
      <w:r w:rsidR="00A9013A" w:rsidRPr="00A24629">
        <w:rPr>
          <w:rFonts w:asciiTheme="minorEastAsia" w:eastAsiaTheme="minorEastAsia" w:hAnsiTheme="minorEastAsia" w:hint="eastAsia"/>
          <w:color w:val="auto"/>
          <w:sz w:val="24"/>
          <w:szCs w:val="24"/>
          <w:lang w:val="ja-JP"/>
        </w:rPr>
        <w:t>死亡数の推移</w:t>
      </w:r>
      <w:r w:rsidR="00257CC2">
        <w:rPr>
          <w:rFonts w:asciiTheme="minorEastAsia" w:eastAsiaTheme="minorEastAsia" w:hAnsiTheme="minorEastAsia" w:hint="eastAsia"/>
          <w:color w:val="auto"/>
          <w:sz w:val="24"/>
          <w:szCs w:val="24"/>
          <w:lang w:val="ja-JP"/>
        </w:rPr>
        <w:t>は、</w:t>
      </w:r>
      <w:r w:rsidR="00A9013A" w:rsidRPr="00A24629">
        <w:rPr>
          <w:rFonts w:asciiTheme="minorEastAsia" w:eastAsiaTheme="minorEastAsia" w:hAnsiTheme="minorEastAsia" w:hint="eastAsia"/>
          <w:color w:val="auto"/>
          <w:sz w:val="24"/>
          <w:szCs w:val="24"/>
          <w:lang w:val="ja-JP"/>
        </w:rPr>
        <w:t>死亡数が出生数を上回り、自然動態は減少傾向です。</w:t>
      </w:r>
      <w:r w:rsidR="00647E59" w:rsidRPr="00A24629">
        <w:rPr>
          <w:rFonts w:asciiTheme="minorEastAsia" w:eastAsiaTheme="minorEastAsia" w:hAnsiTheme="minorEastAsia" w:hint="eastAsia"/>
          <w:color w:val="auto"/>
          <w:sz w:val="24"/>
          <w:szCs w:val="24"/>
          <w:lang w:val="ja-JP"/>
        </w:rPr>
        <w:t>全国</w:t>
      </w:r>
      <w:r w:rsidR="00A9013A" w:rsidRPr="00A24629">
        <w:rPr>
          <w:rFonts w:asciiTheme="minorEastAsia" w:eastAsiaTheme="minorEastAsia" w:hAnsiTheme="minorEastAsia" w:hint="eastAsia"/>
          <w:color w:val="auto"/>
          <w:sz w:val="24"/>
          <w:szCs w:val="24"/>
          <w:lang w:val="ja-JP"/>
        </w:rPr>
        <w:t>、京都府と比較すると、出生率は低く、死亡率は高くなっています。</w:t>
      </w:r>
    </w:p>
    <w:p w14:paraId="22883309" w14:textId="7E7AD2D4" w:rsidR="002B5275" w:rsidRDefault="002B5275" w:rsidP="00A9013A">
      <w:pPr>
        <w:pStyle w:val="a5"/>
        <w:ind w:leftChars="200" w:left="480" w:firstLineChars="100" w:firstLine="240"/>
        <w:rPr>
          <w:rFonts w:asciiTheme="minorEastAsia" w:eastAsiaTheme="minorEastAsia" w:hAnsiTheme="minorEastAsia"/>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689984" behindDoc="0" locked="0" layoutInCell="1" allowOverlap="1" wp14:anchorId="159F7841" wp14:editId="600BC04C">
                <wp:simplePos x="0" y="0"/>
                <wp:positionH relativeFrom="margin">
                  <wp:posOffset>312469</wp:posOffset>
                </wp:positionH>
                <wp:positionV relativeFrom="paragraph">
                  <wp:posOffset>45085</wp:posOffset>
                </wp:positionV>
                <wp:extent cx="5756564" cy="569986"/>
                <wp:effectExtent l="0" t="0" r="15875" b="20955"/>
                <wp:wrapNone/>
                <wp:docPr id="18" name="正方形/長方形 18"/>
                <wp:cNvGraphicFramePr/>
                <a:graphic xmlns:a="http://schemas.openxmlformats.org/drawingml/2006/main">
                  <a:graphicData uri="http://schemas.microsoft.com/office/word/2010/wordprocessingShape">
                    <wps:wsp>
                      <wps:cNvSpPr/>
                      <wps:spPr>
                        <a:xfrm>
                          <a:off x="0" y="0"/>
                          <a:ext cx="5756564" cy="569986"/>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130A22BA" w14:textId="5C0AF99D" w:rsidR="00685D62" w:rsidRPr="002B5275" w:rsidRDefault="00685D62" w:rsidP="002B5275">
                            <w:pPr>
                              <w:pStyle w:val="a5"/>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出典例「</w:t>
                            </w:r>
                            <w:r w:rsidRPr="002B5275">
                              <w:rPr>
                                <w:rFonts w:asciiTheme="minorEastAsia" w:eastAsiaTheme="minorEastAsia" w:hAnsiTheme="minorEastAsia" w:hint="eastAsia"/>
                                <w:color w:val="auto"/>
                              </w:rPr>
                              <w:t>人口動態統計</w:t>
                            </w:r>
                            <w:r w:rsidRPr="002B5275">
                              <w:rPr>
                                <w:rFonts w:asciiTheme="minorEastAsia" w:eastAsiaTheme="minorEastAsia" w:hAnsiTheme="minorEastAsia" w:hint="eastAsia"/>
                                <w:color w:val="auto"/>
                                <w:lang w:val="ja-JP"/>
                              </w:rPr>
                              <w:t>」</w:t>
                            </w:r>
                          </w:p>
                          <w:p w14:paraId="06E2FE90" w14:textId="4C10BC58" w:rsidR="00685D62" w:rsidRPr="002B5275" w:rsidRDefault="00685D62" w:rsidP="002B5275">
                            <w:pPr>
                              <w:pStyle w:val="a5"/>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参考資料</w:t>
                            </w:r>
                            <w:r w:rsidRPr="002B5275">
                              <w:rPr>
                                <w:rFonts w:asciiTheme="minorEastAsia" w:eastAsiaTheme="minorEastAsia" w:hAnsiTheme="minorEastAsia" w:hint="eastAsia"/>
                                <w:bCs/>
                              </w:rPr>
                              <w:t>「</w:t>
                            </w:r>
                            <w:r w:rsidR="008937CA">
                              <w:rPr>
                                <w:rFonts w:asciiTheme="minorEastAsia" w:eastAsiaTheme="minorEastAsia" w:hAnsiTheme="minorEastAsia" w:hint="eastAsia"/>
                                <w:bCs/>
                                <w:szCs w:val="24"/>
                              </w:rPr>
                              <w:t>京都府統計なび</w:t>
                            </w:r>
                            <w:r w:rsidRPr="002B5275">
                              <w:rPr>
                                <w:rFonts w:asciiTheme="minorEastAsia" w:eastAsiaTheme="minorEastAsia" w:hAnsiTheme="minorEastAsia" w:hint="eastAsia"/>
                                <w:bCs/>
                              </w:rPr>
                              <w:t>」</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59F7841" id="正方形/長方形 18" o:spid="_x0000_s1033" style="position:absolute;left:0;text-align:left;margin-left:24.6pt;margin-top:3.55pt;width:453.25pt;height:44.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" fillcolor="white [3212]" strokecolor="black [3213]" strokeweight=".5pt">
                <v:stroke dashstyle="dash" miterlimit="4"/>
                <v:textbox inset="8pt,8pt,8pt,8pt">
                  <w:txbxContent>
                    <w:p w14:paraId="130A22BA" w14:textId="5C0AF99D" w:rsidR="00685D62" w:rsidRPr="002B5275" w:rsidRDefault="00685D62" w:rsidP="002B5275">
                      <w:pPr>
                        <w:pStyle w:val="a5"/>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出典例「</w:t>
                      </w:r>
                      <w:r w:rsidRPr="002B5275">
                        <w:rPr>
                          <w:rFonts w:asciiTheme="minorEastAsia" w:eastAsiaTheme="minorEastAsia" w:hAnsiTheme="minorEastAsia" w:hint="eastAsia"/>
                          <w:color w:val="auto"/>
                        </w:rPr>
                        <w:t>人口動態統計</w:t>
                      </w:r>
                      <w:r w:rsidRPr="002B5275">
                        <w:rPr>
                          <w:rFonts w:asciiTheme="minorEastAsia" w:eastAsiaTheme="minorEastAsia" w:hAnsiTheme="minorEastAsia" w:hint="eastAsia"/>
                          <w:color w:val="auto"/>
                          <w:lang w:val="ja-JP"/>
                        </w:rPr>
                        <w:t>」</w:t>
                      </w:r>
                    </w:p>
                    <w:p w14:paraId="06E2FE90" w14:textId="4C10BC58" w:rsidR="00685D62" w:rsidRPr="002B5275" w:rsidRDefault="00685D62" w:rsidP="002B5275">
                      <w:pPr>
                        <w:pStyle w:val="a5"/>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参考資料</w:t>
                      </w:r>
                      <w:r w:rsidRPr="002B5275">
                        <w:rPr>
                          <w:rFonts w:asciiTheme="minorEastAsia" w:eastAsiaTheme="minorEastAsia" w:hAnsiTheme="minorEastAsia" w:hint="eastAsia"/>
                          <w:bCs/>
                        </w:rPr>
                        <w:t>「</w:t>
                      </w:r>
                      <w:r w:rsidR="008937CA">
                        <w:rPr>
                          <w:rFonts w:asciiTheme="minorEastAsia" w:eastAsiaTheme="minorEastAsia" w:hAnsiTheme="minorEastAsia" w:hint="eastAsia"/>
                          <w:bCs/>
                          <w:szCs w:val="24"/>
                        </w:rPr>
                        <w:t>京都府統計なび</w:t>
                      </w:r>
                      <w:r w:rsidRPr="002B5275">
                        <w:rPr>
                          <w:rFonts w:asciiTheme="minorEastAsia" w:eastAsiaTheme="minorEastAsia" w:hAnsiTheme="minorEastAsia" w:hint="eastAsia"/>
                          <w:bCs/>
                        </w:rPr>
                        <w:t>」</w:t>
                      </w:r>
                    </w:p>
                  </w:txbxContent>
                </v:textbox>
                <w10:wrap anchorx="margin"/>
              </v:rect>
            </w:pict>
          </mc:Fallback>
        </mc:AlternateContent>
      </w:r>
    </w:p>
    <w:p w14:paraId="3DA2AC8D" w14:textId="2476BDCA" w:rsidR="002B5275" w:rsidRDefault="002B5275" w:rsidP="00A9013A">
      <w:pPr>
        <w:pStyle w:val="a5"/>
        <w:ind w:leftChars="200" w:left="480" w:firstLineChars="100" w:firstLine="240"/>
        <w:rPr>
          <w:rFonts w:asciiTheme="minorEastAsia" w:eastAsiaTheme="minorEastAsia" w:hAnsiTheme="minorEastAsia"/>
          <w:color w:val="auto"/>
          <w:sz w:val="24"/>
          <w:szCs w:val="24"/>
          <w:lang w:val="ja-JP"/>
        </w:rPr>
      </w:pPr>
    </w:p>
    <w:p w14:paraId="24CFC917" w14:textId="0A0BEFA0" w:rsidR="00257CC2" w:rsidRPr="00A24629" w:rsidRDefault="00257CC2" w:rsidP="00A9013A">
      <w:pPr>
        <w:pStyle w:val="a5"/>
        <w:ind w:leftChars="200" w:left="480" w:firstLineChars="100" w:firstLine="240"/>
        <w:rPr>
          <w:rFonts w:asciiTheme="minorEastAsia" w:eastAsiaTheme="minorEastAsia" w:hAnsiTheme="minorEastAsia"/>
          <w:color w:val="auto"/>
          <w:sz w:val="24"/>
          <w:szCs w:val="24"/>
          <w:lang w:val="ja-JP"/>
        </w:rPr>
      </w:pPr>
    </w:p>
    <w:p w14:paraId="00B9AFB0" w14:textId="71FA676A" w:rsidR="00A24629" w:rsidRDefault="00A24629">
      <w:pPr>
        <w:pStyle w:val="a5"/>
        <w:ind w:left="283"/>
        <w:rPr>
          <w:rFonts w:asciiTheme="minorEastAsia" w:eastAsiaTheme="minorEastAsia" w:hAnsiTheme="minorEastAsia"/>
          <w:sz w:val="28"/>
          <w:szCs w:val="28"/>
          <w:lang w:val="ja-JP"/>
        </w:rPr>
      </w:pPr>
    </w:p>
    <w:p w14:paraId="2E5E3FC6" w14:textId="77777777" w:rsidR="002B5275" w:rsidRDefault="002B5275">
      <w:pPr>
        <w:pStyle w:val="a5"/>
        <w:ind w:left="283"/>
        <w:rPr>
          <w:rFonts w:asciiTheme="minorEastAsia" w:eastAsiaTheme="minorEastAsia" w:hAnsiTheme="minorEastAsia"/>
          <w:sz w:val="28"/>
          <w:szCs w:val="28"/>
          <w:lang w:val="ja-JP"/>
        </w:rPr>
      </w:pPr>
    </w:p>
    <w:p w14:paraId="7198E176" w14:textId="4984A4F9" w:rsidR="00887D8E" w:rsidRPr="00E06D1D" w:rsidRDefault="00887D8E" w:rsidP="00E06D1D">
      <w:pPr>
        <w:pStyle w:val="a5"/>
        <w:rPr>
          <w:rFonts w:asciiTheme="majorEastAsia" w:eastAsiaTheme="majorEastAsia" w:hAnsiTheme="majorEastAsia"/>
          <w:sz w:val="28"/>
          <w:szCs w:val="28"/>
          <w:lang w:val="ja-JP"/>
        </w:rPr>
      </w:pPr>
      <w:r w:rsidRPr="00E06D1D">
        <w:rPr>
          <w:rFonts w:asciiTheme="majorEastAsia" w:eastAsiaTheme="majorEastAsia" w:hAnsiTheme="majorEastAsia" w:hint="eastAsia"/>
          <w:sz w:val="28"/>
          <w:szCs w:val="28"/>
          <w:lang w:val="ja-JP"/>
        </w:rPr>
        <w:t>２　健康・食生活</w:t>
      </w:r>
    </w:p>
    <w:p w14:paraId="0AAAF348" w14:textId="10D6274C" w:rsidR="00AB2CDE" w:rsidRPr="00257CC2" w:rsidRDefault="00AB2CDE" w:rsidP="00E06D1D">
      <w:pPr>
        <w:pStyle w:val="a5"/>
        <w:rPr>
          <w:rFonts w:asciiTheme="majorEastAsia" w:eastAsiaTheme="majorEastAsia" w:hAnsiTheme="majorEastAsia"/>
          <w:sz w:val="24"/>
          <w:szCs w:val="24"/>
          <w:lang w:val="ja-JP"/>
        </w:rPr>
      </w:pPr>
      <w:r w:rsidRPr="00257CC2">
        <w:rPr>
          <w:rFonts w:asciiTheme="majorEastAsia" w:eastAsiaTheme="majorEastAsia" w:hAnsiTheme="majorEastAsia" w:hint="eastAsia"/>
          <w:sz w:val="24"/>
          <w:szCs w:val="24"/>
          <w:lang w:val="ja-JP"/>
        </w:rPr>
        <w:t>（１）平均寿命と健康寿命</w:t>
      </w:r>
    </w:p>
    <w:p w14:paraId="6E97945F" w14:textId="62F8C2CA" w:rsidR="007448CC" w:rsidRDefault="00AB2CDE" w:rsidP="00257CC2">
      <w:pPr>
        <w:pStyle w:val="a5"/>
        <w:ind w:left="480" w:hangingChars="200" w:hanging="48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7448CC">
        <w:rPr>
          <w:rFonts w:asciiTheme="minorEastAsia" w:eastAsiaTheme="minorEastAsia" w:hAnsiTheme="minorEastAsia" w:hint="eastAsia"/>
          <w:sz w:val="24"/>
          <w:szCs w:val="24"/>
          <w:lang w:val="ja-JP"/>
        </w:rPr>
        <w:t xml:space="preserve">　</w:t>
      </w:r>
      <w:r w:rsidRPr="00257CC2">
        <w:rPr>
          <w:rFonts w:asciiTheme="minorEastAsia" w:eastAsiaTheme="minorEastAsia" w:hAnsiTheme="minorEastAsia" w:hint="eastAsia"/>
          <w:sz w:val="24"/>
          <w:szCs w:val="24"/>
          <w:lang w:val="ja-JP"/>
        </w:rPr>
        <w:t>平均寿命は男性</w:t>
      </w:r>
      <w:r w:rsidR="00257CC2" w:rsidRPr="00257CC2">
        <w:rPr>
          <w:rFonts w:asciiTheme="minorEastAsia" w:eastAsiaTheme="minorEastAsia" w:hAnsiTheme="minorEastAsia" w:hint="eastAsia"/>
          <w:sz w:val="24"/>
          <w:szCs w:val="24"/>
          <w:lang w:val="ja-JP"/>
        </w:rPr>
        <w:t>○</w:t>
      </w:r>
      <w:r w:rsidRPr="00257CC2">
        <w:rPr>
          <w:rFonts w:asciiTheme="minorEastAsia" w:eastAsiaTheme="minorEastAsia" w:hAnsiTheme="minorEastAsia" w:hint="eastAsia"/>
          <w:sz w:val="24"/>
          <w:szCs w:val="24"/>
          <w:lang w:val="ja-JP"/>
        </w:rPr>
        <w:t>歳、女性</w:t>
      </w:r>
      <w:r w:rsidR="00257CC2" w:rsidRPr="00257CC2">
        <w:rPr>
          <w:rFonts w:asciiTheme="minorEastAsia" w:eastAsiaTheme="minorEastAsia" w:hAnsiTheme="minorEastAsia" w:hint="eastAsia"/>
          <w:sz w:val="24"/>
          <w:szCs w:val="24"/>
          <w:lang w:val="ja-JP"/>
        </w:rPr>
        <w:t>○</w:t>
      </w:r>
      <w:r w:rsidRPr="00257CC2">
        <w:rPr>
          <w:rFonts w:asciiTheme="minorEastAsia" w:eastAsiaTheme="minorEastAsia" w:hAnsiTheme="minorEastAsia" w:hint="eastAsia"/>
          <w:sz w:val="24"/>
          <w:szCs w:val="24"/>
          <w:lang w:val="ja-JP"/>
        </w:rPr>
        <w:t>歳</w:t>
      </w:r>
      <w:r w:rsidR="00257CC2" w:rsidRPr="00257CC2">
        <w:rPr>
          <w:rFonts w:asciiTheme="minorEastAsia" w:eastAsiaTheme="minorEastAsia" w:hAnsiTheme="minorEastAsia" w:hint="eastAsia"/>
          <w:sz w:val="24"/>
          <w:szCs w:val="24"/>
          <w:lang w:val="ja-JP"/>
        </w:rPr>
        <w:t>、</w:t>
      </w:r>
      <w:r w:rsidRPr="00257CC2">
        <w:rPr>
          <w:rFonts w:asciiTheme="minorEastAsia" w:eastAsiaTheme="minorEastAsia" w:hAnsiTheme="minorEastAsia" w:hint="eastAsia"/>
          <w:sz w:val="24"/>
          <w:szCs w:val="24"/>
          <w:lang w:val="ja-JP"/>
        </w:rPr>
        <w:t>健康寿命は男性</w:t>
      </w:r>
      <w:r w:rsidR="00257CC2" w:rsidRPr="00257CC2">
        <w:rPr>
          <w:rFonts w:asciiTheme="minorEastAsia" w:eastAsiaTheme="minorEastAsia" w:hAnsiTheme="minorEastAsia" w:hint="eastAsia"/>
          <w:sz w:val="24"/>
          <w:szCs w:val="24"/>
          <w:lang w:val="ja-JP"/>
        </w:rPr>
        <w:t>○</w:t>
      </w:r>
      <w:r w:rsidRPr="00257CC2">
        <w:rPr>
          <w:rFonts w:asciiTheme="minorEastAsia" w:eastAsiaTheme="minorEastAsia" w:hAnsiTheme="minorEastAsia" w:hint="eastAsia"/>
          <w:sz w:val="24"/>
          <w:szCs w:val="24"/>
          <w:lang w:val="ja-JP"/>
        </w:rPr>
        <w:t>歳、女性</w:t>
      </w:r>
      <w:r w:rsidR="00257CC2" w:rsidRPr="00257CC2">
        <w:rPr>
          <w:rFonts w:asciiTheme="minorEastAsia" w:eastAsiaTheme="minorEastAsia" w:hAnsiTheme="minorEastAsia" w:hint="eastAsia"/>
          <w:sz w:val="24"/>
          <w:szCs w:val="24"/>
          <w:lang w:val="ja-JP"/>
        </w:rPr>
        <w:t>○</w:t>
      </w:r>
      <w:r w:rsidRPr="00257CC2">
        <w:rPr>
          <w:rFonts w:asciiTheme="minorEastAsia" w:eastAsiaTheme="minorEastAsia" w:hAnsiTheme="minorEastAsia" w:hint="eastAsia"/>
          <w:sz w:val="24"/>
          <w:szCs w:val="24"/>
          <w:lang w:val="ja-JP"/>
        </w:rPr>
        <w:t>歳となっており、男性</w:t>
      </w:r>
      <w:r w:rsidR="007448CC" w:rsidRPr="00257CC2">
        <w:rPr>
          <w:rFonts w:asciiTheme="minorEastAsia" w:eastAsiaTheme="minorEastAsia" w:hAnsiTheme="minorEastAsia" w:hint="eastAsia"/>
          <w:sz w:val="24"/>
          <w:szCs w:val="24"/>
          <w:lang w:val="ja-JP"/>
        </w:rPr>
        <w:t>、女性ともに全国、京都府より長くなっています。</w:t>
      </w:r>
    </w:p>
    <w:p w14:paraId="1F0308AA" w14:textId="7C55AF9F" w:rsidR="00257CC2" w:rsidRDefault="002B5275" w:rsidP="00257CC2">
      <w:pPr>
        <w:pStyle w:val="a5"/>
        <w:ind w:left="480" w:hangingChars="200" w:hanging="480"/>
        <w:rPr>
          <w:rFonts w:asciiTheme="minorEastAsia" w:eastAsiaTheme="minorEastAsia" w:hAnsiTheme="minorEastAsia"/>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692032" behindDoc="0" locked="0" layoutInCell="1" allowOverlap="1" wp14:anchorId="69016F69" wp14:editId="4784842F">
                <wp:simplePos x="0" y="0"/>
                <wp:positionH relativeFrom="margin">
                  <wp:posOffset>316914</wp:posOffset>
                </wp:positionH>
                <wp:positionV relativeFrom="paragraph">
                  <wp:posOffset>62230</wp:posOffset>
                </wp:positionV>
                <wp:extent cx="5756564" cy="569986"/>
                <wp:effectExtent l="0" t="0" r="15875" b="20955"/>
                <wp:wrapNone/>
                <wp:docPr id="19" name="正方形/長方形 19"/>
                <wp:cNvGraphicFramePr/>
                <a:graphic xmlns:a="http://schemas.openxmlformats.org/drawingml/2006/main">
                  <a:graphicData uri="http://schemas.microsoft.com/office/word/2010/wordprocessingShape">
                    <wps:wsp>
                      <wps:cNvSpPr/>
                      <wps:spPr>
                        <a:xfrm>
                          <a:off x="0" y="0"/>
                          <a:ext cx="5756564" cy="569986"/>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30488F51" w14:textId="448FBEF7" w:rsidR="00685D62" w:rsidRPr="002B5275" w:rsidRDefault="00685D62" w:rsidP="002B5275">
                            <w:pPr>
                              <w:pStyle w:val="a5"/>
                              <w:jc w:val="both"/>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出典例「</w:t>
                            </w:r>
                            <w:r w:rsidR="00F60FD6">
                              <w:rPr>
                                <w:rFonts w:asciiTheme="minorEastAsia" w:eastAsiaTheme="minorEastAsia" w:hAnsiTheme="minorEastAsia" w:hint="eastAsia"/>
                                <w:color w:val="auto"/>
                              </w:rPr>
                              <w:t>国保</w:t>
                            </w:r>
                            <w:r w:rsidRPr="002B5275">
                              <w:rPr>
                                <w:rFonts w:asciiTheme="minorEastAsia" w:eastAsiaTheme="minorEastAsia" w:hAnsiTheme="minorEastAsia" w:hint="eastAsia"/>
                                <w:color w:val="auto"/>
                              </w:rPr>
                              <w:t>データベース</w:t>
                            </w:r>
                            <w:r w:rsidR="00F60FD6">
                              <w:rPr>
                                <w:rFonts w:asciiTheme="minorEastAsia" w:eastAsiaTheme="minorEastAsia" w:hAnsiTheme="minorEastAsia" w:hint="eastAsia"/>
                                <w:color w:val="auto"/>
                              </w:rPr>
                              <w:t>（K</w:t>
                            </w:r>
                            <w:r w:rsidR="00F60FD6">
                              <w:rPr>
                                <w:rFonts w:asciiTheme="minorEastAsia" w:eastAsiaTheme="minorEastAsia" w:hAnsiTheme="minorEastAsia"/>
                                <w:color w:val="auto"/>
                              </w:rPr>
                              <w:t>DB</w:t>
                            </w:r>
                            <w:r w:rsidR="00F60FD6">
                              <w:rPr>
                                <w:rFonts w:asciiTheme="minorEastAsia" w:eastAsiaTheme="minorEastAsia" w:hAnsiTheme="minorEastAsia" w:hint="eastAsia"/>
                                <w:color w:val="auto"/>
                              </w:rPr>
                              <w:t>）</w:t>
                            </w:r>
                            <w:r w:rsidRPr="002B5275">
                              <w:rPr>
                                <w:rFonts w:asciiTheme="minorEastAsia" w:eastAsiaTheme="minorEastAsia" w:hAnsiTheme="minorEastAsia" w:hint="eastAsia"/>
                                <w:color w:val="auto"/>
                                <w:lang w:val="ja-JP"/>
                              </w:rPr>
                              <w:t>」</w:t>
                            </w:r>
                          </w:p>
                          <w:p w14:paraId="6AAEE7A5" w14:textId="466EF691" w:rsidR="00685D62" w:rsidRPr="002B5275" w:rsidRDefault="00685D62" w:rsidP="002B5275">
                            <w:pPr>
                              <w:pStyle w:val="a5"/>
                              <w:jc w:val="both"/>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参考資料</w:t>
                            </w:r>
                            <w:r w:rsidRPr="002B5275">
                              <w:rPr>
                                <w:rFonts w:asciiTheme="minorEastAsia" w:eastAsiaTheme="minorEastAsia" w:hAnsiTheme="minorEastAsia" w:hint="eastAsia"/>
                                <w:bCs/>
                              </w:rPr>
                              <w:t>「健康長寿・データヘルス推進プロジェクト報告書」</w:t>
                            </w:r>
                          </w:p>
                          <w:p w14:paraId="4B39CBD2" w14:textId="6341AF75" w:rsidR="00685D62" w:rsidRPr="002B5275" w:rsidRDefault="00685D62" w:rsidP="002B5275">
                            <w:pPr>
                              <w:pStyle w:val="a5"/>
                              <w:rPr>
                                <w:rFonts w:asciiTheme="minorEastAsia" w:eastAsiaTheme="minorEastAsia" w:hAnsiTheme="minorEastAsia"/>
                                <w:color w:val="auto"/>
                                <w:lang w:val="ja-JP"/>
                              </w:rPr>
                            </w:pP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9016F69" id="正方形/長方形 19" o:spid="_x0000_s1034" style="position:absolute;left:0;text-align:left;margin-left:24.95pt;margin-top:4.9pt;width:453.25pt;height:44.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" fillcolor="white [3212]" strokecolor="black [3213]" strokeweight=".5pt">
                <v:stroke dashstyle="dash" miterlimit="4"/>
                <v:textbox inset="8pt,8pt,8pt,8pt">
                  <w:txbxContent>
                    <w:p w14:paraId="30488F51" w14:textId="448FBEF7" w:rsidR="00685D62" w:rsidRPr="002B5275" w:rsidRDefault="00685D62" w:rsidP="002B5275">
                      <w:pPr>
                        <w:pStyle w:val="a5"/>
                        <w:jc w:val="both"/>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出典例「</w:t>
                      </w:r>
                      <w:r w:rsidR="00F60FD6">
                        <w:rPr>
                          <w:rFonts w:asciiTheme="minorEastAsia" w:eastAsiaTheme="minorEastAsia" w:hAnsiTheme="minorEastAsia" w:hint="eastAsia"/>
                          <w:color w:val="auto"/>
                        </w:rPr>
                        <w:t>国保</w:t>
                      </w:r>
                      <w:r w:rsidRPr="002B5275">
                        <w:rPr>
                          <w:rFonts w:asciiTheme="minorEastAsia" w:eastAsiaTheme="minorEastAsia" w:hAnsiTheme="minorEastAsia" w:hint="eastAsia"/>
                          <w:color w:val="auto"/>
                        </w:rPr>
                        <w:t>データベース</w:t>
                      </w:r>
                      <w:r w:rsidR="00F60FD6">
                        <w:rPr>
                          <w:rFonts w:asciiTheme="minorEastAsia" w:eastAsiaTheme="minorEastAsia" w:hAnsiTheme="minorEastAsia" w:hint="eastAsia"/>
                          <w:color w:val="auto"/>
                        </w:rPr>
                        <w:t>（K</w:t>
                      </w:r>
                      <w:r w:rsidR="00F60FD6">
                        <w:rPr>
                          <w:rFonts w:asciiTheme="minorEastAsia" w:eastAsiaTheme="minorEastAsia" w:hAnsiTheme="minorEastAsia"/>
                          <w:color w:val="auto"/>
                        </w:rPr>
                        <w:t>DB</w:t>
                      </w:r>
                      <w:r w:rsidR="00F60FD6">
                        <w:rPr>
                          <w:rFonts w:asciiTheme="minorEastAsia" w:eastAsiaTheme="minorEastAsia" w:hAnsiTheme="minorEastAsia" w:hint="eastAsia"/>
                          <w:color w:val="auto"/>
                        </w:rPr>
                        <w:t>）</w:t>
                      </w:r>
                      <w:r w:rsidRPr="002B5275">
                        <w:rPr>
                          <w:rFonts w:asciiTheme="minorEastAsia" w:eastAsiaTheme="minorEastAsia" w:hAnsiTheme="minorEastAsia" w:hint="eastAsia"/>
                          <w:color w:val="auto"/>
                          <w:lang w:val="ja-JP"/>
                        </w:rPr>
                        <w:t>」</w:t>
                      </w:r>
                    </w:p>
                    <w:p w14:paraId="6AAEE7A5" w14:textId="466EF691" w:rsidR="00685D62" w:rsidRPr="002B5275" w:rsidRDefault="00685D62" w:rsidP="002B5275">
                      <w:pPr>
                        <w:pStyle w:val="a5"/>
                        <w:jc w:val="both"/>
                        <w:rPr>
                          <w:rFonts w:asciiTheme="minorEastAsia" w:eastAsiaTheme="minorEastAsia" w:hAnsiTheme="minorEastAsia"/>
                          <w:color w:val="auto"/>
                          <w:lang w:val="ja-JP"/>
                        </w:rPr>
                      </w:pPr>
                      <w:r w:rsidRPr="002B5275">
                        <w:rPr>
                          <w:rFonts w:asciiTheme="minorEastAsia" w:eastAsiaTheme="minorEastAsia" w:hAnsiTheme="minorEastAsia" w:hint="eastAsia"/>
                          <w:color w:val="auto"/>
                          <w:lang w:val="ja-JP"/>
                        </w:rPr>
                        <w:t>参考資料</w:t>
                      </w:r>
                      <w:r w:rsidRPr="002B5275">
                        <w:rPr>
                          <w:rFonts w:asciiTheme="minorEastAsia" w:eastAsiaTheme="minorEastAsia" w:hAnsiTheme="minorEastAsia" w:hint="eastAsia"/>
                          <w:bCs/>
                        </w:rPr>
                        <w:t>「健康長寿・データヘルス推進プロジェクト報告書」</w:t>
                      </w:r>
                    </w:p>
                    <w:p w14:paraId="4B39CBD2" w14:textId="6341AF75" w:rsidR="00685D62" w:rsidRPr="002B5275" w:rsidRDefault="00685D62" w:rsidP="002B5275">
                      <w:pPr>
                        <w:pStyle w:val="a5"/>
                        <w:rPr>
                          <w:rFonts w:asciiTheme="minorEastAsia" w:eastAsiaTheme="minorEastAsia" w:hAnsiTheme="minorEastAsia"/>
                          <w:color w:val="auto"/>
                          <w:lang w:val="ja-JP"/>
                        </w:rPr>
                      </w:pPr>
                    </w:p>
                  </w:txbxContent>
                </v:textbox>
                <w10:wrap anchorx="margin"/>
              </v:rect>
            </w:pict>
          </mc:Fallback>
        </mc:AlternateContent>
      </w:r>
    </w:p>
    <w:p w14:paraId="306796CF" w14:textId="047E38C0" w:rsidR="002B5275" w:rsidRDefault="002B5275" w:rsidP="00257CC2">
      <w:pPr>
        <w:pStyle w:val="a5"/>
        <w:ind w:left="480" w:hangingChars="200" w:hanging="480"/>
        <w:rPr>
          <w:rFonts w:asciiTheme="minorEastAsia" w:eastAsiaTheme="minorEastAsia" w:hAnsiTheme="minorEastAsia"/>
          <w:sz w:val="24"/>
          <w:szCs w:val="24"/>
          <w:lang w:val="ja-JP"/>
        </w:rPr>
      </w:pPr>
    </w:p>
    <w:p w14:paraId="5DE3EB94" w14:textId="0BD16363" w:rsidR="002B5275" w:rsidRDefault="002B5275" w:rsidP="00257CC2">
      <w:pPr>
        <w:pStyle w:val="a5"/>
        <w:ind w:left="480" w:hangingChars="200" w:hanging="480"/>
        <w:rPr>
          <w:rFonts w:asciiTheme="minorEastAsia" w:eastAsiaTheme="minorEastAsia" w:hAnsiTheme="minorEastAsia"/>
          <w:sz w:val="24"/>
          <w:szCs w:val="24"/>
          <w:lang w:val="ja-JP"/>
        </w:rPr>
      </w:pPr>
    </w:p>
    <w:p w14:paraId="6433D2B9" w14:textId="3327E357" w:rsidR="0088333C" w:rsidRPr="00A24629" w:rsidRDefault="0088333C" w:rsidP="00E06D1D">
      <w:pPr>
        <w:pStyle w:val="a5"/>
        <w:rPr>
          <w:rFonts w:asciiTheme="minorEastAsia" w:eastAsiaTheme="minorEastAsia" w:hAnsiTheme="minorEastAsia"/>
          <w:color w:val="auto"/>
          <w:sz w:val="24"/>
          <w:szCs w:val="24"/>
          <w:lang w:val="ja-JP"/>
        </w:rPr>
      </w:pPr>
    </w:p>
    <w:p w14:paraId="32886D68" w14:textId="6F362EC5" w:rsidR="00887D8E" w:rsidRPr="00257CC2" w:rsidRDefault="007448CC" w:rsidP="00E06D1D">
      <w:pPr>
        <w:pStyle w:val="a5"/>
        <w:rPr>
          <w:rFonts w:asciiTheme="majorEastAsia" w:eastAsiaTheme="majorEastAsia" w:hAnsiTheme="majorEastAsia"/>
          <w:color w:val="auto"/>
          <w:sz w:val="24"/>
          <w:szCs w:val="24"/>
          <w:lang w:val="ja-JP"/>
        </w:rPr>
      </w:pPr>
      <w:r w:rsidRPr="00257CC2">
        <w:rPr>
          <w:rFonts w:asciiTheme="majorEastAsia" w:eastAsiaTheme="majorEastAsia" w:hAnsiTheme="majorEastAsia" w:hint="eastAsia"/>
          <w:color w:val="auto"/>
          <w:sz w:val="24"/>
          <w:szCs w:val="24"/>
          <w:lang w:val="ja-JP"/>
        </w:rPr>
        <w:t>（２）</w:t>
      </w:r>
      <w:r w:rsidR="00074C52" w:rsidRPr="00257CC2">
        <w:rPr>
          <w:rFonts w:asciiTheme="majorEastAsia" w:eastAsiaTheme="majorEastAsia" w:hAnsiTheme="majorEastAsia" w:hint="eastAsia"/>
          <w:color w:val="auto"/>
          <w:sz w:val="24"/>
          <w:szCs w:val="24"/>
          <w:lang w:val="ja-JP"/>
        </w:rPr>
        <w:t>疾病状況</w:t>
      </w:r>
    </w:p>
    <w:p w14:paraId="31B41919" w14:textId="3BBA4F1C" w:rsidR="005C1306" w:rsidRPr="00A24629" w:rsidRDefault="005C1306" w:rsidP="005C1306">
      <w:pPr>
        <w:pStyle w:val="a5"/>
        <w:ind w:leftChars="200" w:left="480" w:firstLineChars="100" w:firstLine="240"/>
        <w:rPr>
          <w:rFonts w:asciiTheme="minorEastAsia" w:eastAsiaTheme="minorEastAsia" w:hAnsiTheme="minorEastAsia"/>
          <w:color w:val="auto"/>
          <w:sz w:val="24"/>
          <w:szCs w:val="24"/>
          <w:lang w:val="ja-JP"/>
        </w:rPr>
      </w:pPr>
      <w:r w:rsidRPr="00A24629">
        <w:rPr>
          <w:rFonts w:asciiTheme="minorEastAsia" w:eastAsiaTheme="minorEastAsia" w:hAnsiTheme="minorEastAsia" w:hint="eastAsia"/>
          <w:color w:val="auto"/>
          <w:sz w:val="24"/>
          <w:szCs w:val="24"/>
          <w:lang w:val="ja-JP"/>
        </w:rPr>
        <w:t>死因別死亡割合では、「悪性新生物」が</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%と最も高く、次いで「心疾患」が</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%、「脳血管疾患」が</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%となっており、</w:t>
      </w:r>
      <w:r w:rsidR="002B5275">
        <w:rPr>
          <w:rFonts w:asciiTheme="minorEastAsia" w:eastAsiaTheme="minorEastAsia" w:hAnsiTheme="minorEastAsia" w:hint="eastAsia"/>
          <w:color w:val="auto"/>
          <w:sz w:val="24"/>
          <w:szCs w:val="24"/>
          <w:lang w:val="ja-JP"/>
        </w:rPr>
        <w:t>京都府と同様の傾向が見られます。</w:t>
      </w:r>
    </w:p>
    <w:p w14:paraId="3A8B6EBA" w14:textId="2A117137" w:rsidR="005C1306" w:rsidRPr="00A24629" w:rsidRDefault="005C1306" w:rsidP="005C1306">
      <w:pPr>
        <w:pStyle w:val="a5"/>
        <w:ind w:leftChars="200" w:left="480" w:firstLineChars="100" w:firstLine="240"/>
        <w:rPr>
          <w:rFonts w:asciiTheme="minorEastAsia" w:eastAsiaTheme="minorEastAsia" w:hAnsiTheme="minorEastAsia"/>
          <w:color w:val="auto"/>
          <w:sz w:val="24"/>
          <w:szCs w:val="24"/>
          <w:lang w:val="ja-JP"/>
        </w:rPr>
      </w:pPr>
      <w:r w:rsidRPr="00A24629">
        <w:rPr>
          <w:rFonts w:asciiTheme="minorEastAsia" w:eastAsiaTheme="minorEastAsia" w:hAnsiTheme="minorEastAsia" w:hint="eastAsia"/>
          <w:color w:val="auto"/>
          <w:sz w:val="24"/>
          <w:szCs w:val="24"/>
          <w:lang w:val="ja-JP"/>
        </w:rPr>
        <w:t>標準化死亡比(SMR)では、全国（1</w:t>
      </w:r>
      <w:r w:rsidRPr="00A24629">
        <w:rPr>
          <w:rFonts w:asciiTheme="minorEastAsia" w:eastAsiaTheme="minorEastAsia" w:hAnsiTheme="minorEastAsia"/>
          <w:color w:val="auto"/>
          <w:sz w:val="24"/>
          <w:szCs w:val="24"/>
          <w:lang w:val="ja-JP"/>
        </w:rPr>
        <w:t>00</w:t>
      </w:r>
      <w:r w:rsidRPr="00A24629">
        <w:rPr>
          <w:rFonts w:asciiTheme="minorEastAsia" w:eastAsiaTheme="minorEastAsia" w:hAnsiTheme="minorEastAsia" w:hint="eastAsia"/>
          <w:color w:val="auto"/>
          <w:sz w:val="24"/>
          <w:szCs w:val="24"/>
          <w:lang w:val="ja-JP"/>
        </w:rPr>
        <w:t>）と比較して、男性は腎不全</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、心不全</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、肝がん</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、肺がん</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、女性は心不全</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で死因が高くなっています。平成</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年と比較し</w:t>
      </w:r>
      <w:r w:rsidR="002B5275" w:rsidRPr="00257CC2">
        <w:rPr>
          <w:rFonts w:asciiTheme="minorEastAsia" w:eastAsiaTheme="minorEastAsia" w:hAnsiTheme="minorEastAsia" w:hint="eastAsia"/>
          <w:sz w:val="24"/>
          <w:szCs w:val="24"/>
          <w:lang w:val="ja-JP"/>
        </w:rPr>
        <w:t>○</w:t>
      </w:r>
      <w:r w:rsidRPr="00A24629">
        <w:rPr>
          <w:rFonts w:asciiTheme="minorEastAsia" w:eastAsiaTheme="minorEastAsia" w:hAnsiTheme="minorEastAsia" w:hint="eastAsia"/>
          <w:color w:val="auto"/>
          <w:sz w:val="24"/>
          <w:szCs w:val="24"/>
          <w:lang w:val="ja-JP"/>
        </w:rPr>
        <w:t>が増加し、全国と比較しても明らかに増加しています。</w:t>
      </w:r>
    </w:p>
    <w:p w14:paraId="1D5353A9" w14:textId="1FAB5D1E" w:rsidR="00E8415D" w:rsidRDefault="00257A1E" w:rsidP="00E8415D">
      <w:pPr>
        <w:pStyle w:val="a5"/>
        <w:ind w:leftChars="200" w:left="480" w:firstLineChars="100" w:firstLine="240"/>
        <w:rPr>
          <w:rFonts w:asciiTheme="minorEastAsia" w:eastAsiaTheme="minorEastAsia" w:hAnsiTheme="minorEastAsia"/>
          <w:color w:val="auto"/>
          <w:sz w:val="24"/>
          <w:szCs w:val="24"/>
          <w:lang w:val="ja-JP"/>
        </w:rPr>
      </w:pPr>
      <w:r w:rsidRPr="00A24629">
        <w:rPr>
          <w:rFonts w:asciiTheme="minorEastAsia" w:eastAsiaTheme="minorEastAsia" w:hAnsiTheme="minorEastAsia" w:hint="eastAsia"/>
          <w:color w:val="auto"/>
          <w:sz w:val="24"/>
          <w:szCs w:val="24"/>
          <w:lang w:val="ja-JP"/>
        </w:rPr>
        <w:t>特定健診受診者のうち、メタボリックシンドローム該当者</w:t>
      </w:r>
      <w:r w:rsidR="00AF56A9" w:rsidRPr="00A24629">
        <w:rPr>
          <w:rFonts w:asciiTheme="minorEastAsia" w:eastAsiaTheme="minorEastAsia" w:hAnsiTheme="minorEastAsia" w:hint="eastAsia"/>
          <w:color w:val="auto"/>
          <w:sz w:val="24"/>
          <w:szCs w:val="24"/>
          <w:lang w:val="ja-JP"/>
        </w:rPr>
        <w:t>の割合は年々増加傾向にあるものの京都府平均より低く</w:t>
      </w:r>
      <w:r w:rsidRPr="00A24629">
        <w:rPr>
          <w:rFonts w:asciiTheme="minorEastAsia" w:eastAsiaTheme="minorEastAsia" w:hAnsiTheme="minorEastAsia" w:hint="eastAsia"/>
          <w:color w:val="auto"/>
          <w:sz w:val="24"/>
          <w:szCs w:val="24"/>
          <w:lang w:val="ja-JP"/>
        </w:rPr>
        <w:t>、予備群の</w:t>
      </w:r>
      <w:r w:rsidR="00AF56A9" w:rsidRPr="00A24629">
        <w:rPr>
          <w:rFonts w:asciiTheme="minorEastAsia" w:eastAsiaTheme="minorEastAsia" w:hAnsiTheme="minorEastAsia" w:hint="eastAsia"/>
          <w:color w:val="auto"/>
          <w:sz w:val="24"/>
          <w:szCs w:val="24"/>
          <w:lang w:val="ja-JP"/>
        </w:rPr>
        <w:t>男性の割合は微増しており京都府平均を上回っています。</w:t>
      </w:r>
    </w:p>
    <w:p w14:paraId="0C57ADC4" w14:textId="3957AD73" w:rsidR="002B5275" w:rsidRDefault="00563C5D" w:rsidP="00E8415D">
      <w:pPr>
        <w:pStyle w:val="a5"/>
        <w:ind w:leftChars="200" w:left="480" w:firstLineChars="100" w:firstLine="240"/>
        <w:rPr>
          <w:rFonts w:asciiTheme="minorEastAsia" w:eastAsiaTheme="minorEastAsia" w:hAnsiTheme="minorEastAsia"/>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694080" behindDoc="0" locked="0" layoutInCell="1" allowOverlap="1" wp14:anchorId="5D31B3CE" wp14:editId="0EEC1007">
                <wp:simplePos x="0" y="0"/>
                <wp:positionH relativeFrom="margin">
                  <wp:posOffset>308610</wp:posOffset>
                </wp:positionH>
                <wp:positionV relativeFrom="paragraph">
                  <wp:posOffset>111760</wp:posOffset>
                </wp:positionV>
                <wp:extent cx="5819775" cy="11430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5819775" cy="1143000"/>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1844CD5E" w14:textId="13AE2448" w:rsidR="00685D62" w:rsidRPr="00563C5D" w:rsidRDefault="00685D62" w:rsidP="00563C5D">
                            <w:pPr>
                              <w:pStyle w:val="a5"/>
                              <w:rPr>
                                <w:rFonts w:asciiTheme="minorEastAsia" w:eastAsiaTheme="minorEastAsia" w:hAnsiTheme="minorEastAsia" w:cs="ＭＳ 明朝"/>
                                <w:color w:val="auto"/>
                              </w:rPr>
                            </w:pPr>
                            <w:r w:rsidRPr="00563C5D">
                              <w:rPr>
                                <w:rFonts w:asciiTheme="minorEastAsia" w:eastAsiaTheme="minorEastAsia" w:hAnsiTheme="minorEastAsia" w:hint="eastAsia"/>
                                <w:color w:val="auto"/>
                                <w:lang w:val="ja-JP"/>
                              </w:rPr>
                              <w:t>出典例「</w:t>
                            </w:r>
                            <w:r w:rsidRPr="00563C5D">
                              <w:rPr>
                                <w:rFonts w:asciiTheme="minorEastAsia" w:eastAsiaTheme="minorEastAsia" w:hAnsiTheme="minorEastAsia" w:cs="ＭＳ 明朝" w:hint="eastAsia"/>
                                <w:color w:val="auto"/>
                                <w:lang w:val="ja-JP"/>
                              </w:rPr>
                              <w:t>死因別死亡割合</w:t>
                            </w:r>
                            <w:r w:rsidRPr="00563C5D">
                              <w:rPr>
                                <w:rFonts w:asciiTheme="minorEastAsia" w:eastAsiaTheme="minorEastAsia" w:hAnsiTheme="minorEastAsia" w:cs="ＭＳ 明朝" w:hint="eastAsia"/>
                                <w:color w:val="auto"/>
                              </w:rPr>
                              <w:t>：人口動態統計」</w:t>
                            </w:r>
                          </w:p>
                          <w:p w14:paraId="06C641EB" w14:textId="3F4256C5" w:rsidR="00685D62" w:rsidRPr="00563C5D" w:rsidRDefault="00685D62" w:rsidP="00563C5D">
                            <w:pPr>
                              <w:pStyle w:val="a5"/>
                              <w:ind w:firstLineChars="300" w:firstLine="660"/>
                              <w:rPr>
                                <w:rFonts w:asciiTheme="minorEastAsia" w:eastAsiaTheme="minorEastAsia" w:hAnsiTheme="minorEastAsia" w:cs="ＭＳ 明朝"/>
                                <w:color w:val="auto"/>
                              </w:rPr>
                            </w:pPr>
                            <w:r w:rsidRPr="00563C5D">
                              <w:rPr>
                                <w:rFonts w:asciiTheme="minorEastAsia" w:eastAsiaTheme="minorEastAsia" w:hAnsiTheme="minorEastAsia" w:cs="ＭＳ 明朝" w:hint="eastAsia"/>
                                <w:color w:val="auto"/>
                                <w:lang w:val="ja-JP"/>
                              </w:rPr>
                              <w:t>「標準化死亡比</w:t>
                            </w:r>
                            <w:r w:rsidRPr="00563C5D">
                              <w:rPr>
                                <w:rFonts w:asciiTheme="minorEastAsia" w:eastAsiaTheme="minorEastAsia" w:hAnsiTheme="minorEastAsia" w:hint="eastAsia"/>
                                <w:color w:val="auto"/>
                              </w:rPr>
                              <w:t>(SMR)</w:t>
                            </w:r>
                            <w:r w:rsidRPr="00563C5D">
                              <w:rPr>
                                <w:rFonts w:asciiTheme="minorEastAsia" w:eastAsiaTheme="minorEastAsia" w:hAnsiTheme="minorEastAsia" w:cs="ＭＳ 明朝" w:hint="eastAsia"/>
                                <w:color w:val="auto"/>
                              </w:rPr>
                              <w:t>：人口動態統計」</w:t>
                            </w:r>
                          </w:p>
                          <w:p w14:paraId="3E01D889" w14:textId="1CF03906" w:rsidR="00685D62" w:rsidRPr="00563C5D" w:rsidRDefault="00685D62" w:rsidP="00563C5D">
                            <w:pPr>
                              <w:pStyle w:val="a5"/>
                              <w:ind w:firstLineChars="300" w:firstLine="660"/>
                              <w:rPr>
                                <w:rFonts w:asciiTheme="minorEastAsia" w:eastAsiaTheme="minorEastAsia" w:hAnsiTheme="minorEastAsia" w:cs="ＭＳ 明朝"/>
                                <w:color w:val="auto"/>
                              </w:rPr>
                            </w:pPr>
                            <w:r w:rsidRPr="00563C5D">
                              <w:rPr>
                                <w:rFonts w:asciiTheme="minorEastAsia" w:eastAsiaTheme="minorEastAsia" w:hAnsiTheme="minorEastAsia" w:hint="eastAsia"/>
                                <w:color w:val="auto"/>
                              </w:rPr>
                              <w:t>「</w:t>
                            </w:r>
                            <w:r w:rsidRPr="00563C5D">
                              <w:rPr>
                                <w:rFonts w:asciiTheme="minorEastAsia" w:eastAsiaTheme="minorEastAsia" w:hAnsiTheme="minorEastAsia" w:hint="eastAsia"/>
                                <w:color w:val="auto"/>
                                <w:lang w:val="ja-JP"/>
                              </w:rPr>
                              <w:t>メタボリックシンドローム該当者・予備群：</w:t>
                            </w:r>
                            <w:r w:rsidRPr="00563C5D">
                              <w:rPr>
                                <w:rFonts w:asciiTheme="minorEastAsia" w:eastAsiaTheme="minorEastAsia" w:hAnsiTheme="minorEastAsia" w:hint="eastAsia"/>
                                <w:color w:val="auto"/>
                              </w:rPr>
                              <w:t>特定健診・特定保健指導法定報告</w:t>
                            </w:r>
                            <w:r w:rsidRPr="00563C5D">
                              <w:rPr>
                                <w:rFonts w:asciiTheme="minorEastAsia" w:eastAsiaTheme="minorEastAsia" w:hAnsiTheme="minorEastAsia" w:hint="eastAsia"/>
                                <w:color w:val="auto"/>
                                <w:lang w:val="ja-JP"/>
                              </w:rPr>
                              <w:t>」</w:t>
                            </w:r>
                          </w:p>
                          <w:p w14:paraId="2DE738CB" w14:textId="4743AB6D" w:rsidR="00F60FD6" w:rsidRDefault="00685D62" w:rsidP="00563C5D">
                            <w:pPr>
                              <w:pStyle w:val="a5"/>
                              <w:rPr>
                                <w:rFonts w:asciiTheme="minorEastAsia" w:eastAsiaTheme="minorEastAsia" w:hAnsiTheme="minorEastAsia"/>
                                <w:bCs/>
                              </w:rPr>
                            </w:pPr>
                            <w:r w:rsidRPr="00563C5D">
                              <w:rPr>
                                <w:rFonts w:asciiTheme="minorEastAsia" w:eastAsiaTheme="minorEastAsia" w:hAnsiTheme="minorEastAsia" w:hint="eastAsia"/>
                                <w:color w:val="auto"/>
                                <w:lang w:val="ja-JP"/>
                              </w:rPr>
                              <w:t>参考資料</w:t>
                            </w:r>
                            <w:r w:rsidRPr="00563C5D">
                              <w:rPr>
                                <w:rFonts w:asciiTheme="minorEastAsia" w:eastAsiaTheme="minorEastAsia" w:hAnsiTheme="minorEastAsia" w:hint="eastAsia"/>
                                <w:bCs/>
                              </w:rPr>
                              <w:t>「健康長寿・データヘルス推進プロジェクト報告書」</w:t>
                            </w:r>
                          </w:p>
                          <w:p w14:paraId="0A144440" w14:textId="33CF37AA" w:rsidR="00F60FD6" w:rsidRPr="00F60FD6" w:rsidRDefault="00F60FD6" w:rsidP="00563C5D">
                            <w:pPr>
                              <w:pStyle w:val="a5"/>
                              <w:rPr>
                                <w:rFonts w:asciiTheme="minorEastAsia" w:eastAsiaTheme="minorEastAsia" w:hAnsiTheme="minorEastAsia"/>
                                <w:bCs/>
                              </w:rPr>
                            </w:pPr>
                            <w:r>
                              <w:rPr>
                                <w:rFonts w:asciiTheme="minorEastAsia" w:eastAsiaTheme="minorEastAsia" w:hAnsiTheme="minorEastAsia" w:hint="eastAsia"/>
                                <w:bCs/>
                              </w:rPr>
                              <w:t xml:space="preserve">　　　　「政府統計の総合窓口（e</w:t>
                            </w:r>
                            <w:r>
                              <w:rPr>
                                <w:rFonts w:asciiTheme="minorEastAsia" w:eastAsiaTheme="minorEastAsia" w:hAnsiTheme="minorEastAsia"/>
                                <w:bCs/>
                              </w:rPr>
                              <w:t>-Stat</w:t>
                            </w:r>
                            <w:r>
                              <w:rPr>
                                <w:rFonts w:asciiTheme="minorEastAsia" w:eastAsiaTheme="minorEastAsia" w:hAnsiTheme="minorEastAsia" w:hint="eastAsia"/>
                                <w:bCs/>
                              </w:rPr>
                              <w:t>）」「京都府統計なび」</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D31B3CE" id="正方形/長方形 20" o:spid="_x0000_s1035" style="position:absolute;left:0;text-align:left;margin-left:24.3pt;margin-top:8.8pt;width:458.25pt;height:9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" fillcolor="white [3212]" strokecolor="black [3213]" strokeweight=".5pt">
                <v:stroke dashstyle="dash" miterlimit="4"/>
                <v:textbox inset="8pt,8pt,8pt,8pt">
                  <w:txbxContent>
                    <w:p w14:paraId="1844CD5E" w14:textId="13AE2448" w:rsidR="00685D62" w:rsidRPr="00563C5D" w:rsidRDefault="00685D62" w:rsidP="00563C5D">
                      <w:pPr>
                        <w:pStyle w:val="a5"/>
                        <w:rPr>
                          <w:rFonts w:asciiTheme="minorEastAsia" w:eastAsiaTheme="minorEastAsia" w:hAnsiTheme="minorEastAsia" w:cs="ＭＳ 明朝"/>
                          <w:color w:val="auto"/>
                        </w:rPr>
                      </w:pPr>
                      <w:r w:rsidRPr="00563C5D">
                        <w:rPr>
                          <w:rFonts w:asciiTheme="minorEastAsia" w:eastAsiaTheme="minorEastAsia" w:hAnsiTheme="minorEastAsia" w:hint="eastAsia"/>
                          <w:color w:val="auto"/>
                          <w:lang w:val="ja-JP"/>
                        </w:rPr>
                        <w:t>出典例「</w:t>
                      </w:r>
                      <w:r w:rsidRPr="00563C5D">
                        <w:rPr>
                          <w:rFonts w:asciiTheme="minorEastAsia" w:eastAsiaTheme="minorEastAsia" w:hAnsiTheme="minorEastAsia" w:cs="ＭＳ 明朝" w:hint="eastAsia"/>
                          <w:color w:val="auto"/>
                          <w:lang w:val="ja-JP"/>
                        </w:rPr>
                        <w:t>死因別死亡割合</w:t>
                      </w:r>
                      <w:r w:rsidRPr="00563C5D">
                        <w:rPr>
                          <w:rFonts w:asciiTheme="minorEastAsia" w:eastAsiaTheme="minorEastAsia" w:hAnsiTheme="minorEastAsia" w:cs="ＭＳ 明朝" w:hint="eastAsia"/>
                          <w:color w:val="auto"/>
                        </w:rPr>
                        <w:t>：人口動態統計」</w:t>
                      </w:r>
                    </w:p>
                    <w:p w14:paraId="06C641EB" w14:textId="3F4256C5" w:rsidR="00685D62" w:rsidRPr="00563C5D" w:rsidRDefault="00685D62" w:rsidP="00563C5D">
                      <w:pPr>
                        <w:pStyle w:val="a5"/>
                        <w:ind w:firstLineChars="300" w:firstLine="660"/>
                        <w:rPr>
                          <w:rFonts w:asciiTheme="minorEastAsia" w:eastAsiaTheme="minorEastAsia" w:hAnsiTheme="minorEastAsia" w:cs="ＭＳ 明朝"/>
                          <w:color w:val="auto"/>
                        </w:rPr>
                      </w:pPr>
                      <w:r w:rsidRPr="00563C5D">
                        <w:rPr>
                          <w:rFonts w:asciiTheme="minorEastAsia" w:eastAsiaTheme="minorEastAsia" w:hAnsiTheme="minorEastAsia" w:cs="ＭＳ 明朝" w:hint="eastAsia"/>
                          <w:color w:val="auto"/>
                          <w:lang w:val="ja-JP"/>
                        </w:rPr>
                        <w:t>「標準化死亡比</w:t>
                      </w:r>
                      <w:r w:rsidRPr="00563C5D">
                        <w:rPr>
                          <w:rFonts w:asciiTheme="minorEastAsia" w:eastAsiaTheme="minorEastAsia" w:hAnsiTheme="minorEastAsia" w:hint="eastAsia"/>
                          <w:color w:val="auto"/>
                        </w:rPr>
                        <w:t>(SMR)</w:t>
                      </w:r>
                      <w:r w:rsidRPr="00563C5D">
                        <w:rPr>
                          <w:rFonts w:asciiTheme="minorEastAsia" w:eastAsiaTheme="minorEastAsia" w:hAnsiTheme="minorEastAsia" w:cs="ＭＳ 明朝" w:hint="eastAsia"/>
                          <w:color w:val="auto"/>
                        </w:rPr>
                        <w:t>：人口動態統計」</w:t>
                      </w:r>
                    </w:p>
                    <w:p w14:paraId="3E01D889" w14:textId="1CF03906" w:rsidR="00685D62" w:rsidRPr="00563C5D" w:rsidRDefault="00685D62" w:rsidP="00563C5D">
                      <w:pPr>
                        <w:pStyle w:val="a5"/>
                        <w:ind w:firstLineChars="300" w:firstLine="660"/>
                        <w:rPr>
                          <w:rFonts w:asciiTheme="minorEastAsia" w:eastAsiaTheme="minorEastAsia" w:hAnsiTheme="minorEastAsia" w:cs="ＭＳ 明朝"/>
                          <w:color w:val="auto"/>
                        </w:rPr>
                      </w:pPr>
                      <w:r w:rsidRPr="00563C5D">
                        <w:rPr>
                          <w:rFonts w:asciiTheme="minorEastAsia" w:eastAsiaTheme="minorEastAsia" w:hAnsiTheme="minorEastAsia" w:hint="eastAsia"/>
                          <w:color w:val="auto"/>
                        </w:rPr>
                        <w:t>「</w:t>
                      </w:r>
                      <w:r w:rsidRPr="00563C5D">
                        <w:rPr>
                          <w:rFonts w:asciiTheme="minorEastAsia" w:eastAsiaTheme="minorEastAsia" w:hAnsiTheme="minorEastAsia" w:hint="eastAsia"/>
                          <w:color w:val="auto"/>
                          <w:lang w:val="ja-JP"/>
                        </w:rPr>
                        <w:t>メタボリックシンドローム該当者・予備群：</w:t>
                      </w:r>
                      <w:r w:rsidRPr="00563C5D">
                        <w:rPr>
                          <w:rFonts w:asciiTheme="minorEastAsia" w:eastAsiaTheme="minorEastAsia" w:hAnsiTheme="minorEastAsia" w:hint="eastAsia"/>
                          <w:color w:val="auto"/>
                        </w:rPr>
                        <w:t>特定健診・特定保健指導法定報告</w:t>
                      </w:r>
                      <w:r w:rsidRPr="00563C5D">
                        <w:rPr>
                          <w:rFonts w:asciiTheme="minorEastAsia" w:eastAsiaTheme="minorEastAsia" w:hAnsiTheme="minorEastAsia" w:hint="eastAsia"/>
                          <w:color w:val="auto"/>
                          <w:lang w:val="ja-JP"/>
                        </w:rPr>
                        <w:t>」</w:t>
                      </w:r>
                    </w:p>
                    <w:p w14:paraId="2DE738CB" w14:textId="4743AB6D" w:rsidR="00F60FD6" w:rsidRDefault="00685D62" w:rsidP="00563C5D">
                      <w:pPr>
                        <w:pStyle w:val="a5"/>
                        <w:rPr>
                          <w:rFonts w:asciiTheme="minorEastAsia" w:eastAsiaTheme="minorEastAsia" w:hAnsiTheme="minorEastAsia"/>
                          <w:bCs/>
                        </w:rPr>
                      </w:pPr>
                      <w:r w:rsidRPr="00563C5D">
                        <w:rPr>
                          <w:rFonts w:asciiTheme="minorEastAsia" w:eastAsiaTheme="minorEastAsia" w:hAnsiTheme="minorEastAsia" w:hint="eastAsia"/>
                          <w:color w:val="auto"/>
                          <w:lang w:val="ja-JP"/>
                        </w:rPr>
                        <w:t>参考資料</w:t>
                      </w:r>
                      <w:r w:rsidRPr="00563C5D">
                        <w:rPr>
                          <w:rFonts w:asciiTheme="minorEastAsia" w:eastAsiaTheme="minorEastAsia" w:hAnsiTheme="minorEastAsia" w:hint="eastAsia"/>
                          <w:bCs/>
                        </w:rPr>
                        <w:t>「健康長寿・データヘルス推進プロジェクト報告書」</w:t>
                      </w:r>
                    </w:p>
                    <w:p w14:paraId="0A144440" w14:textId="33CF37AA" w:rsidR="00F60FD6" w:rsidRPr="00F60FD6" w:rsidRDefault="00F60FD6" w:rsidP="00563C5D">
                      <w:pPr>
                        <w:pStyle w:val="a5"/>
                        <w:rPr>
                          <w:rFonts w:asciiTheme="minorEastAsia" w:eastAsiaTheme="minorEastAsia" w:hAnsiTheme="minorEastAsia"/>
                          <w:bCs/>
                        </w:rPr>
                      </w:pPr>
                      <w:r>
                        <w:rPr>
                          <w:rFonts w:asciiTheme="minorEastAsia" w:eastAsiaTheme="minorEastAsia" w:hAnsiTheme="minorEastAsia" w:hint="eastAsia"/>
                          <w:bCs/>
                        </w:rPr>
                        <w:t xml:space="preserve">　　　　「政府統計の総合窓口（e</w:t>
                      </w:r>
                      <w:r>
                        <w:rPr>
                          <w:rFonts w:asciiTheme="minorEastAsia" w:eastAsiaTheme="minorEastAsia" w:hAnsiTheme="minorEastAsia"/>
                          <w:bCs/>
                        </w:rPr>
                        <w:t>-Stat</w:t>
                      </w:r>
                      <w:r>
                        <w:rPr>
                          <w:rFonts w:asciiTheme="minorEastAsia" w:eastAsiaTheme="minorEastAsia" w:hAnsiTheme="minorEastAsia" w:hint="eastAsia"/>
                          <w:bCs/>
                        </w:rPr>
                        <w:t>）」「京都府統計なび」</w:t>
                      </w:r>
                    </w:p>
                  </w:txbxContent>
                </v:textbox>
                <w10:wrap anchorx="margin"/>
              </v:rect>
            </w:pict>
          </mc:Fallback>
        </mc:AlternateContent>
      </w:r>
    </w:p>
    <w:p w14:paraId="3A265BCB" w14:textId="159612B0" w:rsidR="002B5275" w:rsidRDefault="002B5275" w:rsidP="00E8415D">
      <w:pPr>
        <w:pStyle w:val="a5"/>
        <w:ind w:leftChars="200" w:left="480" w:firstLineChars="100" w:firstLine="240"/>
        <w:rPr>
          <w:rFonts w:asciiTheme="minorEastAsia" w:eastAsiaTheme="minorEastAsia" w:hAnsiTheme="minorEastAsia"/>
          <w:color w:val="auto"/>
          <w:sz w:val="24"/>
          <w:szCs w:val="24"/>
          <w:lang w:val="ja-JP"/>
        </w:rPr>
      </w:pPr>
    </w:p>
    <w:p w14:paraId="4299E4DB" w14:textId="4969D01C" w:rsidR="002B5275" w:rsidRDefault="002B5275" w:rsidP="00E8415D">
      <w:pPr>
        <w:pStyle w:val="a5"/>
        <w:ind w:leftChars="200" w:left="480" w:firstLineChars="100" w:firstLine="240"/>
        <w:rPr>
          <w:rFonts w:asciiTheme="minorEastAsia" w:eastAsiaTheme="minorEastAsia" w:hAnsiTheme="minorEastAsia"/>
          <w:color w:val="auto"/>
          <w:sz w:val="24"/>
          <w:szCs w:val="24"/>
          <w:lang w:val="ja-JP"/>
        </w:rPr>
      </w:pPr>
    </w:p>
    <w:p w14:paraId="4745B1D4" w14:textId="0BD5F0C0" w:rsidR="002B5275" w:rsidRDefault="002B5275" w:rsidP="00E8415D">
      <w:pPr>
        <w:pStyle w:val="a5"/>
        <w:ind w:leftChars="200" w:left="480" w:firstLineChars="100" w:firstLine="240"/>
        <w:rPr>
          <w:rFonts w:asciiTheme="minorEastAsia" w:eastAsiaTheme="minorEastAsia" w:hAnsiTheme="minorEastAsia"/>
          <w:color w:val="auto"/>
          <w:sz w:val="24"/>
          <w:szCs w:val="24"/>
          <w:lang w:val="ja-JP"/>
        </w:rPr>
      </w:pPr>
    </w:p>
    <w:p w14:paraId="12D73B40" w14:textId="7579B019" w:rsidR="002B5275" w:rsidRDefault="002B5275" w:rsidP="00E8415D">
      <w:pPr>
        <w:pStyle w:val="a5"/>
        <w:ind w:leftChars="200" w:left="480" w:firstLineChars="100" w:firstLine="240"/>
        <w:rPr>
          <w:rFonts w:asciiTheme="minorEastAsia" w:eastAsiaTheme="minorEastAsia" w:hAnsiTheme="minorEastAsia"/>
          <w:color w:val="auto"/>
          <w:sz w:val="24"/>
          <w:szCs w:val="24"/>
          <w:lang w:val="ja-JP"/>
        </w:rPr>
      </w:pPr>
    </w:p>
    <w:p w14:paraId="5865A17F" w14:textId="77777777" w:rsidR="00AE25A3" w:rsidRDefault="00AE25A3" w:rsidP="00E8415D">
      <w:pPr>
        <w:pStyle w:val="a5"/>
        <w:ind w:leftChars="200" w:left="480" w:firstLineChars="100" w:firstLine="240"/>
        <w:rPr>
          <w:rFonts w:asciiTheme="minorEastAsia" w:eastAsiaTheme="minorEastAsia" w:hAnsiTheme="minorEastAsia"/>
          <w:color w:val="auto"/>
          <w:sz w:val="24"/>
          <w:szCs w:val="24"/>
          <w:lang w:val="ja-JP"/>
        </w:rPr>
      </w:pPr>
    </w:p>
    <w:p w14:paraId="27B3506A" w14:textId="69C802E0" w:rsidR="003332F8" w:rsidRPr="00A40823" w:rsidRDefault="003332F8" w:rsidP="00E06D1D">
      <w:pPr>
        <w:pStyle w:val="a5"/>
        <w:rPr>
          <w:rFonts w:asciiTheme="majorEastAsia" w:eastAsiaTheme="majorEastAsia" w:hAnsiTheme="majorEastAsia"/>
          <w:sz w:val="24"/>
          <w:szCs w:val="24"/>
          <w:lang w:val="ja-JP"/>
        </w:rPr>
      </w:pPr>
      <w:r w:rsidRPr="00A40823">
        <w:rPr>
          <w:rFonts w:asciiTheme="majorEastAsia" w:eastAsiaTheme="majorEastAsia" w:hAnsiTheme="majorEastAsia" w:hint="eastAsia"/>
          <w:sz w:val="24"/>
          <w:szCs w:val="24"/>
          <w:lang w:val="ja-JP"/>
        </w:rPr>
        <w:lastRenderedPageBreak/>
        <w:t>（</w:t>
      </w:r>
      <w:r w:rsidR="00CC08AB" w:rsidRPr="00A40823">
        <w:rPr>
          <w:rFonts w:asciiTheme="majorEastAsia" w:eastAsiaTheme="majorEastAsia" w:hAnsiTheme="majorEastAsia" w:hint="eastAsia"/>
          <w:sz w:val="24"/>
          <w:szCs w:val="24"/>
          <w:lang w:val="ja-JP"/>
        </w:rPr>
        <w:t>３</w:t>
      </w:r>
      <w:r w:rsidRPr="00A40823">
        <w:rPr>
          <w:rFonts w:asciiTheme="majorEastAsia" w:eastAsiaTheme="majorEastAsia" w:hAnsiTheme="majorEastAsia" w:hint="eastAsia"/>
          <w:sz w:val="24"/>
          <w:szCs w:val="24"/>
          <w:lang w:val="ja-JP"/>
        </w:rPr>
        <w:t>）</w:t>
      </w:r>
      <w:r w:rsidR="00074C52" w:rsidRPr="00A40823">
        <w:rPr>
          <w:rFonts w:asciiTheme="majorEastAsia" w:eastAsiaTheme="majorEastAsia" w:hAnsiTheme="majorEastAsia" w:hint="eastAsia"/>
          <w:sz w:val="24"/>
          <w:szCs w:val="24"/>
          <w:lang w:val="ja-JP"/>
        </w:rPr>
        <w:t>肥満</w:t>
      </w:r>
      <w:r w:rsidR="00D018CC">
        <w:rPr>
          <w:rFonts w:asciiTheme="majorEastAsia" w:eastAsiaTheme="majorEastAsia" w:hAnsiTheme="majorEastAsia" w:hint="eastAsia"/>
          <w:sz w:val="24"/>
          <w:szCs w:val="24"/>
          <w:lang w:val="ja-JP"/>
        </w:rPr>
        <w:t>とやせ</w:t>
      </w:r>
    </w:p>
    <w:p w14:paraId="1856D29D" w14:textId="69C56B9B" w:rsidR="00D018CC" w:rsidRDefault="00074C52" w:rsidP="00F36198">
      <w:pPr>
        <w:pStyle w:val="a5"/>
        <w:ind w:leftChars="100" w:left="480" w:hangingChars="100" w:hanging="240"/>
        <w:rPr>
          <w:rFonts w:asciiTheme="minorEastAsia" w:eastAsiaTheme="minorEastAsia" w:hAnsiTheme="minorEastAsia" w:cs="ＭＳ 明朝"/>
          <w:color w:val="auto"/>
          <w:sz w:val="24"/>
          <w:szCs w:val="24"/>
          <w:lang w:val="ja-JP"/>
        </w:rPr>
      </w:pPr>
      <w:r>
        <w:rPr>
          <w:rFonts w:asciiTheme="minorEastAsia" w:eastAsiaTheme="minorEastAsia" w:hAnsiTheme="minorEastAsia" w:hint="eastAsia"/>
          <w:sz w:val="24"/>
          <w:szCs w:val="24"/>
          <w:lang w:val="ja-JP"/>
        </w:rPr>
        <w:t xml:space="preserve">　　</w:t>
      </w:r>
      <w:r w:rsidR="00CE258C" w:rsidRPr="00E8415D">
        <w:rPr>
          <w:rFonts w:asciiTheme="minorEastAsia" w:eastAsiaTheme="minorEastAsia" w:hAnsiTheme="minorEastAsia" w:hint="eastAsia"/>
          <w:color w:val="auto"/>
          <w:sz w:val="24"/>
          <w:szCs w:val="24"/>
          <w:lang w:val="ja-JP"/>
        </w:rPr>
        <w:t>肥満の割合は、男性4</w:t>
      </w:r>
      <w:r w:rsidR="00CE258C" w:rsidRPr="00E8415D">
        <w:rPr>
          <w:rFonts w:asciiTheme="minorEastAsia" w:eastAsiaTheme="minorEastAsia" w:hAnsiTheme="minorEastAsia"/>
          <w:color w:val="auto"/>
          <w:sz w:val="24"/>
          <w:szCs w:val="24"/>
          <w:lang w:val="ja-JP"/>
        </w:rPr>
        <w:t>0</w:t>
      </w:r>
      <w:r w:rsidR="00CE258C" w:rsidRPr="00E8415D">
        <w:rPr>
          <w:rFonts w:asciiTheme="minorEastAsia" w:eastAsiaTheme="minorEastAsia" w:hAnsiTheme="minorEastAsia" w:hint="eastAsia"/>
          <w:color w:val="auto"/>
          <w:sz w:val="24"/>
          <w:szCs w:val="24"/>
          <w:lang w:val="ja-JP"/>
        </w:rPr>
        <w:t>歳代で</w:t>
      </w:r>
      <w:r w:rsidR="00D822CF" w:rsidRPr="00257CC2">
        <w:rPr>
          <w:rFonts w:asciiTheme="minorEastAsia" w:eastAsiaTheme="minorEastAsia" w:hAnsiTheme="minorEastAsia" w:hint="eastAsia"/>
          <w:sz w:val="24"/>
          <w:szCs w:val="24"/>
          <w:lang w:val="ja-JP"/>
        </w:rPr>
        <w:t>○</w:t>
      </w:r>
      <w:r w:rsidR="00CE258C" w:rsidRPr="00E8415D">
        <w:rPr>
          <w:rFonts w:asciiTheme="minorEastAsia" w:eastAsiaTheme="minorEastAsia" w:hAnsiTheme="minorEastAsia" w:hint="eastAsia"/>
          <w:color w:val="auto"/>
          <w:sz w:val="24"/>
          <w:szCs w:val="24"/>
          <w:lang w:val="ja-JP"/>
        </w:rPr>
        <w:t>%と高く、平成</w:t>
      </w:r>
      <w:r w:rsidR="00D822CF" w:rsidRPr="00257CC2">
        <w:rPr>
          <w:rFonts w:asciiTheme="minorEastAsia" w:eastAsiaTheme="minorEastAsia" w:hAnsiTheme="minorEastAsia" w:hint="eastAsia"/>
          <w:sz w:val="24"/>
          <w:szCs w:val="24"/>
          <w:lang w:val="ja-JP"/>
        </w:rPr>
        <w:t>○</w:t>
      </w:r>
      <w:r w:rsidR="00CE258C" w:rsidRPr="00E8415D">
        <w:rPr>
          <w:rFonts w:asciiTheme="minorEastAsia" w:eastAsiaTheme="minorEastAsia" w:hAnsiTheme="minorEastAsia" w:hint="eastAsia"/>
          <w:color w:val="auto"/>
          <w:sz w:val="24"/>
          <w:szCs w:val="24"/>
          <w:lang w:val="ja-JP"/>
        </w:rPr>
        <w:t>年と比較し増加しています。やせの割合は、女性2</w:t>
      </w:r>
      <w:r w:rsidR="00CE258C" w:rsidRPr="00E8415D">
        <w:rPr>
          <w:rFonts w:asciiTheme="minorEastAsia" w:eastAsiaTheme="minorEastAsia" w:hAnsiTheme="minorEastAsia"/>
          <w:color w:val="auto"/>
          <w:sz w:val="24"/>
          <w:szCs w:val="24"/>
          <w:lang w:val="ja-JP"/>
        </w:rPr>
        <w:t>0</w:t>
      </w:r>
      <w:r w:rsidR="00CE258C" w:rsidRPr="00E8415D">
        <w:rPr>
          <w:rFonts w:asciiTheme="minorEastAsia" w:eastAsiaTheme="minorEastAsia" w:hAnsiTheme="minorEastAsia" w:hint="eastAsia"/>
          <w:color w:val="auto"/>
          <w:sz w:val="24"/>
          <w:szCs w:val="24"/>
          <w:lang w:val="ja-JP"/>
        </w:rPr>
        <w:t>歳代で</w:t>
      </w:r>
      <w:r w:rsidR="00D822CF" w:rsidRPr="00257CC2">
        <w:rPr>
          <w:rFonts w:asciiTheme="minorEastAsia" w:eastAsiaTheme="minorEastAsia" w:hAnsiTheme="minorEastAsia" w:hint="eastAsia"/>
          <w:sz w:val="24"/>
          <w:szCs w:val="24"/>
          <w:lang w:val="ja-JP"/>
        </w:rPr>
        <w:t>○</w:t>
      </w:r>
      <w:r w:rsidR="00CE258C" w:rsidRPr="00E8415D">
        <w:rPr>
          <w:rFonts w:asciiTheme="minorEastAsia" w:eastAsiaTheme="minorEastAsia" w:hAnsiTheme="minorEastAsia" w:hint="eastAsia"/>
          <w:color w:val="auto"/>
          <w:sz w:val="24"/>
          <w:szCs w:val="24"/>
          <w:lang w:val="ja-JP"/>
        </w:rPr>
        <w:t>%と高くなっています。小中学生では、小学生の男子</w:t>
      </w:r>
      <w:r w:rsidR="00D822CF" w:rsidRPr="00257CC2">
        <w:rPr>
          <w:rFonts w:asciiTheme="minorEastAsia" w:eastAsiaTheme="minorEastAsia" w:hAnsiTheme="minorEastAsia" w:hint="eastAsia"/>
          <w:sz w:val="24"/>
          <w:szCs w:val="24"/>
          <w:lang w:val="ja-JP"/>
        </w:rPr>
        <w:t>○</w:t>
      </w:r>
      <w:r w:rsidR="00CE258C" w:rsidRPr="00E8415D">
        <w:rPr>
          <w:rFonts w:asciiTheme="minorEastAsia" w:eastAsiaTheme="minorEastAsia" w:hAnsiTheme="minorEastAsia" w:hint="eastAsia"/>
          <w:color w:val="auto"/>
          <w:sz w:val="24"/>
          <w:szCs w:val="24"/>
          <w:lang w:val="ja-JP"/>
        </w:rPr>
        <w:t>%、女子</w:t>
      </w:r>
      <w:r w:rsidR="00D822CF" w:rsidRPr="00257CC2">
        <w:rPr>
          <w:rFonts w:asciiTheme="minorEastAsia" w:eastAsiaTheme="minorEastAsia" w:hAnsiTheme="minorEastAsia" w:hint="eastAsia"/>
          <w:sz w:val="24"/>
          <w:szCs w:val="24"/>
          <w:lang w:val="ja-JP"/>
        </w:rPr>
        <w:t>○</w:t>
      </w:r>
      <w:r w:rsidR="00CE258C" w:rsidRPr="00E8415D">
        <w:rPr>
          <w:rFonts w:asciiTheme="minorEastAsia" w:eastAsiaTheme="minorEastAsia" w:hAnsiTheme="minorEastAsia" w:hint="eastAsia"/>
          <w:color w:val="auto"/>
          <w:sz w:val="24"/>
          <w:szCs w:val="24"/>
          <w:lang w:val="ja-JP"/>
        </w:rPr>
        <w:t>%が肥満傾向（肥満度2</w:t>
      </w:r>
      <w:r w:rsidR="00CE258C" w:rsidRPr="00E8415D">
        <w:rPr>
          <w:rFonts w:asciiTheme="minorEastAsia" w:eastAsiaTheme="minorEastAsia" w:hAnsiTheme="minorEastAsia"/>
          <w:color w:val="auto"/>
          <w:sz w:val="24"/>
          <w:szCs w:val="24"/>
          <w:lang w:val="ja-JP"/>
        </w:rPr>
        <w:t>0%</w:t>
      </w:r>
      <w:r w:rsidR="00CE258C" w:rsidRPr="00E8415D">
        <w:rPr>
          <w:rFonts w:asciiTheme="minorEastAsia" w:eastAsiaTheme="minorEastAsia" w:hAnsiTheme="minorEastAsia" w:hint="eastAsia"/>
          <w:color w:val="auto"/>
          <w:sz w:val="24"/>
          <w:szCs w:val="24"/>
          <w:lang w:val="ja-JP"/>
        </w:rPr>
        <w:t>以上）であり、中学生の女子では</w:t>
      </w:r>
      <w:r w:rsidR="00D822CF" w:rsidRPr="00257CC2">
        <w:rPr>
          <w:rFonts w:asciiTheme="minorEastAsia" w:eastAsiaTheme="minorEastAsia" w:hAnsiTheme="minorEastAsia" w:hint="eastAsia"/>
          <w:sz w:val="24"/>
          <w:szCs w:val="24"/>
          <w:lang w:val="ja-JP"/>
        </w:rPr>
        <w:t>○</w:t>
      </w:r>
      <w:r w:rsidR="00CE258C" w:rsidRPr="00E8415D">
        <w:rPr>
          <w:rFonts w:asciiTheme="minorEastAsia" w:eastAsiaTheme="minorEastAsia" w:hAnsiTheme="minorEastAsia" w:hint="eastAsia"/>
          <w:color w:val="auto"/>
          <w:sz w:val="24"/>
          <w:szCs w:val="24"/>
          <w:lang w:val="ja-JP"/>
        </w:rPr>
        <w:t>%がやせ傾向（肥満度-</w:t>
      </w:r>
      <w:r w:rsidR="00CE258C" w:rsidRPr="00E8415D">
        <w:rPr>
          <w:rFonts w:asciiTheme="minorEastAsia" w:eastAsiaTheme="minorEastAsia" w:hAnsiTheme="minorEastAsia"/>
          <w:color w:val="auto"/>
          <w:sz w:val="24"/>
          <w:szCs w:val="24"/>
          <w:lang w:val="ja-JP"/>
        </w:rPr>
        <w:t>20%</w:t>
      </w:r>
      <w:r w:rsidR="00CE258C" w:rsidRPr="00E8415D">
        <w:rPr>
          <w:rFonts w:asciiTheme="minorEastAsia" w:eastAsiaTheme="minorEastAsia" w:hAnsiTheme="minorEastAsia" w:hint="eastAsia"/>
          <w:color w:val="auto"/>
          <w:sz w:val="24"/>
          <w:szCs w:val="24"/>
          <w:lang w:val="ja-JP"/>
        </w:rPr>
        <w:t>以下）となっています。</w:t>
      </w:r>
      <w:r w:rsidR="00212D17">
        <w:rPr>
          <w:rFonts w:asciiTheme="minorEastAsia" w:eastAsiaTheme="minorEastAsia" w:hAnsiTheme="minorEastAsia" w:cs="ＭＳ 明朝" w:hint="eastAsia"/>
          <w:color w:val="auto"/>
          <w:sz w:val="24"/>
          <w:szCs w:val="24"/>
          <w:lang w:val="ja-JP"/>
        </w:rPr>
        <w:t>低栄養傾向（B</w:t>
      </w:r>
      <w:r w:rsidR="00212D17">
        <w:rPr>
          <w:rFonts w:asciiTheme="minorEastAsia" w:eastAsiaTheme="minorEastAsia" w:hAnsiTheme="minorEastAsia" w:cs="ＭＳ 明朝"/>
          <w:color w:val="auto"/>
          <w:sz w:val="24"/>
          <w:szCs w:val="24"/>
          <w:lang w:val="ja-JP"/>
        </w:rPr>
        <w:t>MI20</w:t>
      </w:r>
      <w:r w:rsidR="00212D17">
        <w:rPr>
          <w:rFonts w:asciiTheme="minorEastAsia" w:eastAsiaTheme="minorEastAsia" w:hAnsiTheme="minorEastAsia" w:cs="ＭＳ 明朝" w:hint="eastAsia"/>
          <w:color w:val="auto"/>
          <w:sz w:val="24"/>
          <w:szCs w:val="24"/>
          <w:lang w:val="ja-JP"/>
        </w:rPr>
        <w:t>以下）の高齢者は、○%</w:t>
      </w:r>
      <w:r w:rsidR="009E0B06">
        <w:rPr>
          <w:rFonts w:asciiTheme="minorEastAsia" w:eastAsiaTheme="minorEastAsia" w:hAnsiTheme="minorEastAsia" w:cs="ＭＳ 明朝" w:hint="eastAsia"/>
          <w:color w:val="auto"/>
          <w:sz w:val="24"/>
          <w:szCs w:val="24"/>
          <w:lang w:val="ja-JP"/>
        </w:rPr>
        <w:t>で前期高齢者から後期高齢者にかけて増加傾向にあり</w:t>
      </w:r>
      <w:r w:rsidR="00176433">
        <w:rPr>
          <w:rFonts w:asciiTheme="minorEastAsia" w:eastAsiaTheme="minorEastAsia" w:hAnsiTheme="minorEastAsia" w:cs="ＭＳ 明朝" w:hint="eastAsia"/>
          <w:color w:val="auto"/>
          <w:sz w:val="24"/>
          <w:szCs w:val="24"/>
          <w:lang w:val="ja-JP"/>
        </w:rPr>
        <w:t>ます</w:t>
      </w:r>
      <w:r w:rsidR="009E0B06">
        <w:rPr>
          <w:rFonts w:asciiTheme="minorEastAsia" w:eastAsiaTheme="minorEastAsia" w:hAnsiTheme="minorEastAsia" w:cs="ＭＳ 明朝" w:hint="eastAsia"/>
          <w:color w:val="auto"/>
          <w:sz w:val="24"/>
          <w:szCs w:val="24"/>
          <w:lang w:val="ja-JP"/>
        </w:rPr>
        <w:t>。</w:t>
      </w:r>
    </w:p>
    <w:p w14:paraId="4C7AB1AD" w14:textId="192DB5F0" w:rsidR="00D822CF" w:rsidRDefault="00A40823" w:rsidP="00F36198">
      <w:pPr>
        <w:pStyle w:val="a5"/>
        <w:ind w:leftChars="100" w:left="480" w:hangingChars="100" w:hanging="240"/>
        <w:rPr>
          <w:rFonts w:asciiTheme="minorEastAsia" w:eastAsiaTheme="minorEastAsia" w:hAnsiTheme="minorEastAsia"/>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696128" behindDoc="0" locked="0" layoutInCell="1" allowOverlap="1" wp14:anchorId="2B8FA6F0" wp14:editId="09A9781B">
                <wp:simplePos x="0" y="0"/>
                <wp:positionH relativeFrom="margin">
                  <wp:posOffset>335280</wp:posOffset>
                </wp:positionH>
                <wp:positionV relativeFrom="paragraph">
                  <wp:posOffset>70485</wp:posOffset>
                </wp:positionV>
                <wp:extent cx="5756275" cy="421884"/>
                <wp:effectExtent l="0" t="0" r="15875" b="16510"/>
                <wp:wrapNone/>
                <wp:docPr id="21" name="正方形/長方形 21"/>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7E160991" w14:textId="1758670A" w:rsidR="00685D62" w:rsidRPr="00A40823" w:rsidRDefault="00685D62" w:rsidP="00A40823">
                            <w:pPr>
                              <w:pStyle w:val="a5"/>
                              <w:jc w:val="both"/>
                              <w:rPr>
                                <w:rFonts w:asciiTheme="minorEastAsia" w:eastAsiaTheme="minorEastAsia" w:hAnsiTheme="minorEastAsia"/>
                                <w:color w:val="auto"/>
                                <w:lang w:val="ja-JP"/>
                              </w:rPr>
                            </w:pPr>
                            <w:r w:rsidRPr="00A40823">
                              <w:rPr>
                                <w:rFonts w:asciiTheme="minorEastAsia" w:eastAsiaTheme="minorEastAsia" w:hAnsiTheme="minorEastAsia" w:hint="eastAsia"/>
                                <w:color w:val="auto"/>
                                <w:lang w:val="ja-JP"/>
                              </w:rPr>
                              <w:t>出典例「市民の食育に関するアンケート調査結果、健診</w:t>
                            </w:r>
                            <w:r>
                              <w:rPr>
                                <w:rFonts w:asciiTheme="minorEastAsia" w:eastAsiaTheme="minorEastAsia" w:hAnsiTheme="minorEastAsia" w:hint="eastAsia"/>
                                <w:color w:val="auto"/>
                                <w:lang w:val="ja-JP"/>
                              </w:rPr>
                              <w:t>結果</w:t>
                            </w:r>
                            <w:r w:rsidRPr="00A40823">
                              <w:rPr>
                                <w:rFonts w:asciiTheme="minorEastAsia" w:eastAsiaTheme="minorEastAsia" w:hAnsiTheme="minorEastAsia" w:hint="eastAsia"/>
                                <w:color w:val="auto"/>
                                <w:lang w:val="ja-JP"/>
                              </w:rPr>
                              <w:t>等」</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B8FA6F0" id="正方形/長方形 21" o:spid="_x0000_s1036" style="position:absolute;left:0;text-align:left;margin-left:26.4pt;margin-top:5.55pt;width:453.25pt;height:33.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" fillcolor="white [3212]" strokecolor="black [3213]" strokeweight=".5pt">
                <v:stroke dashstyle="dash" miterlimit="4"/>
                <v:textbox inset="8pt,8pt,8pt,8pt">
                  <w:txbxContent>
                    <w:p w14:paraId="7E160991" w14:textId="1758670A" w:rsidR="00685D62" w:rsidRPr="00A40823" w:rsidRDefault="00685D62" w:rsidP="00A40823">
                      <w:pPr>
                        <w:pStyle w:val="a5"/>
                        <w:jc w:val="both"/>
                        <w:rPr>
                          <w:rFonts w:asciiTheme="minorEastAsia" w:eastAsiaTheme="minorEastAsia" w:hAnsiTheme="minorEastAsia"/>
                          <w:color w:val="auto"/>
                          <w:lang w:val="ja-JP"/>
                        </w:rPr>
                      </w:pPr>
                      <w:r w:rsidRPr="00A40823">
                        <w:rPr>
                          <w:rFonts w:asciiTheme="minorEastAsia" w:eastAsiaTheme="minorEastAsia" w:hAnsiTheme="minorEastAsia" w:hint="eastAsia"/>
                          <w:color w:val="auto"/>
                          <w:lang w:val="ja-JP"/>
                        </w:rPr>
                        <w:t>出典例「市民の食育に関するアンケート調査結果、健診</w:t>
                      </w:r>
                      <w:r>
                        <w:rPr>
                          <w:rFonts w:asciiTheme="minorEastAsia" w:eastAsiaTheme="minorEastAsia" w:hAnsiTheme="minorEastAsia" w:hint="eastAsia"/>
                          <w:color w:val="auto"/>
                          <w:lang w:val="ja-JP"/>
                        </w:rPr>
                        <w:t>結果</w:t>
                      </w:r>
                      <w:r w:rsidRPr="00A40823">
                        <w:rPr>
                          <w:rFonts w:asciiTheme="minorEastAsia" w:eastAsiaTheme="minorEastAsia" w:hAnsiTheme="minorEastAsia" w:hint="eastAsia"/>
                          <w:color w:val="auto"/>
                          <w:lang w:val="ja-JP"/>
                        </w:rPr>
                        <w:t>等」</w:t>
                      </w:r>
                    </w:p>
                  </w:txbxContent>
                </v:textbox>
                <w10:wrap anchorx="margin"/>
              </v:rect>
            </w:pict>
          </mc:Fallback>
        </mc:AlternateContent>
      </w:r>
    </w:p>
    <w:p w14:paraId="4FE75A77" w14:textId="47324399" w:rsidR="00A40823" w:rsidRDefault="00A40823" w:rsidP="00F36198">
      <w:pPr>
        <w:pStyle w:val="a5"/>
        <w:ind w:leftChars="100" w:left="480" w:hangingChars="100" w:hanging="240"/>
        <w:rPr>
          <w:rFonts w:asciiTheme="minorEastAsia" w:eastAsiaTheme="minorEastAsia" w:hAnsiTheme="minorEastAsia"/>
          <w:color w:val="auto"/>
          <w:sz w:val="24"/>
          <w:szCs w:val="24"/>
          <w:lang w:val="ja-JP"/>
        </w:rPr>
      </w:pPr>
    </w:p>
    <w:p w14:paraId="32274E25" w14:textId="4C1F2B2F" w:rsidR="00A40823" w:rsidRDefault="00A40823" w:rsidP="00F36198">
      <w:pPr>
        <w:pStyle w:val="a5"/>
        <w:ind w:leftChars="100" w:left="480" w:hangingChars="100" w:hanging="240"/>
        <w:rPr>
          <w:rFonts w:asciiTheme="minorEastAsia" w:eastAsiaTheme="minorEastAsia" w:hAnsiTheme="minorEastAsia"/>
          <w:color w:val="auto"/>
          <w:sz w:val="24"/>
          <w:szCs w:val="24"/>
          <w:lang w:val="ja-JP"/>
        </w:rPr>
      </w:pPr>
    </w:p>
    <w:p w14:paraId="6A8FBCF5" w14:textId="2B95DD77" w:rsidR="009E0B06" w:rsidRDefault="009E0B06" w:rsidP="00E06D1D">
      <w:pPr>
        <w:pStyle w:val="a5"/>
        <w:rPr>
          <w:rFonts w:asciiTheme="majorEastAsia" w:eastAsiaTheme="majorEastAsia" w:hAnsiTheme="majorEastAsia"/>
          <w:sz w:val="24"/>
          <w:szCs w:val="24"/>
          <w:lang w:val="ja-JP"/>
        </w:rPr>
      </w:pPr>
    </w:p>
    <w:p w14:paraId="3A5B1535" w14:textId="563B6D45" w:rsidR="00A9013A" w:rsidRPr="009E0B06" w:rsidRDefault="00CE258C" w:rsidP="00E06D1D">
      <w:pPr>
        <w:pStyle w:val="a5"/>
        <w:rPr>
          <w:rFonts w:asciiTheme="majorEastAsia" w:eastAsiaTheme="majorEastAsia" w:hAnsiTheme="majorEastAsia"/>
          <w:sz w:val="24"/>
          <w:szCs w:val="24"/>
          <w:lang w:val="ja-JP"/>
        </w:rPr>
      </w:pPr>
      <w:r w:rsidRPr="009E0B06">
        <w:rPr>
          <w:rFonts w:asciiTheme="majorEastAsia" w:eastAsiaTheme="majorEastAsia" w:hAnsiTheme="majorEastAsia" w:hint="eastAsia"/>
          <w:sz w:val="24"/>
          <w:szCs w:val="24"/>
          <w:lang w:val="ja-JP"/>
        </w:rPr>
        <w:t>（</w:t>
      </w:r>
      <w:r w:rsidR="00DA3C16" w:rsidRPr="009E0B06">
        <w:rPr>
          <w:rFonts w:asciiTheme="majorEastAsia" w:eastAsiaTheme="majorEastAsia" w:hAnsiTheme="majorEastAsia" w:hint="eastAsia"/>
          <w:sz w:val="24"/>
          <w:szCs w:val="24"/>
          <w:lang w:val="ja-JP"/>
        </w:rPr>
        <w:t>４</w:t>
      </w:r>
      <w:r w:rsidRPr="009E0B06">
        <w:rPr>
          <w:rFonts w:asciiTheme="majorEastAsia" w:eastAsiaTheme="majorEastAsia" w:hAnsiTheme="majorEastAsia" w:hint="eastAsia"/>
          <w:sz w:val="24"/>
          <w:szCs w:val="24"/>
          <w:lang w:val="ja-JP"/>
        </w:rPr>
        <w:t>）</w:t>
      </w:r>
      <w:r w:rsidR="00631AA7" w:rsidRPr="009E0B06">
        <w:rPr>
          <w:rFonts w:asciiTheme="majorEastAsia" w:eastAsiaTheme="majorEastAsia" w:hAnsiTheme="majorEastAsia" w:hint="eastAsia"/>
          <w:sz w:val="24"/>
          <w:szCs w:val="24"/>
          <w:lang w:val="ja-JP"/>
        </w:rPr>
        <w:t>健康に配慮した食生活</w:t>
      </w:r>
    </w:p>
    <w:p w14:paraId="287F340E" w14:textId="1F2980B0" w:rsidR="009E0B06" w:rsidRDefault="00631AA7" w:rsidP="00631AA7">
      <w:pPr>
        <w:pStyle w:val="a5"/>
        <w:ind w:leftChars="200" w:left="480" w:firstLineChars="100" w:firstLine="240"/>
        <w:rPr>
          <w:rFonts w:asciiTheme="minorEastAsia" w:eastAsiaTheme="minorEastAsia" w:hAnsiTheme="minorEastAsia"/>
          <w:sz w:val="24"/>
          <w:szCs w:val="24"/>
          <w:lang w:val="ja-JP"/>
        </w:rPr>
      </w:pPr>
      <w:r w:rsidRPr="00631AA7">
        <w:rPr>
          <w:rFonts w:asciiTheme="minorEastAsia" w:eastAsiaTheme="minorEastAsia" w:hAnsiTheme="minorEastAsia" w:hint="eastAsia"/>
          <w:sz w:val="24"/>
          <w:szCs w:val="24"/>
          <w:lang w:val="ja-JP"/>
        </w:rPr>
        <w:t>朝食の摂取状況は、朝食をほとんど毎日食べる割合は、男女ともに小中学生と年齢が上がるにつれて低下し、特に男性の2</w:t>
      </w:r>
      <w:r w:rsidRPr="00631AA7">
        <w:rPr>
          <w:rFonts w:asciiTheme="minorEastAsia" w:eastAsiaTheme="minorEastAsia" w:hAnsiTheme="minorEastAsia"/>
          <w:sz w:val="24"/>
          <w:szCs w:val="24"/>
          <w:lang w:val="ja-JP"/>
        </w:rPr>
        <w:t>0</w:t>
      </w:r>
      <w:r w:rsidRPr="00631AA7">
        <w:rPr>
          <w:rFonts w:asciiTheme="minorEastAsia" w:eastAsiaTheme="minorEastAsia" w:hAnsiTheme="minorEastAsia" w:hint="eastAsia"/>
          <w:sz w:val="24"/>
          <w:szCs w:val="24"/>
          <w:lang w:val="ja-JP"/>
        </w:rPr>
        <w:t>歳代</w:t>
      </w:r>
      <w:r w:rsidR="009E0B06">
        <w:rPr>
          <w:rFonts w:asciiTheme="minorEastAsia" w:eastAsiaTheme="minorEastAsia" w:hAnsiTheme="minorEastAsia" w:cs="ＭＳ 明朝" w:hint="eastAsia"/>
          <w:color w:val="auto"/>
          <w:sz w:val="24"/>
          <w:szCs w:val="24"/>
          <w:lang w:val="ja-JP"/>
        </w:rPr>
        <w:t>○</w:t>
      </w:r>
      <w:r w:rsidRPr="00631AA7">
        <w:rPr>
          <w:rFonts w:asciiTheme="minorEastAsia" w:eastAsiaTheme="minorEastAsia" w:hAnsiTheme="minorEastAsia" w:hint="eastAsia"/>
          <w:sz w:val="24"/>
          <w:szCs w:val="24"/>
          <w:lang w:val="ja-JP"/>
        </w:rPr>
        <w:t>%、3</w:t>
      </w:r>
      <w:r w:rsidRPr="00631AA7">
        <w:rPr>
          <w:rFonts w:asciiTheme="minorEastAsia" w:eastAsiaTheme="minorEastAsia" w:hAnsiTheme="minorEastAsia"/>
          <w:sz w:val="24"/>
          <w:szCs w:val="24"/>
          <w:lang w:val="ja-JP"/>
        </w:rPr>
        <w:t>0</w:t>
      </w:r>
      <w:r w:rsidRPr="00631AA7">
        <w:rPr>
          <w:rFonts w:asciiTheme="minorEastAsia" w:eastAsiaTheme="minorEastAsia" w:hAnsiTheme="minorEastAsia" w:hint="eastAsia"/>
          <w:sz w:val="24"/>
          <w:szCs w:val="24"/>
          <w:lang w:val="ja-JP"/>
        </w:rPr>
        <w:t>歳代</w:t>
      </w:r>
      <w:r w:rsidR="009E0B06">
        <w:rPr>
          <w:rFonts w:asciiTheme="minorEastAsia" w:eastAsiaTheme="minorEastAsia" w:hAnsiTheme="minorEastAsia" w:cs="ＭＳ 明朝" w:hint="eastAsia"/>
          <w:color w:val="auto"/>
          <w:sz w:val="24"/>
          <w:szCs w:val="24"/>
          <w:lang w:val="ja-JP"/>
        </w:rPr>
        <w:t>○</w:t>
      </w:r>
      <w:r w:rsidRPr="00631AA7">
        <w:rPr>
          <w:rFonts w:asciiTheme="minorEastAsia" w:eastAsiaTheme="minorEastAsia" w:hAnsiTheme="minorEastAsia"/>
          <w:sz w:val="24"/>
          <w:szCs w:val="24"/>
          <w:lang w:val="ja-JP"/>
        </w:rPr>
        <w:t>%</w:t>
      </w:r>
      <w:r w:rsidRPr="00631AA7">
        <w:rPr>
          <w:rFonts w:asciiTheme="minorEastAsia" w:eastAsiaTheme="minorEastAsia" w:hAnsiTheme="minorEastAsia" w:hint="eastAsia"/>
          <w:sz w:val="24"/>
          <w:szCs w:val="24"/>
          <w:lang w:val="ja-JP"/>
        </w:rPr>
        <w:t>と低くなっています。</w:t>
      </w:r>
    </w:p>
    <w:p w14:paraId="69FDF6C8" w14:textId="3220F0FA" w:rsidR="00631AA7" w:rsidRDefault="00631AA7" w:rsidP="00631AA7">
      <w:pPr>
        <w:pStyle w:val="a5"/>
        <w:ind w:leftChars="200" w:left="480" w:firstLineChars="100" w:firstLine="240"/>
        <w:rPr>
          <w:rFonts w:asciiTheme="minorEastAsia" w:eastAsiaTheme="minorEastAsia" w:hAnsiTheme="minorEastAsia"/>
          <w:sz w:val="24"/>
          <w:szCs w:val="24"/>
          <w:lang w:val="ja-JP"/>
        </w:rPr>
      </w:pPr>
      <w:r w:rsidRPr="00631AA7">
        <w:rPr>
          <w:rFonts w:asciiTheme="minorEastAsia" w:eastAsiaTheme="minorEastAsia" w:hAnsiTheme="minorEastAsia" w:hint="eastAsia"/>
          <w:sz w:val="24"/>
          <w:szCs w:val="24"/>
          <w:lang w:val="ja-JP"/>
        </w:rPr>
        <w:t>主食</w:t>
      </w:r>
      <w:r w:rsidR="009E0B06">
        <w:rPr>
          <w:rFonts w:asciiTheme="minorEastAsia" w:eastAsiaTheme="minorEastAsia" w:hAnsiTheme="minorEastAsia" w:hint="eastAsia"/>
          <w:sz w:val="24"/>
          <w:szCs w:val="24"/>
          <w:lang w:val="ja-JP"/>
        </w:rPr>
        <w:t>・</w:t>
      </w:r>
      <w:r w:rsidRPr="00631AA7">
        <w:rPr>
          <w:rFonts w:asciiTheme="minorEastAsia" w:eastAsiaTheme="minorEastAsia" w:hAnsiTheme="minorEastAsia" w:hint="eastAsia"/>
          <w:sz w:val="24"/>
          <w:szCs w:val="24"/>
          <w:lang w:val="ja-JP"/>
        </w:rPr>
        <w:t>主菜</w:t>
      </w:r>
      <w:r w:rsidR="009E0B06">
        <w:rPr>
          <w:rFonts w:asciiTheme="minorEastAsia" w:eastAsiaTheme="minorEastAsia" w:hAnsiTheme="minorEastAsia" w:hint="eastAsia"/>
          <w:sz w:val="24"/>
          <w:szCs w:val="24"/>
          <w:lang w:val="ja-JP"/>
        </w:rPr>
        <w:t>・</w:t>
      </w:r>
      <w:r w:rsidRPr="00631AA7">
        <w:rPr>
          <w:rFonts w:asciiTheme="minorEastAsia" w:eastAsiaTheme="minorEastAsia" w:hAnsiTheme="minorEastAsia" w:hint="eastAsia"/>
          <w:sz w:val="24"/>
          <w:szCs w:val="24"/>
          <w:lang w:val="ja-JP"/>
        </w:rPr>
        <w:t>副菜をそろえた食事を１日２回以上とる</w:t>
      </w:r>
      <w:r w:rsidR="009E0B06">
        <w:rPr>
          <w:rFonts w:asciiTheme="minorEastAsia" w:eastAsiaTheme="minorEastAsia" w:hAnsiTheme="minorEastAsia" w:hint="eastAsia"/>
          <w:sz w:val="24"/>
          <w:szCs w:val="24"/>
          <w:lang w:val="ja-JP"/>
        </w:rPr>
        <w:t>割合</w:t>
      </w:r>
      <w:r w:rsidRPr="00631AA7">
        <w:rPr>
          <w:rFonts w:asciiTheme="minorEastAsia" w:eastAsiaTheme="minorEastAsia" w:hAnsiTheme="minorEastAsia" w:hint="eastAsia"/>
          <w:sz w:val="24"/>
          <w:szCs w:val="24"/>
          <w:lang w:val="ja-JP"/>
        </w:rPr>
        <w:t>は、ほとんど毎日が</w:t>
      </w:r>
      <w:r w:rsidR="009E0B06">
        <w:rPr>
          <w:rFonts w:asciiTheme="minorEastAsia" w:eastAsiaTheme="minorEastAsia" w:hAnsiTheme="minorEastAsia" w:cs="ＭＳ 明朝" w:hint="eastAsia"/>
          <w:color w:val="auto"/>
          <w:sz w:val="24"/>
          <w:szCs w:val="24"/>
          <w:lang w:val="ja-JP"/>
        </w:rPr>
        <w:t>○</w:t>
      </w:r>
      <w:r w:rsidRPr="006849C2">
        <w:rPr>
          <w:rFonts w:asciiTheme="minorEastAsia" w:eastAsiaTheme="minorEastAsia" w:hAnsiTheme="minorEastAsia" w:hint="eastAsia"/>
          <w:sz w:val="24"/>
          <w:szCs w:val="24"/>
          <w:lang w:val="ja-JP"/>
        </w:rPr>
        <w:t>%で半数以下となっています。</w:t>
      </w:r>
    </w:p>
    <w:p w14:paraId="059FFCCA" w14:textId="2656D7E3" w:rsidR="0072746D" w:rsidRDefault="0072746D" w:rsidP="00631AA7">
      <w:pPr>
        <w:pStyle w:val="a5"/>
        <w:ind w:leftChars="200" w:left="480" w:firstLineChars="100" w:firstLine="24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野菜の摂取状況（野菜をたっぷり使った料理を１日２回以上食べる割合）は、2</w:t>
      </w:r>
      <w:r>
        <w:rPr>
          <w:rFonts w:asciiTheme="minorEastAsia" w:eastAsiaTheme="minorEastAsia" w:hAnsiTheme="minorEastAsia"/>
          <w:sz w:val="24"/>
          <w:szCs w:val="24"/>
          <w:lang w:val="ja-JP"/>
        </w:rPr>
        <w:t>0</w:t>
      </w:r>
      <w:r w:rsidR="00117E28">
        <w:rPr>
          <w:rFonts w:asciiTheme="minorEastAsia" w:eastAsiaTheme="minorEastAsia" w:hAnsiTheme="minorEastAsia" w:hint="eastAsia"/>
          <w:sz w:val="24"/>
          <w:szCs w:val="24"/>
          <w:lang w:val="ja-JP"/>
        </w:rPr>
        <w:t>代、3</w:t>
      </w:r>
      <w:r w:rsidR="00117E28">
        <w:rPr>
          <w:rFonts w:asciiTheme="minorEastAsia" w:eastAsiaTheme="minorEastAsia" w:hAnsiTheme="minorEastAsia"/>
          <w:sz w:val="24"/>
          <w:szCs w:val="24"/>
          <w:lang w:val="ja-JP"/>
        </w:rPr>
        <w:t>0</w:t>
      </w:r>
      <w:r w:rsidR="00117E28">
        <w:rPr>
          <w:rFonts w:asciiTheme="minorEastAsia" w:eastAsiaTheme="minorEastAsia" w:hAnsiTheme="minorEastAsia" w:hint="eastAsia"/>
          <w:sz w:val="24"/>
          <w:szCs w:val="24"/>
          <w:lang w:val="ja-JP"/>
        </w:rPr>
        <w:t>代</w:t>
      </w:r>
      <w:r>
        <w:rPr>
          <w:rFonts w:asciiTheme="minorEastAsia" w:eastAsiaTheme="minorEastAsia" w:hAnsiTheme="minorEastAsia" w:hint="eastAsia"/>
          <w:sz w:val="24"/>
          <w:szCs w:val="24"/>
          <w:lang w:val="ja-JP"/>
        </w:rPr>
        <w:t>は少なく、年齢が上がるにつれて割合は高くなっています。</w:t>
      </w:r>
    </w:p>
    <w:p w14:paraId="24252971" w14:textId="05E91359" w:rsidR="009E0B06" w:rsidRDefault="00FD1E3F" w:rsidP="00631AA7">
      <w:pPr>
        <w:pStyle w:val="a5"/>
        <w:ind w:leftChars="200" w:left="480" w:firstLineChars="100" w:firstLine="240"/>
        <w:rPr>
          <w:rFonts w:asciiTheme="minorEastAsia" w:eastAsiaTheme="minorEastAsia" w:hAnsiTheme="minorEastAsia"/>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698176" behindDoc="0" locked="0" layoutInCell="1" allowOverlap="1" wp14:anchorId="6CD2D35E" wp14:editId="05CA1BDF">
                <wp:simplePos x="0" y="0"/>
                <wp:positionH relativeFrom="margin">
                  <wp:posOffset>334010</wp:posOffset>
                </wp:positionH>
                <wp:positionV relativeFrom="paragraph">
                  <wp:posOffset>53976</wp:posOffset>
                </wp:positionV>
                <wp:extent cx="5756275" cy="412750"/>
                <wp:effectExtent l="0" t="0" r="15875" b="25400"/>
                <wp:wrapNone/>
                <wp:docPr id="22" name="正方形/長方形 22"/>
                <wp:cNvGraphicFramePr/>
                <a:graphic xmlns:a="http://schemas.openxmlformats.org/drawingml/2006/main">
                  <a:graphicData uri="http://schemas.microsoft.com/office/word/2010/wordprocessingShape">
                    <wps:wsp>
                      <wps:cNvSpPr/>
                      <wps:spPr>
                        <a:xfrm>
                          <a:off x="0" y="0"/>
                          <a:ext cx="5756275" cy="412750"/>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5F936132" w14:textId="5739BD16" w:rsidR="00685D62" w:rsidRPr="00A40823" w:rsidRDefault="00685D62" w:rsidP="009E0B06">
                            <w:pPr>
                              <w:pStyle w:val="a5"/>
                              <w:jc w:val="both"/>
                              <w:rPr>
                                <w:rFonts w:asciiTheme="minorEastAsia" w:eastAsiaTheme="minorEastAsia" w:hAnsiTheme="minorEastAsia"/>
                                <w:color w:val="auto"/>
                                <w:lang w:val="ja-JP"/>
                              </w:rPr>
                            </w:pPr>
                            <w:r w:rsidRPr="00A40823">
                              <w:rPr>
                                <w:rFonts w:asciiTheme="minorEastAsia" w:eastAsiaTheme="minorEastAsia" w:hAnsiTheme="minorEastAsia" w:hint="eastAsia"/>
                                <w:color w:val="auto"/>
                                <w:lang w:val="ja-JP"/>
                              </w:rPr>
                              <w:t>出典例「市民の食育に関するアンケート調査結果等」</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CD2D35E" id="正方形/長方形 22" o:spid="_x0000_s1037" style="position:absolute;left:0;text-align:left;margin-left:26.3pt;margin-top:4.25pt;width:453.25pt;height: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" fillcolor="white [3212]" strokecolor="black [3213]" strokeweight=".5pt">
                <v:stroke dashstyle="dash" miterlimit="4"/>
                <v:textbox inset="8pt,8pt,8pt,8pt">
                  <w:txbxContent>
                    <w:p w14:paraId="5F936132" w14:textId="5739BD16" w:rsidR="00685D62" w:rsidRPr="00A40823" w:rsidRDefault="00685D62" w:rsidP="009E0B06">
                      <w:pPr>
                        <w:pStyle w:val="a5"/>
                        <w:jc w:val="both"/>
                        <w:rPr>
                          <w:rFonts w:asciiTheme="minorEastAsia" w:eastAsiaTheme="minorEastAsia" w:hAnsiTheme="minorEastAsia"/>
                          <w:color w:val="auto"/>
                          <w:lang w:val="ja-JP"/>
                        </w:rPr>
                      </w:pPr>
                      <w:r w:rsidRPr="00A40823">
                        <w:rPr>
                          <w:rFonts w:asciiTheme="minorEastAsia" w:eastAsiaTheme="minorEastAsia" w:hAnsiTheme="minorEastAsia" w:hint="eastAsia"/>
                          <w:color w:val="auto"/>
                          <w:lang w:val="ja-JP"/>
                        </w:rPr>
                        <w:t>出典例「市民の食育に関するアンケート調査結果等」</w:t>
                      </w:r>
                    </w:p>
                  </w:txbxContent>
                </v:textbox>
                <w10:wrap anchorx="margin"/>
              </v:rect>
            </w:pict>
          </mc:Fallback>
        </mc:AlternateContent>
      </w:r>
    </w:p>
    <w:p w14:paraId="22A0ECC1" w14:textId="0A54883A" w:rsidR="00A24629" w:rsidRPr="00F60FD6" w:rsidRDefault="00A24629" w:rsidP="009E0B06">
      <w:pPr>
        <w:pStyle w:val="a5"/>
        <w:rPr>
          <w:rFonts w:asciiTheme="minorEastAsia" w:eastAsiaTheme="minorEastAsia" w:hAnsiTheme="minorEastAsia"/>
          <w:sz w:val="24"/>
          <w:szCs w:val="24"/>
          <w:lang w:val="ja-JP"/>
        </w:rPr>
      </w:pPr>
    </w:p>
    <w:p w14:paraId="00F5F9DE" w14:textId="2279C210" w:rsidR="00FD1E3F" w:rsidRPr="00F60FD6" w:rsidRDefault="00FD1E3F" w:rsidP="009E0B06">
      <w:pPr>
        <w:pStyle w:val="a5"/>
        <w:rPr>
          <w:rFonts w:asciiTheme="minorEastAsia" w:eastAsiaTheme="minorEastAsia" w:hAnsiTheme="minorEastAsia"/>
          <w:sz w:val="24"/>
          <w:szCs w:val="24"/>
          <w:lang w:val="ja-JP"/>
        </w:rPr>
      </w:pPr>
    </w:p>
    <w:p w14:paraId="38E243CF" w14:textId="7C67C8AA" w:rsidR="00A24629" w:rsidRPr="00F60FD6" w:rsidRDefault="00A24629" w:rsidP="009E0B06">
      <w:pPr>
        <w:pStyle w:val="a5"/>
        <w:rPr>
          <w:rFonts w:asciiTheme="minorEastAsia" w:eastAsiaTheme="minorEastAsia" w:hAnsiTheme="minorEastAsia"/>
          <w:sz w:val="24"/>
          <w:szCs w:val="24"/>
          <w:lang w:val="ja-JP"/>
        </w:rPr>
      </w:pPr>
    </w:p>
    <w:p w14:paraId="62FFEAA9" w14:textId="46345AC1" w:rsidR="00887D8E" w:rsidRPr="00A015B9" w:rsidRDefault="00887D8E" w:rsidP="00E06D1D">
      <w:pPr>
        <w:pStyle w:val="a5"/>
        <w:rPr>
          <w:rFonts w:asciiTheme="majorEastAsia" w:eastAsiaTheme="majorEastAsia" w:hAnsiTheme="majorEastAsia"/>
          <w:sz w:val="28"/>
          <w:szCs w:val="28"/>
          <w:lang w:val="ja-JP"/>
        </w:rPr>
      </w:pPr>
      <w:r w:rsidRPr="00A015B9">
        <w:rPr>
          <w:rFonts w:asciiTheme="majorEastAsia" w:eastAsiaTheme="majorEastAsia" w:hAnsiTheme="majorEastAsia" w:hint="eastAsia"/>
          <w:sz w:val="28"/>
          <w:szCs w:val="28"/>
          <w:lang w:val="ja-JP"/>
        </w:rPr>
        <w:t xml:space="preserve">３　</w:t>
      </w:r>
      <w:r w:rsidR="00A015B9" w:rsidRPr="00A015B9">
        <w:rPr>
          <w:rFonts w:asciiTheme="majorEastAsia" w:eastAsiaTheme="majorEastAsia" w:hAnsiTheme="majorEastAsia" w:hint="eastAsia"/>
          <w:sz w:val="28"/>
          <w:szCs w:val="28"/>
        </w:rPr>
        <w:t>食料生産と流通、食文化</w:t>
      </w:r>
    </w:p>
    <w:p w14:paraId="151D8482" w14:textId="6F71CB09" w:rsidR="00B36300" w:rsidRPr="009E0B06" w:rsidRDefault="0080704E" w:rsidP="00E06D1D">
      <w:pPr>
        <w:pStyle w:val="a5"/>
        <w:rPr>
          <w:rFonts w:asciiTheme="majorEastAsia" w:eastAsiaTheme="majorEastAsia" w:hAnsiTheme="majorEastAsia"/>
          <w:sz w:val="24"/>
          <w:szCs w:val="24"/>
          <w:lang w:val="ja-JP"/>
        </w:rPr>
      </w:pPr>
      <w:r w:rsidRPr="009E0B06">
        <w:rPr>
          <w:rFonts w:asciiTheme="majorEastAsia" w:eastAsiaTheme="majorEastAsia" w:hAnsiTheme="majorEastAsia" w:hint="eastAsia"/>
          <w:sz w:val="24"/>
          <w:szCs w:val="24"/>
          <w:lang w:val="ja-JP"/>
        </w:rPr>
        <w:t>（１）</w:t>
      </w:r>
      <w:r w:rsidR="000E5131" w:rsidRPr="009E0B06">
        <w:rPr>
          <w:rFonts w:asciiTheme="majorEastAsia" w:eastAsiaTheme="majorEastAsia" w:hAnsiTheme="majorEastAsia" w:hint="eastAsia"/>
          <w:sz w:val="24"/>
          <w:szCs w:val="24"/>
          <w:lang w:val="ja-JP"/>
        </w:rPr>
        <w:t>農業従事者の状況</w:t>
      </w:r>
    </w:p>
    <w:p w14:paraId="23748537" w14:textId="160B9499" w:rsidR="0080704E" w:rsidRDefault="0080704E" w:rsidP="00C6187F">
      <w:pPr>
        <w:pStyle w:val="a5"/>
        <w:ind w:left="480" w:hangingChars="200" w:hanging="480"/>
        <w:rPr>
          <w:rFonts w:asciiTheme="minorEastAsia" w:eastAsiaTheme="minorEastAsia" w:hAnsiTheme="minorEastAsia"/>
          <w:sz w:val="24"/>
          <w:szCs w:val="24"/>
          <w:lang w:val="ja-JP"/>
        </w:rPr>
      </w:pPr>
      <w:r>
        <w:rPr>
          <w:rFonts w:eastAsiaTheme="minorEastAsia" w:hint="eastAsia"/>
          <w:sz w:val="24"/>
          <w:szCs w:val="24"/>
          <w:lang w:val="ja-JP"/>
        </w:rPr>
        <w:t xml:space="preserve">　　</w:t>
      </w:r>
      <w:r w:rsidRPr="00A015B9">
        <w:rPr>
          <w:rFonts w:asciiTheme="minorEastAsia" w:eastAsiaTheme="minorEastAsia" w:hAnsiTheme="minorEastAsia" w:hint="eastAsia"/>
          <w:sz w:val="24"/>
          <w:szCs w:val="24"/>
          <w:lang w:val="ja-JP"/>
        </w:rPr>
        <w:t xml:space="preserve">　</w:t>
      </w:r>
      <w:r w:rsidR="00AC0915" w:rsidRPr="00A015B9">
        <w:rPr>
          <w:rFonts w:asciiTheme="minorEastAsia" w:eastAsiaTheme="minorEastAsia" w:hAnsiTheme="minorEastAsia" w:hint="eastAsia"/>
          <w:sz w:val="24"/>
          <w:szCs w:val="24"/>
          <w:lang w:val="ja-JP"/>
        </w:rPr>
        <w:t>農業就業人口は、直近1</w:t>
      </w:r>
      <w:r w:rsidR="00AC0915" w:rsidRPr="00A015B9">
        <w:rPr>
          <w:rFonts w:asciiTheme="minorEastAsia" w:eastAsiaTheme="minorEastAsia" w:hAnsiTheme="minorEastAsia"/>
          <w:sz w:val="24"/>
          <w:szCs w:val="24"/>
          <w:lang w:val="ja-JP"/>
        </w:rPr>
        <w:t>0</w:t>
      </w:r>
      <w:r w:rsidR="00AC0915" w:rsidRPr="00A015B9">
        <w:rPr>
          <w:rFonts w:asciiTheme="minorEastAsia" w:eastAsiaTheme="minorEastAsia" w:hAnsiTheme="minorEastAsia" w:hint="eastAsia"/>
          <w:sz w:val="24"/>
          <w:szCs w:val="24"/>
          <w:lang w:val="ja-JP"/>
        </w:rPr>
        <w:t>年で</w:t>
      </w:r>
      <w:r w:rsidR="005B518C">
        <w:rPr>
          <w:rFonts w:asciiTheme="minorEastAsia" w:eastAsiaTheme="minorEastAsia" w:hAnsiTheme="minorEastAsia" w:cs="ＭＳ 明朝" w:hint="eastAsia"/>
          <w:color w:val="auto"/>
          <w:sz w:val="24"/>
          <w:szCs w:val="24"/>
          <w:lang w:val="ja-JP"/>
        </w:rPr>
        <w:t>○</w:t>
      </w:r>
      <w:r w:rsidR="00AC0915" w:rsidRPr="00A015B9">
        <w:rPr>
          <w:rFonts w:asciiTheme="minorEastAsia" w:eastAsiaTheme="minorEastAsia" w:hAnsiTheme="minorEastAsia" w:hint="eastAsia"/>
          <w:sz w:val="24"/>
          <w:szCs w:val="24"/>
          <w:lang w:val="ja-JP"/>
        </w:rPr>
        <w:t>割減少していますが、新規就農、就業者は</w:t>
      </w:r>
      <w:r w:rsidR="00117E28">
        <w:rPr>
          <w:rFonts w:asciiTheme="minorEastAsia" w:eastAsiaTheme="minorEastAsia" w:hAnsiTheme="minorEastAsia" w:hint="eastAsia"/>
          <w:sz w:val="24"/>
          <w:szCs w:val="24"/>
          <w:lang w:val="ja-JP"/>
        </w:rPr>
        <w:t>令和</w:t>
      </w:r>
      <w:r w:rsidR="005B518C">
        <w:rPr>
          <w:rFonts w:asciiTheme="minorEastAsia" w:eastAsiaTheme="minorEastAsia" w:hAnsiTheme="minorEastAsia" w:cs="ＭＳ 明朝" w:hint="eastAsia"/>
          <w:color w:val="auto"/>
          <w:sz w:val="24"/>
          <w:szCs w:val="24"/>
          <w:lang w:val="ja-JP"/>
        </w:rPr>
        <w:t>○</w:t>
      </w:r>
      <w:r w:rsidR="00AC0915" w:rsidRPr="00A015B9">
        <w:rPr>
          <w:rFonts w:asciiTheme="minorEastAsia" w:eastAsiaTheme="minorEastAsia" w:hAnsiTheme="minorEastAsia" w:hint="eastAsia"/>
          <w:sz w:val="24"/>
          <w:szCs w:val="24"/>
          <w:lang w:val="ja-JP"/>
        </w:rPr>
        <w:t>年は</w:t>
      </w:r>
      <w:r w:rsidR="005B518C">
        <w:rPr>
          <w:rFonts w:asciiTheme="minorEastAsia" w:eastAsiaTheme="minorEastAsia" w:hAnsiTheme="minorEastAsia" w:cs="ＭＳ 明朝" w:hint="eastAsia"/>
          <w:color w:val="auto"/>
          <w:sz w:val="24"/>
          <w:szCs w:val="24"/>
          <w:lang w:val="ja-JP"/>
        </w:rPr>
        <w:t>○</w:t>
      </w:r>
      <w:r w:rsidR="00AC0915" w:rsidRPr="00A015B9">
        <w:rPr>
          <w:rFonts w:asciiTheme="minorEastAsia" w:eastAsiaTheme="minorEastAsia" w:hAnsiTheme="minorEastAsia" w:hint="eastAsia"/>
          <w:sz w:val="24"/>
          <w:szCs w:val="24"/>
          <w:lang w:val="ja-JP"/>
        </w:rPr>
        <w:t>名と増加しています。農家の高齢化もあるなか、農業、農村の維持、発展に向けて、担い手の確保、育成や農業生産性の向上等が必要です。</w:t>
      </w:r>
    </w:p>
    <w:p w14:paraId="64D100A4" w14:textId="32B77486" w:rsidR="009A6B8E" w:rsidRDefault="009A6B8E" w:rsidP="00C6187F">
      <w:pPr>
        <w:pStyle w:val="a5"/>
        <w:ind w:left="480" w:hangingChars="200" w:hanging="480"/>
        <w:rPr>
          <w:rFonts w:asciiTheme="minorEastAsia" w:eastAsiaTheme="minorEastAsia" w:hAnsiTheme="minorEastAsia"/>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00224" behindDoc="0" locked="0" layoutInCell="1" allowOverlap="1" wp14:anchorId="75FF8111" wp14:editId="26EFD00A">
                <wp:simplePos x="0" y="0"/>
                <wp:positionH relativeFrom="margin">
                  <wp:posOffset>335280</wp:posOffset>
                </wp:positionH>
                <wp:positionV relativeFrom="paragraph">
                  <wp:posOffset>70485</wp:posOffset>
                </wp:positionV>
                <wp:extent cx="5756275" cy="421884"/>
                <wp:effectExtent l="0" t="0" r="15875" b="16510"/>
                <wp:wrapNone/>
                <wp:docPr id="23" name="正方形/長方形 23"/>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43D4071B" w14:textId="70358306" w:rsidR="00685D62" w:rsidRPr="009A6B8E" w:rsidRDefault="00685D62" w:rsidP="009A6B8E">
                            <w:pPr>
                              <w:pStyle w:val="a5"/>
                              <w:jc w:val="both"/>
                              <w:rPr>
                                <w:rFonts w:asciiTheme="minorEastAsia" w:eastAsiaTheme="minorEastAsia" w:hAnsiTheme="minorEastAsia"/>
                                <w:color w:val="auto"/>
                                <w:lang w:val="ja-JP"/>
                              </w:rPr>
                            </w:pPr>
                            <w:r w:rsidRPr="009A6B8E">
                              <w:rPr>
                                <w:rFonts w:asciiTheme="minorEastAsia" w:eastAsiaTheme="minorEastAsia" w:hAnsiTheme="minorEastAsia" w:hint="eastAsia"/>
                                <w:color w:val="auto"/>
                                <w:lang w:val="ja-JP"/>
                              </w:rPr>
                              <w:t>参考資料</w:t>
                            </w:r>
                            <w:r w:rsidRPr="009A6B8E">
                              <w:rPr>
                                <w:rFonts w:asciiTheme="minorEastAsia" w:eastAsiaTheme="minorEastAsia" w:hAnsiTheme="minorEastAsia" w:hint="eastAsia"/>
                                <w:color w:val="auto"/>
                              </w:rPr>
                              <w:t>「わがマチ・わがムラ　グラフと統計でみる農林水産業</w:t>
                            </w:r>
                            <w:r w:rsidRPr="009A6B8E">
                              <w:rPr>
                                <w:rFonts w:asciiTheme="minorEastAsia" w:eastAsiaTheme="minorEastAsia" w:hAnsiTheme="minorEastAsia" w:hint="eastAsia"/>
                                <w:color w:val="auto"/>
                                <w:lang w:val="ja-JP"/>
                              </w:rPr>
                              <w:t>」</w:t>
                            </w:r>
                            <w:r>
                              <w:rPr>
                                <w:rFonts w:asciiTheme="minorEastAsia" w:eastAsiaTheme="minorEastAsia" w:hAnsiTheme="minorEastAsia" w:hint="eastAsia"/>
                                <w:color w:val="auto"/>
                                <w:lang w:val="ja-JP"/>
                              </w:rPr>
                              <w:t>（</w:t>
                            </w:r>
                            <w:r w:rsidRPr="009A6B8E">
                              <w:rPr>
                                <w:rFonts w:asciiTheme="minorEastAsia" w:eastAsiaTheme="minorEastAsia" w:hAnsiTheme="minorEastAsia" w:hint="eastAsia"/>
                                <w:color w:val="auto"/>
                              </w:rPr>
                              <w:t>農林水産省</w:t>
                            </w:r>
                            <w:r>
                              <w:rPr>
                                <w:rFonts w:asciiTheme="minorEastAsia" w:eastAsiaTheme="minorEastAsia" w:hAnsiTheme="minorEastAsia" w:hint="eastAsia"/>
                                <w:color w:val="auto"/>
                              </w:rPr>
                              <w:t>）</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5FF8111" id="正方形/長方形 23" o:spid="_x0000_s1038" style="position:absolute;left:0;text-align:left;margin-left:26.4pt;margin-top:5.55pt;width:453.25pt;height:33.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" fillcolor="white [3212]" strokecolor="black [3213]" strokeweight=".5pt">
                <v:stroke dashstyle="dash" miterlimit="4"/>
                <v:textbox inset="8pt,8pt,8pt,8pt">
                  <w:txbxContent>
                    <w:p w14:paraId="43D4071B" w14:textId="70358306" w:rsidR="00685D62" w:rsidRPr="009A6B8E" w:rsidRDefault="00685D62" w:rsidP="009A6B8E">
                      <w:pPr>
                        <w:pStyle w:val="a5"/>
                        <w:jc w:val="both"/>
                        <w:rPr>
                          <w:rFonts w:asciiTheme="minorEastAsia" w:eastAsiaTheme="minorEastAsia" w:hAnsiTheme="minorEastAsia"/>
                          <w:color w:val="auto"/>
                          <w:lang w:val="ja-JP"/>
                        </w:rPr>
                      </w:pPr>
                      <w:r w:rsidRPr="009A6B8E">
                        <w:rPr>
                          <w:rFonts w:asciiTheme="minorEastAsia" w:eastAsiaTheme="minorEastAsia" w:hAnsiTheme="minorEastAsia" w:hint="eastAsia"/>
                          <w:color w:val="auto"/>
                          <w:lang w:val="ja-JP"/>
                        </w:rPr>
                        <w:t>参考資料</w:t>
                      </w:r>
                      <w:r w:rsidRPr="009A6B8E">
                        <w:rPr>
                          <w:rFonts w:asciiTheme="minorEastAsia" w:eastAsiaTheme="minorEastAsia" w:hAnsiTheme="minorEastAsia" w:hint="eastAsia"/>
                          <w:color w:val="auto"/>
                        </w:rPr>
                        <w:t>「わがマチ・わがムラ　グラフと統計でみる農林水産業</w:t>
                      </w:r>
                      <w:r w:rsidRPr="009A6B8E">
                        <w:rPr>
                          <w:rFonts w:asciiTheme="minorEastAsia" w:eastAsiaTheme="minorEastAsia" w:hAnsiTheme="minorEastAsia" w:hint="eastAsia"/>
                          <w:color w:val="auto"/>
                          <w:lang w:val="ja-JP"/>
                        </w:rPr>
                        <w:t>」</w:t>
                      </w:r>
                      <w:r>
                        <w:rPr>
                          <w:rFonts w:asciiTheme="minorEastAsia" w:eastAsiaTheme="minorEastAsia" w:hAnsiTheme="minorEastAsia" w:hint="eastAsia"/>
                          <w:color w:val="auto"/>
                          <w:lang w:val="ja-JP"/>
                        </w:rPr>
                        <w:t>（</w:t>
                      </w:r>
                      <w:r w:rsidRPr="009A6B8E">
                        <w:rPr>
                          <w:rFonts w:asciiTheme="minorEastAsia" w:eastAsiaTheme="minorEastAsia" w:hAnsiTheme="minorEastAsia" w:hint="eastAsia"/>
                          <w:color w:val="auto"/>
                        </w:rPr>
                        <w:t>農林水産省</w:t>
                      </w:r>
                      <w:r>
                        <w:rPr>
                          <w:rFonts w:asciiTheme="minorEastAsia" w:eastAsiaTheme="minorEastAsia" w:hAnsiTheme="minorEastAsia" w:hint="eastAsia"/>
                          <w:color w:val="auto"/>
                        </w:rPr>
                        <w:t>）</w:t>
                      </w:r>
                    </w:p>
                  </w:txbxContent>
                </v:textbox>
                <w10:wrap anchorx="margin"/>
              </v:rect>
            </w:pict>
          </mc:Fallback>
        </mc:AlternateContent>
      </w:r>
    </w:p>
    <w:p w14:paraId="7C808215" w14:textId="785317D6" w:rsidR="009A6B8E" w:rsidRDefault="009A6B8E" w:rsidP="00C6187F">
      <w:pPr>
        <w:pStyle w:val="a5"/>
        <w:ind w:left="480" w:hangingChars="200" w:hanging="480"/>
        <w:rPr>
          <w:rFonts w:asciiTheme="minorEastAsia" w:eastAsiaTheme="minorEastAsia" w:hAnsiTheme="minorEastAsia"/>
          <w:sz w:val="24"/>
          <w:szCs w:val="24"/>
          <w:lang w:val="ja-JP"/>
        </w:rPr>
      </w:pPr>
    </w:p>
    <w:p w14:paraId="71744210" w14:textId="0B3C3F8D" w:rsidR="009A6B8E" w:rsidRDefault="009A6B8E" w:rsidP="005709E8">
      <w:pPr>
        <w:pStyle w:val="a5"/>
        <w:rPr>
          <w:rFonts w:asciiTheme="minorEastAsia" w:eastAsiaTheme="minorEastAsia" w:hAnsiTheme="minorEastAsia"/>
          <w:sz w:val="24"/>
          <w:szCs w:val="24"/>
          <w:lang w:val="ja-JP"/>
        </w:rPr>
      </w:pPr>
    </w:p>
    <w:p w14:paraId="215ECA48" w14:textId="77777777" w:rsidR="005709E8" w:rsidRPr="00A015B9" w:rsidRDefault="005709E8" w:rsidP="005709E8">
      <w:pPr>
        <w:pStyle w:val="a5"/>
        <w:rPr>
          <w:rFonts w:asciiTheme="minorEastAsia" w:eastAsiaTheme="minorEastAsia" w:hAnsiTheme="minorEastAsia"/>
          <w:sz w:val="24"/>
          <w:szCs w:val="24"/>
          <w:lang w:val="ja-JP"/>
        </w:rPr>
      </w:pPr>
    </w:p>
    <w:p w14:paraId="50ECA1B8" w14:textId="0C9E267F" w:rsidR="00F4142F" w:rsidRPr="009E0B06" w:rsidRDefault="00F4142F" w:rsidP="00E06D1D">
      <w:pPr>
        <w:pStyle w:val="a5"/>
        <w:rPr>
          <w:rFonts w:asciiTheme="majorEastAsia" w:eastAsiaTheme="majorEastAsia" w:hAnsiTheme="majorEastAsia"/>
          <w:sz w:val="24"/>
          <w:szCs w:val="24"/>
          <w:lang w:val="ja-JP"/>
        </w:rPr>
      </w:pPr>
      <w:r w:rsidRPr="009E0B06">
        <w:rPr>
          <w:rFonts w:asciiTheme="majorEastAsia" w:eastAsiaTheme="majorEastAsia" w:hAnsiTheme="majorEastAsia" w:hint="eastAsia"/>
          <w:sz w:val="24"/>
          <w:szCs w:val="24"/>
          <w:lang w:val="ja-JP"/>
        </w:rPr>
        <w:t>（２）農業産出額</w:t>
      </w:r>
    </w:p>
    <w:p w14:paraId="2104DE39" w14:textId="069E8C8F" w:rsidR="00F4142F" w:rsidRPr="00A015B9" w:rsidRDefault="00F4142F" w:rsidP="00F4142F">
      <w:pPr>
        <w:pStyle w:val="a5"/>
        <w:ind w:firstLineChars="300" w:firstLine="720"/>
        <w:rPr>
          <w:rFonts w:asciiTheme="minorEastAsia" w:eastAsiaTheme="minorEastAsia" w:hAnsiTheme="minorEastAsia" w:cs="ＭＳ 明朝"/>
          <w:color w:val="auto"/>
          <w:sz w:val="24"/>
          <w:szCs w:val="24"/>
          <w:lang w:val="ja-JP"/>
        </w:rPr>
      </w:pPr>
      <w:r w:rsidRPr="00A015B9">
        <w:rPr>
          <w:rFonts w:asciiTheme="minorEastAsia" w:eastAsiaTheme="minorEastAsia" w:hAnsiTheme="minorEastAsia" w:cs="ＭＳ 明朝" w:hint="eastAsia"/>
          <w:color w:val="auto"/>
          <w:sz w:val="24"/>
          <w:szCs w:val="24"/>
          <w:lang w:val="ja-JP"/>
        </w:rPr>
        <w:t>令和</w:t>
      </w:r>
      <w:r w:rsidRPr="00A015B9">
        <w:rPr>
          <w:rFonts w:asciiTheme="minorEastAsia" w:eastAsiaTheme="minorEastAsia" w:hAnsiTheme="minorEastAsia"/>
          <w:color w:val="auto"/>
          <w:sz w:val="24"/>
          <w:szCs w:val="24"/>
          <w:lang w:val="ja-JP"/>
        </w:rPr>
        <w:t>○</w:t>
      </w:r>
      <w:r w:rsidRPr="00A015B9">
        <w:rPr>
          <w:rFonts w:asciiTheme="minorEastAsia" w:eastAsiaTheme="minorEastAsia" w:hAnsiTheme="minorEastAsia" w:cs="ＭＳ 明朝" w:hint="eastAsia"/>
          <w:color w:val="auto"/>
          <w:sz w:val="24"/>
          <w:szCs w:val="24"/>
        </w:rPr>
        <w:t>年</w:t>
      </w:r>
      <w:r w:rsidR="005B518C">
        <w:rPr>
          <w:rFonts w:asciiTheme="minorEastAsia" w:eastAsiaTheme="minorEastAsia" w:hAnsiTheme="minorEastAsia" w:cs="ＭＳ 明朝" w:hint="eastAsia"/>
          <w:color w:val="auto"/>
          <w:sz w:val="24"/>
          <w:szCs w:val="24"/>
          <w:lang w:val="ja-JP"/>
        </w:rPr>
        <w:t>○</w:t>
      </w:r>
      <w:r w:rsidRPr="00A015B9">
        <w:rPr>
          <w:rFonts w:asciiTheme="minorEastAsia" w:eastAsiaTheme="minorEastAsia" w:hAnsiTheme="minorEastAsia" w:cs="ＭＳ 明朝" w:hint="eastAsia"/>
          <w:color w:val="auto"/>
          <w:sz w:val="24"/>
          <w:szCs w:val="24"/>
          <w:lang w:val="ja-JP"/>
        </w:rPr>
        <w:t>円で、内訳は米</w:t>
      </w:r>
      <w:r w:rsidR="005B518C">
        <w:rPr>
          <w:rFonts w:asciiTheme="minorEastAsia" w:eastAsiaTheme="minorEastAsia" w:hAnsiTheme="minorEastAsia" w:cs="ＭＳ 明朝" w:hint="eastAsia"/>
          <w:color w:val="auto"/>
          <w:sz w:val="24"/>
          <w:szCs w:val="24"/>
          <w:lang w:val="ja-JP"/>
        </w:rPr>
        <w:t>○</w:t>
      </w:r>
      <w:r w:rsidRPr="00A015B9">
        <w:rPr>
          <w:rFonts w:asciiTheme="minorEastAsia" w:eastAsiaTheme="minorEastAsia" w:hAnsiTheme="minorEastAsia" w:cs="ＭＳ 明朝" w:hint="eastAsia"/>
          <w:color w:val="auto"/>
          <w:sz w:val="24"/>
          <w:szCs w:val="24"/>
          <w:lang w:val="ja-JP"/>
        </w:rPr>
        <w:t>%、野菜</w:t>
      </w:r>
      <w:r w:rsidRPr="00A015B9">
        <w:rPr>
          <w:rFonts w:asciiTheme="minorEastAsia" w:eastAsiaTheme="minorEastAsia" w:hAnsiTheme="minorEastAsia"/>
          <w:color w:val="auto"/>
          <w:sz w:val="24"/>
          <w:szCs w:val="24"/>
        </w:rPr>
        <w:t>○%</w:t>
      </w:r>
      <w:r w:rsidRPr="00A015B9">
        <w:rPr>
          <w:rFonts w:asciiTheme="minorEastAsia" w:eastAsiaTheme="minorEastAsia" w:hAnsiTheme="minorEastAsia" w:cs="ＭＳ 明朝" w:hint="eastAsia"/>
          <w:color w:val="auto"/>
          <w:sz w:val="24"/>
          <w:szCs w:val="24"/>
          <w:lang w:val="zh-TW" w:eastAsia="zh-TW"/>
        </w:rPr>
        <w:t>、</w:t>
      </w:r>
      <w:r w:rsidRPr="00A015B9">
        <w:rPr>
          <w:rFonts w:asciiTheme="minorEastAsia" w:eastAsiaTheme="minorEastAsia" w:hAnsiTheme="minorEastAsia" w:cs="ＭＳ 明朝" w:hint="eastAsia"/>
          <w:color w:val="auto"/>
          <w:sz w:val="24"/>
          <w:szCs w:val="24"/>
          <w:lang w:val="zh-TW"/>
        </w:rPr>
        <w:t>肉用牛</w:t>
      </w:r>
      <w:r w:rsidRPr="00A015B9">
        <w:rPr>
          <w:rFonts w:asciiTheme="minorEastAsia" w:eastAsiaTheme="minorEastAsia" w:hAnsiTheme="minorEastAsia"/>
          <w:color w:val="auto"/>
          <w:sz w:val="24"/>
          <w:szCs w:val="24"/>
        </w:rPr>
        <w:t>○%</w:t>
      </w:r>
      <w:r w:rsidRPr="00A015B9">
        <w:rPr>
          <w:rFonts w:asciiTheme="minorEastAsia" w:eastAsiaTheme="minorEastAsia" w:hAnsiTheme="minorEastAsia" w:cs="ＭＳ 明朝" w:hint="eastAsia"/>
          <w:color w:val="auto"/>
          <w:sz w:val="24"/>
          <w:szCs w:val="24"/>
          <w:lang w:val="ja-JP"/>
        </w:rPr>
        <w:t>となっています。</w:t>
      </w:r>
    </w:p>
    <w:p w14:paraId="71BFF8D7" w14:textId="0B82EC92" w:rsidR="0084140C" w:rsidRDefault="005709E8" w:rsidP="005709E8">
      <w:pPr>
        <w:pStyle w:val="a5"/>
        <w:rPr>
          <w:rFonts w:asciiTheme="minorEastAsia" w:eastAsiaTheme="minorEastAsia" w:hAnsiTheme="minorEastAsia"/>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02272" behindDoc="0" locked="0" layoutInCell="1" allowOverlap="1" wp14:anchorId="3E5432DF" wp14:editId="5ADC4CE0">
                <wp:simplePos x="0" y="0"/>
                <wp:positionH relativeFrom="margin">
                  <wp:posOffset>335280</wp:posOffset>
                </wp:positionH>
                <wp:positionV relativeFrom="paragraph">
                  <wp:posOffset>65405</wp:posOffset>
                </wp:positionV>
                <wp:extent cx="5756275" cy="421884"/>
                <wp:effectExtent l="0" t="0" r="15875" b="16510"/>
                <wp:wrapNone/>
                <wp:docPr id="24" name="正方形/長方形 24"/>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41E4AA1B" w14:textId="77777777" w:rsidR="00685D62" w:rsidRPr="009A6B8E" w:rsidRDefault="00685D62" w:rsidP="005709E8">
                            <w:pPr>
                              <w:pStyle w:val="a5"/>
                              <w:jc w:val="both"/>
                              <w:rPr>
                                <w:rFonts w:asciiTheme="minorEastAsia" w:eastAsiaTheme="minorEastAsia" w:hAnsiTheme="minorEastAsia"/>
                                <w:color w:val="auto"/>
                                <w:lang w:val="ja-JP"/>
                              </w:rPr>
                            </w:pPr>
                            <w:r w:rsidRPr="009A6B8E">
                              <w:rPr>
                                <w:rFonts w:asciiTheme="minorEastAsia" w:eastAsiaTheme="minorEastAsia" w:hAnsiTheme="minorEastAsia" w:hint="eastAsia"/>
                                <w:color w:val="auto"/>
                                <w:lang w:val="ja-JP"/>
                              </w:rPr>
                              <w:t>参考資料</w:t>
                            </w:r>
                            <w:r w:rsidRPr="009A6B8E">
                              <w:rPr>
                                <w:rFonts w:asciiTheme="minorEastAsia" w:eastAsiaTheme="minorEastAsia" w:hAnsiTheme="minorEastAsia" w:hint="eastAsia"/>
                                <w:color w:val="auto"/>
                              </w:rPr>
                              <w:t>「わがマチ・わがムラ　グラフと統計でみる農林水産業</w:t>
                            </w:r>
                            <w:r w:rsidRPr="009A6B8E">
                              <w:rPr>
                                <w:rFonts w:asciiTheme="minorEastAsia" w:eastAsiaTheme="minorEastAsia" w:hAnsiTheme="minorEastAsia" w:hint="eastAsia"/>
                                <w:color w:val="auto"/>
                                <w:lang w:val="ja-JP"/>
                              </w:rPr>
                              <w:t>」</w:t>
                            </w:r>
                            <w:r>
                              <w:rPr>
                                <w:rFonts w:asciiTheme="minorEastAsia" w:eastAsiaTheme="minorEastAsia" w:hAnsiTheme="minorEastAsia" w:hint="eastAsia"/>
                                <w:color w:val="auto"/>
                                <w:lang w:val="ja-JP"/>
                              </w:rPr>
                              <w:t>（</w:t>
                            </w:r>
                            <w:r w:rsidRPr="009A6B8E">
                              <w:rPr>
                                <w:rFonts w:asciiTheme="minorEastAsia" w:eastAsiaTheme="minorEastAsia" w:hAnsiTheme="minorEastAsia" w:hint="eastAsia"/>
                                <w:color w:val="auto"/>
                              </w:rPr>
                              <w:t>農林水産省</w:t>
                            </w:r>
                            <w:r>
                              <w:rPr>
                                <w:rFonts w:asciiTheme="minorEastAsia" w:eastAsiaTheme="minorEastAsia" w:hAnsiTheme="minorEastAsia" w:hint="eastAsia"/>
                                <w:color w:val="auto"/>
                              </w:rPr>
                              <w:t>）</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E5432DF" id="正方形/長方形 24" o:spid="_x0000_s1039" style="position:absolute;margin-left:26.4pt;margin-top:5.15pt;width:453.25pt;height:33.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" fillcolor="white [3212]" strokecolor="black [3213]" strokeweight=".5pt">
                <v:stroke dashstyle="dash" miterlimit="4"/>
                <v:textbox inset="8pt,8pt,8pt,8pt">
                  <w:txbxContent>
                    <w:p w14:paraId="41E4AA1B" w14:textId="77777777" w:rsidR="00685D62" w:rsidRPr="009A6B8E" w:rsidRDefault="00685D62" w:rsidP="005709E8">
                      <w:pPr>
                        <w:pStyle w:val="a5"/>
                        <w:jc w:val="both"/>
                        <w:rPr>
                          <w:rFonts w:asciiTheme="minorEastAsia" w:eastAsiaTheme="minorEastAsia" w:hAnsiTheme="minorEastAsia"/>
                          <w:color w:val="auto"/>
                          <w:lang w:val="ja-JP"/>
                        </w:rPr>
                      </w:pPr>
                      <w:r w:rsidRPr="009A6B8E">
                        <w:rPr>
                          <w:rFonts w:asciiTheme="minorEastAsia" w:eastAsiaTheme="minorEastAsia" w:hAnsiTheme="minorEastAsia" w:hint="eastAsia"/>
                          <w:color w:val="auto"/>
                          <w:lang w:val="ja-JP"/>
                        </w:rPr>
                        <w:t>参考資料</w:t>
                      </w:r>
                      <w:r w:rsidRPr="009A6B8E">
                        <w:rPr>
                          <w:rFonts w:asciiTheme="minorEastAsia" w:eastAsiaTheme="minorEastAsia" w:hAnsiTheme="minorEastAsia" w:hint="eastAsia"/>
                          <w:color w:val="auto"/>
                        </w:rPr>
                        <w:t>「わがマチ・わがムラ　グラフと統計でみる農林水産業</w:t>
                      </w:r>
                      <w:r w:rsidRPr="009A6B8E">
                        <w:rPr>
                          <w:rFonts w:asciiTheme="minorEastAsia" w:eastAsiaTheme="minorEastAsia" w:hAnsiTheme="minorEastAsia" w:hint="eastAsia"/>
                          <w:color w:val="auto"/>
                          <w:lang w:val="ja-JP"/>
                        </w:rPr>
                        <w:t>」</w:t>
                      </w:r>
                      <w:r>
                        <w:rPr>
                          <w:rFonts w:asciiTheme="minorEastAsia" w:eastAsiaTheme="minorEastAsia" w:hAnsiTheme="minorEastAsia" w:hint="eastAsia"/>
                          <w:color w:val="auto"/>
                          <w:lang w:val="ja-JP"/>
                        </w:rPr>
                        <w:t>（</w:t>
                      </w:r>
                      <w:r w:rsidRPr="009A6B8E">
                        <w:rPr>
                          <w:rFonts w:asciiTheme="minorEastAsia" w:eastAsiaTheme="minorEastAsia" w:hAnsiTheme="minorEastAsia" w:hint="eastAsia"/>
                          <w:color w:val="auto"/>
                        </w:rPr>
                        <w:t>農林水産省</w:t>
                      </w:r>
                      <w:r>
                        <w:rPr>
                          <w:rFonts w:asciiTheme="minorEastAsia" w:eastAsiaTheme="minorEastAsia" w:hAnsiTheme="minorEastAsia" w:hint="eastAsia"/>
                          <w:color w:val="auto"/>
                        </w:rPr>
                        <w:t>）</w:t>
                      </w:r>
                    </w:p>
                  </w:txbxContent>
                </v:textbox>
                <w10:wrap anchorx="margin"/>
              </v:rect>
            </w:pict>
          </mc:Fallback>
        </mc:AlternateContent>
      </w:r>
    </w:p>
    <w:p w14:paraId="2AE55034" w14:textId="684E3505" w:rsidR="005709E8" w:rsidRDefault="005709E8" w:rsidP="005709E8">
      <w:pPr>
        <w:pStyle w:val="a5"/>
        <w:rPr>
          <w:rFonts w:asciiTheme="minorEastAsia" w:eastAsiaTheme="minorEastAsia" w:hAnsiTheme="minorEastAsia"/>
          <w:sz w:val="24"/>
          <w:szCs w:val="24"/>
          <w:lang w:val="ja-JP"/>
        </w:rPr>
      </w:pPr>
    </w:p>
    <w:p w14:paraId="5895844D" w14:textId="77777777" w:rsidR="005709E8" w:rsidRDefault="005709E8" w:rsidP="005709E8">
      <w:pPr>
        <w:pStyle w:val="a5"/>
        <w:rPr>
          <w:rFonts w:asciiTheme="minorEastAsia" w:eastAsiaTheme="minorEastAsia" w:hAnsiTheme="minorEastAsia"/>
          <w:sz w:val="24"/>
          <w:szCs w:val="24"/>
          <w:lang w:val="ja-JP"/>
        </w:rPr>
      </w:pPr>
    </w:p>
    <w:p w14:paraId="2C66F83F" w14:textId="0A618783" w:rsidR="005709E8" w:rsidRPr="00A015B9" w:rsidRDefault="005709E8" w:rsidP="005709E8">
      <w:pPr>
        <w:pStyle w:val="a5"/>
        <w:rPr>
          <w:rFonts w:asciiTheme="minorEastAsia" w:eastAsiaTheme="minorEastAsia" w:hAnsiTheme="minorEastAsia"/>
          <w:sz w:val="24"/>
          <w:szCs w:val="24"/>
          <w:lang w:val="ja-JP"/>
        </w:rPr>
      </w:pPr>
    </w:p>
    <w:p w14:paraId="7CB00EAC" w14:textId="6E87856A" w:rsidR="00F4142F" w:rsidRPr="009E0B06" w:rsidRDefault="0080704E" w:rsidP="00E06D1D">
      <w:pPr>
        <w:pStyle w:val="a5"/>
        <w:rPr>
          <w:rFonts w:asciiTheme="majorEastAsia" w:eastAsiaTheme="majorEastAsia" w:hAnsiTheme="majorEastAsia"/>
          <w:sz w:val="24"/>
          <w:szCs w:val="24"/>
          <w:lang w:val="ja-JP"/>
        </w:rPr>
      </w:pPr>
      <w:r w:rsidRPr="009E0B06">
        <w:rPr>
          <w:rFonts w:asciiTheme="majorEastAsia" w:eastAsiaTheme="majorEastAsia" w:hAnsiTheme="majorEastAsia" w:hint="eastAsia"/>
          <w:sz w:val="24"/>
          <w:szCs w:val="24"/>
          <w:lang w:val="ja-JP"/>
        </w:rPr>
        <w:t>（</w:t>
      </w:r>
      <w:r w:rsidR="00F4142F" w:rsidRPr="009E0B06">
        <w:rPr>
          <w:rFonts w:asciiTheme="majorEastAsia" w:eastAsiaTheme="majorEastAsia" w:hAnsiTheme="majorEastAsia" w:hint="eastAsia"/>
          <w:sz w:val="24"/>
          <w:szCs w:val="24"/>
          <w:lang w:val="ja-JP"/>
        </w:rPr>
        <w:t>３</w:t>
      </w:r>
      <w:r w:rsidR="008A21AB" w:rsidRPr="009E0B06">
        <w:rPr>
          <w:rFonts w:asciiTheme="majorEastAsia" w:eastAsiaTheme="majorEastAsia" w:hAnsiTheme="majorEastAsia" w:hint="eastAsia"/>
          <w:sz w:val="24"/>
          <w:szCs w:val="24"/>
          <w:lang w:val="ja-JP"/>
        </w:rPr>
        <w:t>）農産物生産面積</w:t>
      </w:r>
      <w:r w:rsidR="00FD766A" w:rsidRPr="009E0B06">
        <w:rPr>
          <w:rFonts w:asciiTheme="majorEastAsia" w:eastAsiaTheme="majorEastAsia" w:hAnsiTheme="majorEastAsia" w:hint="eastAsia"/>
          <w:sz w:val="24"/>
          <w:szCs w:val="24"/>
          <w:lang w:val="ja-JP"/>
        </w:rPr>
        <w:t>、海面漁業漁獲量</w:t>
      </w:r>
    </w:p>
    <w:p w14:paraId="74B4EB54" w14:textId="537291C6" w:rsidR="008A21AB" w:rsidRPr="00A015B9" w:rsidRDefault="00F4142F" w:rsidP="00FD766A">
      <w:pPr>
        <w:pStyle w:val="a5"/>
        <w:ind w:leftChars="100" w:left="480" w:hangingChars="100" w:hanging="240"/>
        <w:rPr>
          <w:rFonts w:asciiTheme="minorEastAsia" w:eastAsiaTheme="minorEastAsia" w:hAnsiTheme="minorEastAsia" w:cs="ＭＳ 明朝"/>
          <w:color w:val="auto"/>
          <w:sz w:val="24"/>
          <w:szCs w:val="24"/>
          <w:lang w:val="ja-JP"/>
        </w:rPr>
      </w:pPr>
      <w:r>
        <w:rPr>
          <w:rFonts w:eastAsiaTheme="minorEastAsia" w:hint="eastAsia"/>
          <w:sz w:val="24"/>
          <w:szCs w:val="24"/>
          <w:lang w:val="ja-JP"/>
        </w:rPr>
        <w:t xml:space="preserve">　　</w:t>
      </w:r>
      <w:r w:rsidR="00BF20D1" w:rsidRPr="00A015B9">
        <w:rPr>
          <w:rFonts w:asciiTheme="minorEastAsia" w:eastAsiaTheme="minorEastAsia" w:hAnsiTheme="minorEastAsia" w:hint="eastAsia"/>
          <w:sz w:val="24"/>
          <w:szCs w:val="24"/>
          <w:lang w:val="ja-JP"/>
        </w:rPr>
        <w:t>京都府と比較して水稲、野菜の生産割合が高く、</w:t>
      </w:r>
      <w:r w:rsidR="005B518C">
        <w:rPr>
          <w:rFonts w:asciiTheme="minorEastAsia" w:eastAsiaTheme="minorEastAsia" w:hAnsiTheme="minorEastAsia" w:cs="ＭＳ 明朝" w:hint="eastAsia"/>
          <w:color w:val="auto"/>
          <w:sz w:val="24"/>
          <w:szCs w:val="24"/>
          <w:lang w:val="ja-JP"/>
        </w:rPr>
        <w:t>○○</w:t>
      </w:r>
      <w:r w:rsidR="00BF20D1" w:rsidRPr="00A015B9">
        <w:rPr>
          <w:rFonts w:asciiTheme="minorEastAsia" w:eastAsiaTheme="minorEastAsia" w:hAnsiTheme="minorEastAsia" w:hint="eastAsia"/>
          <w:sz w:val="24"/>
          <w:szCs w:val="24"/>
          <w:lang w:val="ja-JP"/>
        </w:rPr>
        <w:t>や</w:t>
      </w:r>
      <w:r w:rsidR="005B518C">
        <w:rPr>
          <w:rFonts w:asciiTheme="minorEastAsia" w:eastAsiaTheme="minorEastAsia" w:hAnsiTheme="minorEastAsia" w:cs="ＭＳ 明朝" w:hint="eastAsia"/>
          <w:color w:val="auto"/>
          <w:sz w:val="24"/>
          <w:szCs w:val="24"/>
          <w:lang w:val="ja-JP"/>
        </w:rPr>
        <w:t>○○</w:t>
      </w:r>
      <w:r w:rsidR="00BF20D1" w:rsidRPr="00A015B9">
        <w:rPr>
          <w:rFonts w:asciiTheme="minorEastAsia" w:eastAsiaTheme="minorEastAsia" w:hAnsiTheme="minorEastAsia" w:hint="eastAsia"/>
          <w:sz w:val="24"/>
          <w:szCs w:val="24"/>
          <w:lang w:val="ja-JP"/>
        </w:rPr>
        <w:t>が多い特徴があります。</w:t>
      </w:r>
      <w:r w:rsidR="005B518C">
        <w:rPr>
          <w:rFonts w:asciiTheme="minorEastAsia" w:eastAsiaTheme="minorEastAsia" w:hAnsiTheme="minorEastAsia" w:cs="ＭＳ 明朝" w:hint="eastAsia"/>
          <w:color w:val="auto"/>
          <w:sz w:val="24"/>
          <w:szCs w:val="24"/>
          <w:lang w:val="ja-JP"/>
        </w:rPr>
        <w:t>○○</w:t>
      </w:r>
      <w:r w:rsidR="00BF20D1" w:rsidRPr="00A015B9">
        <w:rPr>
          <w:rFonts w:asciiTheme="minorEastAsia" w:eastAsiaTheme="minorEastAsia" w:hAnsiTheme="minorEastAsia" w:hint="eastAsia"/>
          <w:sz w:val="24"/>
          <w:szCs w:val="24"/>
          <w:lang w:val="ja-JP"/>
        </w:rPr>
        <w:t>は増加傾向で、平成</w:t>
      </w:r>
      <w:r w:rsidR="005B518C">
        <w:rPr>
          <w:rFonts w:asciiTheme="minorEastAsia" w:eastAsiaTheme="minorEastAsia" w:hAnsiTheme="minorEastAsia" w:cs="ＭＳ 明朝" w:hint="eastAsia"/>
          <w:color w:val="auto"/>
          <w:sz w:val="24"/>
          <w:szCs w:val="24"/>
          <w:lang w:val="ja-JP"/>
        </w:rPr>
        <w:t>○</w:t>
      </w:r>
      <w:r w:rsidR="00BF20D1" w:rsidRPr="00A015B9">
        <w:rPr>
          <w:rFonts w:asciiTheme="minorEastAsia" w:eastAsiaTheme="minorEastAsia" w:hAnsiTheme="minorEastAsia" w:hint="eastAsia"/>
          <w:sz w:val="24"/>
          <w:szCs w:val="24"/>
          <w:lang w:val="ja-JP"/>
        </w:rPr>
        <w:t>年から</w:t>
      </w:r>
      <w:r w:rsidR="005B518C">
        <w:rPr>
          <w:rFonts w:asciiTheme="minorEastAsia" w:eastAsiaTheme="minorEastAsia" w:hAnsiTheme="minorEastAsia" w:cs="ＭＳ 明朝" w:hint="eastAsia"/>
          <w:color w:val="auto"/>
          <w:sz w:val="24"/>
          <w:szCs w:val="24"/>
          <w:lang w:val="ja-JP"/>
        </w:rPr>
        <w:t>○</w:t>
      </w:r>
      <w:r w:rsidR="00BF20D1" w:rsidRPr="00A015B9">
        <w:rPr>
          <w:rFonts w:asciiTheme="minorEastAsia" w:eastAsiaTheme="minorEastAsia" w:hAnsiTheme="minorEastAsia" w:hint="eastAsia"/>
          <w:sz w:val="24"/>
          <w:szCs w:val="24"/>
          <w:lang w:val="ja-JP"/>
        </w:rPr>
        <w:t>割増加しています。</w:t>
      </w:r>
      <w:r w:rsidR="008A21AB" w:rsidRPr="00A015B9">
        <w:rPr>
          <w:rFonts w:asciiTheme="minorEastAsia" w:eastAsiaTheme="minorEastAsia" w:hAnsiTheme="minorEastAsia" w:cs="ＭＳ 明朝" w:hint="eastAsia"/>
          <w:color w:val="auto"/>
          <w:sz w:val="24"/>
          <w:szCs w:val="24"/>
          <w:lang w:val="ja-JP"/>
        </w:rPr>
        <w:t>漁業生産量は、令和</w:t>
      </w:r>
      <w:r w:rsidR="008A21AB" w:rsidRPr="00A015B9">
        <w:rPr>
          <w:rFonts w:asciiTheme="minorEastAsia" w:eastAsiaTheme="minorEastAsia" w:hAnsiTheme="minorEastAsia"/>
          <w:color w:val="auto"/>
          <w:sz w:val="24"/>
          <w:szCs w:val="24"/>
        </w:rPr>
        <w:t>○</w:t>
      </w:r>
      <w:r w:rsidR="008A21AB" w:rsidRPr="00A015B9">
        <w:rPr>
          <w:rFonts w:asciiTheme="minorEastAsia" w:eastAsiaTheme="minorEastAsia" w:hAnsiTheme="minorEastAsia" w:cs="ＭＳ 明朝" w:hint="eastAsia"/>
          <w:color w:val="auto"/>
          <w:sz w:val="24"/>
          <w:szCs w:val="24"/>
        </w:rPr>
        <w:t>年</w:t>
      </w:r>
      <w:r w:rsidR="008A21AB" w:rsidRPr="00A015B9">
        <w:rPr>
          <w:rFonts w:asciiTheme="minorEastAsia" w:eastAsiaTheme="minorEastAsia" w:hAnsiTheme="minorEastAsia"/>
          <w:color w:val="auto"/>
          <w:sz w:val="24"/>
          <w:szCs w:val="24"/>
        </w:rPr>
        <w:t>○</w:t>
      </w:r>
      <w:r w:rsidR="008A21AB" w:rsidRPr="00A015B9">
        <w:rPr>
          <w:rFonts w:asciiTheme="minorEastAsia" w:eastAsiaTheme="minorEastAsia" w:hAnsiTheme="minorEastAsia" w:cs="ＭＳ 明朝" w:hint="eastAsia"/>
          <w:color w:val="auto"/>
          <w:sz w:val="24"/>
          <w:szCs w:val="24"/>
          <w:lang w:val="ja-JP"/>
        </w:rPr>
        <w:t>トンで、構成比は海面漁業</w:t>
      </w:r>
      <w:r w:rsidR="005B518C">
        <w:rPr>
          <w:rFonts w:asciiTheme="minorEastAsia" w:eastAsiaTheme="minorEastAsia" w:hAnsiTheme="minorEastAsia" w:cs="ＭＳ 明朝" w:hint="eastAsia"/>
          <w:color w:val="auto"/>
          <w:sz w:val="24"/>
          <w:szCs w:val="24"/>
          <w:lang w:val="ja-JP"/>
        </w:rPr>
        <w:t>○</w:t>
      </w:r>
      <w:r w:rsidR="008A21AB" w:rsidRPr="00A015B9">
        <w:rPr>
          <w:rFonts w:asciiTheme="minorEastAsia" w:eastAsiaTheme="minorEastAsia" w:hAnsiTheme="minorEastAsia"/>
          <w:color w:val="auto"/>
          <w:sz w:val="24"/>
          <w:szCs w:val="24"/>
        </w:rPr>
        <w:t>%</w:t>
      </w:r>
      <w:r w:rsidR="008A21AB" w:rsidRPr="00A015B9">
        <w:rPr>
          <w:rFonts w:asciiTheme="minorEastAsia" w:eastAsiaTheme="minorEastAsia" w:hAnsiTheme="minorEastAsia" w:cs="ＭＳ 明朝" w:hint="eastAsia"/>
          <w:color w:val="auto"/>
          <w:sz w:val="24"/>
          <w:szCs w:val="24"/>
          <w:lang w:val="ja-JP"/>
        </w:rPr>
        <w:t>、内水面漁業</w:t>
      </w:r>
      <w:r w:rsidR="008A21AB" w:rsidRPr="00A015B9">
        <w:rPr>
          <w:rFonts w:asciiTheme="minorEastAsia" w:eastAsiaTheme="minorEastAsia" w:hAnsiTheme="minorEastAsia"/>
          <w:color w:val="auto"/>
          <w:sz w:val="24"/>
          <w:szCs w:val="24"/>
          <w:lang w:val="ja-JP"/>
        </w:rPr>
        <w:t>○</w:t>
      </w:r>
      <w:r w:rsidR="008A21AB" w:rsidRPr="00A015B9">
        <w:rPr>
          <w:rFonts w:asciiTheme="minorEastAsia" w:eastAsiaTheme="minorEastAsia" w:hAnsiTheme="minorEastAsia" w:cs="ＭＳ 明朝" w:hint="eastAsia"/>
          <w:color w:val="auto"/>
          <w:sz w:val="24"/>
          <w:szCs w:val="24"/>
          <w:lang w:val="ja-JP"/>
        </w:rPr>
        <w:t>％</w:t>
      </w:r>
      <w:r w:rsidR="008A21AB" w:rsidRPr="00A015B9">
        <w:rPr>
          <w:rFonts w:asciiTheme="minorEastAsia" w:eastAsiaTheme="minorEastAsia" w:hAnsiTheme="minorEastAsia" w:cs="ＭＳ 明朝" w:hint="eastAsia"/>
          <w:color w:val="auto"/>
          <w:sz w:val="24"/>
          <w:szCs w:val="24"/>
          <w:lang w:val="zh-TW" w:eastAsia="zh-TW"/>
        </w:rPr>
        <w:t>、海面養殖業</w:t>
      </w:r>
      <w:r w:rsidR="008A21AB" w:rsidRPr="00A015B9">
        <w:rPr>
          <w:rFonts w:asciiTheme="minorEastAsia" w:eastAsiaTheme="minorEastAsia" w:hAnsiTheme="minorEastAsia"/>
          <w:color w:val="auto"/>
          <w:sz w:val="24"/>
          <w:szCs w:val="24"/>
        </w:rPr>
        <w:t>○%</w:t>
      </w:r>
      <w:r w:rsidR="008A21AB" w:rsidRPr="00A015B9">
        <w:rPr>
          <w:rFonts w:asciiTheme="minorEastAsia" w:eastAsiaTheme="minorEastAsia" w:hAnsiTheme="minorEastAsia" w:cs="ＭＳ 明朝" w:hint="eastAsia"/>
          <w:color w:val="auto"/>
          <w:sz w:val="24"/>
          <w:szCs w:val="24"/>
          <w:lang w:val="zh-TW" w:eastAsia="zh-TW"/>
        </w:rPr>
        <w:t>、</w:t>
      </w:r>
      <w:r w:rsidR="008A21AB" w:rsidRPr="00A015B9">
        <w:rPr>
          <w:rFonts w:asciiTheme="minorEastAsia" w:eastAsiaTheme="minorEastAsia" w:hAnsiTheme="minorEastAsia" w:cs="ＭＳ 明朝" w:hint="eastAsia"/>
          <w:color w:val="auto"/>
          <w:sz w:val="24"/>
          <w:szCs w:val="24"/>
          <w:lang w:val="ja-JP"/>
        </w:rPr>
        <w:t>内水面養殖業</w:t>
      </w:r>
      <w:r w:rsidR="008A21AB" w:rsidRPr="00A015B9">
        <w:rPr>
          <w:rFonts w:asciiTheme="minorEastAsia" w:eastAsiaTheme="minorEastAsia" w:hAnsiTheme="minorEastAsia"/>
          <w:color w:val="auto"/>
          <w:sz w:val="24"/>
          <w:szCs w:val="24"/>
          <w:lang w:val="ja-JP"/>
        </w:rPr>
        <w:t>○</w:t>
      </w:r>
      <w:r w:rsidR="008A21AB" w:rsidRPr="00A015B9">
        <w:rPr>
          <w:rFonts w:asciiTheme="minorEastAsia" w:eastAsiaTheme="minorEastAsia" w:hAnsiTheme="minorEastAsia" w:cs="ＭＳ 明朝" w:hint="eastAsia"/>
          <w:color w:val="auto"/>
          <w:sz w:val="24"/>
          <w:szCs w:val="24"/>
          <w:lang w:val="ja-JP"/>
        </w:rPr>
        <w:t>％となっています。魚種別漁獲量は、</w:t>
      </w:r>
      <w:r w:rsidR="008A21AB" w:rsidRPr="00A015B9">
        <w:rPr>
          <w:rFonts w:asciiTheme="minorEastAsia" w:eastAsiaTheme="minorEastAsia" w:hAnsiTheme="minorEastAsia"/>
          <w:color w:val="auto"/>
          <w:sz w:val="24"/>
          <w:szCs w:val="24"/>
          <w:lang w:val="ja-JP"/>
        </w:rPr>
        <w:t>○</w:t>
      </w:r>
      <w:r w:rsidR="008A21AB" w:rsidRPr="00A015B9">
        <w:rPr>
          <w:rFonts w:asciiTheme="minorEastAsia" w:eastAsiaTheme="minorEastAsia" w:hAnsiTheme="minorEastAsia" w:cs="ＭＳ 明朝" w:hint="eastAsia"/>
          <w:color w:val="auto"/>
          <w:sz w:val="24"/>
          <w:szCs w:val="24"/>
          <w:lang w:val="ja-JP"/>
        </w:rPr>
        <w:t>類が</w:t>
      </w:r>
      <w:r w:rsidR="008A21AB" w:rsidRPr="00A015B9">
        <w:rPr>
          <w:rFonts w:asciiTheme="minorEastAsia" w:eastAsiaTheme="minorEastAsia" w:hAnsiTheme="minorEastAsia"/>
          <w:color w:val="auto"/>
          <w:sz w:val="24"/>
          <w:szCs w:val="24"/>
        </w:rPr>
        <w:t>○%</w:t>
      </w:r>
      <w:r w:rsidR="008A21AB" w:rsidRPr="00A015B9">
        <w:rPr>
          <w:rFonts w:asciiTheme="minorEastAsia" w:eastAsiaTheme="minorEastAsia" w:hAnsiTheme="minorEastAsia" w:cs="ＭＳ 明朝" w:hint="eastAsia"/>
          <w:color w:val="auto"/>
          <w:sz w:val="24"/>
          <w:szCs w:val="24"/>
          <w:lang w:val="ja-JP"/>
        </w:rPr>
        <w:t>を占めています。</w:t>
      </w:r>
    </w:p>
    <w:p w14:paraId="66E31144" w14:textId="147ADA20" w:rsidR="00A24629" w:rsidRDefault="00B5778D" w:rsidP="00F61F21">
      <w:pPr>
        <w:pStyle w:val="a5"/>
        <w:ind w:firstLineChars="100" w:firstLine="240"/>
        <w:rPr>
          <w:rFonts w:asciiTheme="minorEastAsia" w:eastAsiaTheme="minorEastAsia" w:hAnsiTheme="minorEastAsia" w:cs="ＭＳ 明朝"/>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04320" behindDoc="0" locked="0" layoutInCell="1" allowOverlap="1" wp14:anchorId="782A59E0" wp14:editId="1020C10D">
                <wp:simplePos x="0" y="0"/>
                <wp:positionH relativeFrom="margin">
                  <wp:posOffset>335280</wp:posOffset>
                </wp:positionH>
                <wp:positionV relativeFrom="paragraph">
                  <wp:posOffset>64135</wp:posOffset>
                </wp:positionV>
                <wp:extent cx="5756275" cy="421884"/>
                <wp:effectExtent l="0" t="0" r="15875" b="16510"/>
                <wp:wrapNone/>
                <wp:docPr id="25" name="正方形/長方形 25"/>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16A94235" w14:textId="77777777" w:rsidR="00685D62" w:rsidRPr="009A6B8E" w:rsidRDefault="00685D62" w:rsidP="00B5778D">
                            <w:pPr>
                              <w:pStyle w:val="a5"/>
                              <w:jc w:val="both"/>
                              <w:rPr>
                                <w:rFonts w:asciiTheme="minorEastAsia" w:eastAsiaTheme="minorEastAsia" w:hAnsiTheme="minorEastAsia"/>
                                <w:color w:val="auto"/>
                                <w:lang w:val="ja-JP"/>
                              </w:rPr>
                            </w:pPr>
                            <w:r w:rsidRPr="009A6B8E">
                              <w:rPr>
                                <w:rFonts w:asciiTheme="minorEastAsia" w:eastAsiaTheme="minorEastAsia" w:hAnsiTheme="minorEastAsia" w:hint="eastAsia"/>
                                <w:color w:val="auto"/>
                                <w:lang w:val="ja-JP"/>
                              </w:rPr>
                              <w:t>参考資料</w:t>
                            </w:r>
                            <w:r w:rsidRPr="009A6B8E">
                              <w:rPr>
                                <w:rFonts w:asciiTheme="minorEastAsia" w:eastAsiaTheme="minorEastAsia" w:hAnsiTheme="minorEastAsia" w:hint="eastAsia"/>
                                <w:color w:val="auto"/>
                              </w:rPr>
                              <w:t>「わがマチ・わがムラ　グラフと統計でみる農林水産業</w:t>
                            </w:r>
                            <w:r w:rsidRPr="009A6B8E">
                              <w:rPr>
                                <w:rFonts w:asciiTheme="minorEastAsia" w:eastAsiaTheme="minorEastAsia" w:hAnsiTheme="minorEastAsia" w:hint="eastAsia"/>
                                <w:color w:val="auto"/>
                                <w:lang w:val="ja-JP"/>
                              </w:rPr>
                              <w:t>」</w:t>
                            </w:r>
                            <w:r>
                              <w:rPr>
                                <w:rFonts w:asciiTheme="minorEastAsia" w:eastAsiaTheme="minorEastAsia" w:hAnsiTheme="minorEastAsia" w:hint="eastAsia"/>
                                <w:color w:val="auto"/>
                                <w:lang w:val="ja-JP"/>
                              </w:rPr>
                              <w:t>（</w:t>
                            </w:r>
                            <w:r w:rsidRPr="009A6B8E">
                              <w:rPr>
                                <w:rFonts w:asciiTheme="minorEastAsia" w:eastAsiaTheme="minorEastAsia" w:hAnsiTheme="minorEastAsia" w:hint="eastAsia"/>
                                <w:color w:val="auto"/>
                              </w:rPr>
                              <w:t>農林水産省</w:t>
                            </w:r>
                            <w:r>
                              <w:rPr>
                                <w:rFonts w:asciiTheme="minorEastAsia" w:eastAsiaTheme="minorEastAsia" w:hAnsiTheme="minorEastAsia" w:hint="eastAsia"/>
                                <w:color w:val="auto"/>
                              </w:rPr>
                              <w:t>）</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82A59E0" id="正方形/長方形 25" o:spid="_x0000_s1040" style="position:absolute;left:0;text-align:left;margin-left:26.4pt;margin-top:5.05pt;width:453.25pt;height:33.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" fillcolor="white [3212]" strokecolor="black [3213]" strokeweight=".5pt">
                <v:stroke dashstyle="dash" miterlimit="4"/>
                <v:textbox inset="8pt,8pt,8pt,8pt">
                  <w:txbxContent>
                    <w:p w14:paraId="16A94235" w14:textId="77777777" w:rsidR="00685D62" w:rsidRPr="009A6B8E" w:rsidRDefault="00685D62" w:rsidP="00B5778D">
                      <w:pPr>
                        <w:pStyle w:val="a5"/>
                        <w:jc w:val="both"/>
                        <w:rPr>
                          <w:rFonts w:asciiTheme="minorEastAsia" w:eastAsiaTheme="minorEastAsia" w:hAnsiTheme="minorEastAsia"/>
                          <w:color w:val="auto"/>
                          <w:lang w:val="ja-JP"/>
                        </w:rPr>
                      </w:pPr>
                      <w:r w:rsidRPr="009A6B8E">
                        <w:rPr>
                          <w:rFonts w:asciiTheme="minorEastAsia" w:eastAsiaTheme="minorEastAsia" w:hAnsiTheme="minorEastAsia" w:hint="eastAsia"/>
                          <w:color w:val="auto"/>
                          <w:lang w:val="ja-JP"/>
                        </w:rPr>
                        <w:t>参考資料</w:t>
                      </w:r>
                      <w:r w:rsidRPr="009A6B8E">
                        <w:rPr>
                          <w:rFonts w:asciiTheme="minorEastAsia" w:eastAsiaTheme="minorEastAsia" w:hAnsiTheme="minorEastAsia" w:hint="eastAsia"/>
                          <w:color w:val="auto"/>
                        </w:rPr>
                        <w:t>「わがマチ・わがムラ　グラフと統計でみる農林水産業</w:t>
                      </w:r>
                      <w:r w:rsidRPr="009A6B8E">
                        <w:rPr>
                          <w:rFonts w:asciiTheme="minorEastAsia" w:eastAsiaTheme="minorEastAsia" w:hAnsiTheme="minorEastAsia" w:hint="eastAsia"/>
                          <w:color w:val="auto"/>
                          <w:lang w:val="ja-JP"/>
                        </w:rPr>
                        <w:t>」</w:t>
                      </w:r>
                      <w:r>
                        <w:rPr>
                          <w:rFonts w:asciiTheme="minorEastAsia" w:eastAsiaTheme="minorEastAsia" w:hAnsiTheme="minorEastAsia" w:hint="eastAsia"/>
                          <w:color w:val="auto"/>
                          <w:lang w:val="ja-JP"/>
                        </w:rPr>
                        <w:t>（</w:t>
                      </w:r>
                      <w:r w:rsidRPr="009A6B8E">
                        <w:rPr>
                          <w:rFonts w:asciiTheme="minorEastAsia" w:eastAsiaTheme="minorEastAsia" w:hAnsiTheme="minorEastAsia" w:hint="eastAsia"/>
                          <w:color w:val="auto"/>
                        </w:rPr>
                        <w:t>農林水産省</w:t>
                      </w:r>
                      <w:r>
                        <w:rPr>
                          <w:rFonts w:asciiTheme="minorEastAsia" w:eastAsiaTheme="minorEastAsia" w:hAnsiTheme="minorEastAsia" w:hint="eastAsia"/>
                          <w:color w:val="auto"/>
                        </w:rPr>
                        <w:t>）</w:t>
                      </w:r>
                    </w:p>
                  </w:txbxContent>
                </v:textbox>
                <w10:wrap anchorx="margin"/>
              </v:rect>
            </w:pict>
          </mc:Fallback>
        </mc:AlternateContent>
      </w:r>
    </w:p>
    <w:p w14:paraId="3E53D8D7" w14:textId="55BE18C3" w:rsidR="005709E8" w:rsidRDefault="005709E8" w:rsidP="00F61F21">
      <w:pPr>
        <w:pStyle w:val="a5"/>
        <w:ind w:firstLineChars="100" w:firstLine="240"/>
        <w:rPr>
          <w:rFonts w:asciiTheme="minorEastAsia" w:eastAsiaTheme="minorEastAsia" w:hAnsiTheme="minorEastAsia" w:cs="ＭＳ 明朝"/>
          <w:color w:val="auto"/>
          <w:sz w:val="24"/>
          <w:szCs w:val="24"/>
          <w:lang w:val="ja-JP"/>
        </w:rPr>
      </w:pPr>
    </w:p>
    <w:p w14:paraId="78C8C98D" w14:textId="49E928D3" w:rsidR="00176433" w:rsidRDefault="00176433" w:rsidP="00F61F21">
      <w:pPr>
        <w:pStyle w:val="a5"/>
        <w:ind w:firstLineChars="100" w:firstLine="240"/>
        <w:rPr>
          <w:rFonts w:asciiTheme="minorEastAsia" w:eastAsiaTheme="minorEastAsia" w:hAnsiTheme="minorEastAsia" w:cs="ＭＳ 明朝"/>
          <w:color w:val="auto"/>
          <w:sz w:val="24"/>
          <w:szCs w:val="24"/>
          <w:lang w:val="ja-JP"/>
        </w:rPr>
      </w:pPr>
    </w:p>
    <w:p w14:paraId="10CFF136" w14:textId="04FB9449" w:rsidR="00176433" w:rsidRDefault="00176433" w:rsidP="00F61F21">
      <w:pPr>
        <w:pStyle w:val="a5"/>
        <w:ind w:firstLineChars="100" w:firstLine="240"/>
        <w:rPr>
          <w:rFonts w:asciiTheme="minorEastAsia" w:eastAsiaTheme="minorEastAsia" w:hAnsiTheme="minorEastAsia" w:cs="ＭＳ 明朝"/>
          <w:color w:val="auto"/>
          <w:sz w:val="24"/>
          <w:szCs w:val="24"/>
          <w:lang w:val="ja-JP"/>
        </w:rPr>
      </w:pPr>
    </w:p>
    <w:p w14:paraId="42746D8A" w14:textId="77777777" w:rsidR="00F60FD6" w:rsidRDefault="00F60FD6" w:rsidP="00F61F21">
      <w:pPr>
        <w:pStyle w:val="a5"/>
        <w:ind w:firstLineChars="100" w:firstLine="240"/>
        <w:rPr>
          <w:rFonts w:asciiTheme="minorEastAsia" w:eastAsiaTheme="minorEastAsia" w:hAnsiTheme="minorEastAsia" w:cs="ＭＳ 明朝"/>
          <w:color w:val="auto"/>
          <w:sz w:val="24"/>
          <w:szCs w:val="24"/>
          <w:lang w:val="ja-JP"/>
        </w:rPr>
      </w:pPr>
    </w:p>
    <w:p w14:paraId="265F106D" w14:textId="6CBA48E3" w:rsidR="00B36300" w:rsidRPr="009E0B06" w:rsidRDefault="00B36300" w:rsidP="00E06D1D">
      <w:pPr>
        <w:pStyle w:val="a5"/>
        <w:rPr>
          <w:rFonts w:asciiTheme="majorEastAsia" w:eastAsiaTheme="majorEastAsia" w:hAnsiTheme="majorEastAsia"/>
          <w:color w:val="auto"/>
          <w:sz w:val="24"/>
          <w:szCs w:val="24"/>
        </w:rPr>
      </w:pPr>
      <w:r w:rsidRPr="009E0B06">
        <w:rPr>
          <w:rFonts w:asciiTheme="majorEastAsia" w:eastAsiaTheme="majorEastAsia" w:hAnsiTheme="majorEastAsia" w:cs="ＭＳ 明朝" w:hint="eastAsia"/>
          <w:color w:val="auto"/>
          <w:sz w:val="24"/>
          <w:szCs w:val="24"/>
          <w:lang w:val="ja-JP"/>
        </w:rPr>
        <w:lastRenderedPageBreak/>
        <w:t>（</w:t>
      </w:r>
      <w:r w:rsidR="00F61F21" w:rsidRPr="009E0B06">
        <w:rPr>
          <w:rFonts w:asciiTheme="majorEastAsia" w:eastAsiaTheme="majorEastAsia" w:hAnsiTheme="majorEastAsia" w:cs="ＭＳ 明朝" w:hint="eastAsia"/>
          <w:color w:val="auto"/>
          <w:sz w:val="24"/>
          <w:szCs w:val="24"/>
          <w:lang w:val="ja-JP"/>
        </w:rPr>
        <w:t>４</w:t>
      </w:r>
      <w:r w:rsidRPr="009E0B06">
        <w:rPr>
          <w:rFonts w:asciiTheme="majorEastAsia" w:eastAsiaTheme="majorEastAsia" w:hAnsiTheme="majorEastAsia" w:cs="ＭＳ 明朝" w:hint="eastAsia"/>
          <w:color w:val="auto"/>
          <w:sz w:val="24"/>
          <w:szCs w:val="24"/>
          <w:lang w:val="ja-JP"/>
        </w:rPr>
        <w:t>）</w:t>
      </w:r>
      <w:r w:rsidR="00F61F21" w:rsidRPr="009E0B06">
        <w:rPr>
          <w:rFonts w:asciiTheme="majorEastAsia" w:eastAsiaTheme="majorEastAsia" w:hAnsiTheme="majorEastAsia" w:cs="ＭＳ 明朝" w:hint="eastAsia"/>
          <w:color w:val="auto"/>
          <w:sz w:val="24"/>
          <w:szCs w:val="24"/>
          <w:lang w:val="ja-JP"/>
        </w:rPr>
        <w:t>直売所</w:t>
      </w:r>
    </w:p>
    <w:p w14:paraId="2833E44B" w14:textId="6CC03175" w:rsidR="00B36300" w:rsidRDefault="00B36300" w:rsidP="00B5778D">
      <w:pPr>
        <w:pStyle w:val="a5"/>
        <w:tabs>
          <w:tab w:val="left" w:pos="567"/>
        </w:tabs>
        <w:ind w:leftChars="200" w:left="480" w:firstLineChars="100" w:firstLine="240"/>
        <w:rPr>
          <w:rFonts w:asciiTheme="minorEastAsia" w:eastAsiaTheme="minorEastAsia" w:hAnsiTheme="minorEastAsia" w:cs="ＭＳ 明朝"/>
          <w:color w:val="auto"/>
          <w:sz w:val="24"/>
          <w:szCs w:val="24"/>
          <w:lang w:val="ja-JP"/>
        </w:rPr>
      </w:pPr>
      <w:r w:rsidRPr="00A015B9">
        <w:rPr>
          <w:rFonts w:asciiTheme="minorEastAsia" w:eastAsiaTheme="minorEastAsia" w:hAnsiTheme="minorEastAsia"/>
          <w:color w:val="auto"/>
          <w:sz w:val="24"/>
          <w:szCs w:val="24"/>
          <w:lang w:val="ja-JP"/>
        </w:rPr>
        <w:t>○○</w:t>
      </w:r>
      <w:r w:rsidRPr="00A015B9">
        <w:rPr>
          <w:rFonts w:asciiTheme="minorEastAsia" w:eastAsiaTheme="minorEastAsia" w:hAnsiTheme="minorEastAsia" w:cs="ＭＳ 明朝" w:hint="eastAsia"/>
          <w:color w:val="auto"/>
          <w:sz w:val="24"/>
          <w:szCs w:val="24"/>
          <w:lang w:val="ja-JP"/>
        </w:rPr>
        <w:t>市に</w:t>
      </w:r>
      <w:r w:rsidRPr="00A015B9">
        <w:rPr>
          <w:rFonts w:asciiTheme="minorEastAsia" w:eastAsiaTheme="minorEastAsia" w:hAnsiTheme="minorEastAsia"/>
          <w:color w:val="auto"/>
          <w:sz w:val="24"/>
          <w:szCs w:val="24"/>
        </w:rPr>
        <w:t>○</w:t>
      </w:r>
      <w:r w:rsidRPr="00A015B9">
        <w:rPr>
          <w:rFonts w:asciiTheme="minorEastAsia" w:eastAsiaTheme="minorEastAsia" w:hAnsiTheme="minorEastAsia" w:cs="ＭＳ 明朝" w:hint="eastAsia"/>
          <w:color w:val="auto"/>
          <w:sz w:val="24"/>
          <w:szCs w:val="24"/>
          <w:lang w:val="ja-JP"/>
        </w:rPr>
        <w:t>カ所あり、</w:t>
      </w:r>
      <w:r w:rsidR="00F61F21" w:rsidRPr="00A015B9">
        <w:rPr>
          <w:rFonts w:asciiTheme="minorEastAsia" w:eastAsiaTheme="minorEastAsia" w:hAnsiTheme="minorEastAsia" w:cs="ＭＳ 明朝" w:hint="eastAsia"/>
          <w:color w:val="auto"/>
          <w:sz w:val="24"/>
          <w:szCs w:val="24"/>
          <w:lang w:val="ja-JP"/>
        </w:rPr>
        <w:t>地域の農林水産物の利用促進や</w:t>
      </w:r>
      <w:r w:rsidRPr="00A015B9">
        <w:rPr>
          <w:rFonts w:asciiTheme="minorEastAsia" w:eastAsiaTheme="minorEastAsia" w:hAnsiTheme="minorEastAsia" w:cs="ＭＳ 明朝" w:hint="eastAsia"/>
          <w:color w:val="auto"/>
          <w:sz w:val="24"/>
          <w:szCs w:val="24"/>
          <w:lang w:val="ja-JP"/>
        </w:rPr>
        <w:t>生産者と消費者の交流の場となっています。</w:t>
      </w:r>
    </w:p>
    <w:p w14:paraId="69A8C22F" w14:textId="705773AE" w:rsidR="00B5778D" w:rsidRDefault="00B5778D" w:rsidP="00B5778D">
      <w:pPr>
        <w:pStyle w:val="a5"/>
        <w:tabs>
          <w:tab w:val="left" w:pos="567"/>
        </w:tabs>
        <w:ind w:leftChars="200" w:left="480" w:firstLineChars="100" w:firstLine="240"/>
        <w:rPr>
          <w:rFonts w:asciiTheme="minorEastAsia" w:eastAsiaTheme="minorEastAsia" w:hAnsiTheme="minorEastAsia" w:cs="ＭＳ 明朝"/>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06368" behindDoc="0" locked="0" layoutInCell="1" allowOverlap="1" wp14:anchorId="20C7B0C0" wp14:editId="2E4D6AE0">
                <wp:simplePos x="0" y="0"/>
                <wp:positionH relativeFrom="margin">
                  <wp:posOffset>347980</wp:posOffset>
                </wp:positionH>
                <wp:positionV relativeFrom="paragraph">
                  <wp:posOffset>40005</wp:posOffset>
                </wp:positionV>
                <wp:extent cx="5756275" cy="421884"/>
                <wp:effectExtent l="0" t="0" r="15875" b="16510"/>
                <wp:wrapNone/>
                <wp:docPr id="26" name="正方形/長方形 26"/>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148C2F7B" w14:textId="53719347" w:rsidR="00685D62" w:rsidRPr="009A6B8E" w:rsidRDefault="00685D62" w:rsidP="00B5778D">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○○市農林振興課調べ」</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0C7B0C0" id="正方形/長方形 26" o:spid="_x0000_s1041" style="position:absolute;left:0;text-align:left;margin-left:27.4pt;margin-top:3.15pt;width:453.25pt;height:33.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" fillcolor="white [3212]" strokecolor="black [3213]" strokeweight=".5pt">
                <v:stroke dashstyle="dash" miterlimit="4"/>
                <v:textbox inset="8pt,8pt,8pt,8pt">
                  <w:txbxContent>
                    <w:p w14:paraId="148C2F7B" w14:textId="53719347" w:rsidR="00685D62" w:rsidRPr="009A6B8E" w:rsidRDefault="00685D62" w:rsidP="00B5778D">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○○市農林振興課調べ」</w:t>
                      </w:r>
                    </w:p>
                  </w:txbxContent>
                </v:textbox>
                <w10:wrap anchorx="margin"/>
              </v:rect>
            </w:pict>
          </mc:Fallback>
        </mc:AlternateContent>
      </w:r>
    </w:p>
    <w:p w14:paraId="34F28F85" w14:textId="4E6D7A3F" w:rsidR="00B5778D" w:rsidRDefault="00B5778D" w:rsidP="00B5778D">
      <w:pPr>
        <w:pStyle w:val="a5"/>
        <w:tabs>
          <w:tab w:val="left" w:pos="567"/>
        </w:tabs>
        <w:ind w:leftChars="200" w:left="480" w:firstLineChars="100" w:firstLine="240"/>
        <w:rPr>
          <w:rFonts w:asciiTheme="minorEastAsia" w:eastAsiaTheme="minorEastAsia" w:hAnsiTheme="minorEastAsia" w:cs="ＭＳ 明朝"/>
          <w:color w:val="auto"/>
          <w:sz w:val="24"/>
          <w:szCs w:val="24"/>
          <w:lang w:val="ja-JP"/>
        </w:rPr>
      </w:pPr>
    </w:p>
    <w:p w14:paraId="232B60F1" w14:textId="00F07070" w:rsidR="0084140C" w:rsidRDefault="00F61F21" w:rsidP="00F61F21">
      <w:pPr>
        <w:pStyle w:val="a5"/>
        <w:tabs>
          <w:tab w:val="left" w:pos="567"/>
        </w:tabs>
        <w:rPr>
          <w:rFonts w:asciiTheme="minorEastAsia" w:eastAsiaTheme="minorEastAsia" w:hAnsiTheme="minorEastAsia" w:cs="ＭＳ 明朝"/>
          <w:color w:val="auto"/>
          <w:sz w:val="24"/>
          <w:szCs w:val="24"/>
          <w:lang w:val="ja-JP"/>
        </w:rPr>
      </w:pPr>
      <w:r w:rsidRPr="00A015B9">
        <w:rPr>
          <w:rFonts w:asciiTheme="minorEastAsia" w:eastAsiaTheme="minorEastAsia" w:hAnsiTheme="minorEastAsia" w:cs="ＭＳ 明朝" w:hint="eastAsia"/>
          <w:color w:val="auto"/>
          <w:sz w:val="24"/>
          <w:szCs w:val="24"/>
          <w:lang w:val="ja-JP"/>
        </w:rPr>
        <w:t xml:space="preserve">　</w:t>
      </w:r>
    </w:p>
    <w:p w14:paraId="2316378E" w14:textId="77777777" w:rsidR="00DE792A" w:rsidRPr="00A015B9" w:rsidRDefault="00DE792A" w:rsidP="00F61F21">
      <w:pPr>
        <w:pStyle w:val="a5"/>
        <w:tabs>
          <w:tab w:val="left" w:pos="567"/>
        </w:tabs>
        <w:rPr>
          <w:rFonts w:asciiTheme="minorEastAsia" w:eastAsiaTheme="minorEastAsia" w:hAnsiTheme="minorEastAsia" w:cs="ＭＳ 明朝"/>
          <w:color w:val="auto"/>
          <w:sz w:val="24"/>
          <w:szCs w:val="24"/>
          <w:lang w:val="ja-JP"/>
        </w:rPr>
      </w:pPr>
    </w:p>
    <w:p w14:paraId="4B1C8A99" w14:textId="57929B6A" w:rsidR="00F61F21" w:rsidRPr="009E0B06" w:rsidRDefault="00F61F21" w:rsidP="00E06D1D">
      <w:pPr>
        <w:pStyle w:val="a5"/>
        <w:tabs>
          <w:tab w:val="left" w:pos="567"/>
        </w:tabs>
        <w:rPr>
          <w:rFonts w:asciiTheme="majorEastAsia" w:eastAsiaTheme="majorEastAsia" w:hAnsiTheme="majorEastAsia" w:cs="ＭＳ 明朝"/>
          <w:color w:val="auto"/>
          <w:sz w:val="24"/>
          <w:szCs w:val="24"/>
          <w:lang w:val="ja-JP"/>
        </w:rPr>
      </w:pPr>
      <w:r w:rsidRPr="009E0B06">
        <w:rPr>
          <w:rFonts w:asciiTheme="majorEastAsia" w:eastAsiaTheme="majorEastAsia" w:hAnsiTheme="majorEastAsia" w:cs="ＭＳ 明朝" w:hint="eastAsia"/>
          <w:color w:val="auto"/>
          <w:sz w:val="24"/>
          <w:szCs w:val="24"/>
          <w:lang w:val="ja-JP"/>
        </w:rPr>
        <w:t>（５）学校給食等</w:t>
      </w:r>
    </w:p>
    <w:p w14:paraId="518A1BD5" w14:textId="7D6782E1" w:rsidR="007F73E1" w:rsidRDefault="00F61F21" w:rsidP="00F61F21">
      <w:pPr>
        <w:pStyle w:val="a5"/>
        <w:tabs>
          <w:tab w:val="left" w:pos="567"/>
        </w:tabs>
        <w:ind w:left="480" w:hangingChars="200" w:hanging="480"/>
        <w:rPr>
          <w:rFonts w:asciiTheme="minorEastAsia" w:eastAsiaTheme="minorEastAsia" w:hAnsiTheme="minorEastAsia" w:cs="ＭＳ 明朝"/>
          <w:color w:val="auto"/>
          <w:sz w:val="24"/>
          <w:szCs w:val="24"/>
          <w:lang w:val="ja-JP"/>
        </w:rPr>
      </w:pPr>
      <w:r w:rsidRPr="00A24629">
        <w:rPr>
          <w:rFonts w:asciiTheme="minorEastAsia" w:eastAsiaTheme="minorEastAsia" w:hAnsiTheme="minorEastAsia" w:cs="ＭＳ 明朝" w:hint="eastAsia"/>
          <w:color w:val="auto"/>
          <w:sz w:val="24"/>
          <w:szCs w:val="24"/>
          <w:lang w:val="ja-JP"/>
        </w:rPr>
        <w:t xml:space="preserve">　　　学校給食における地場産物の使用割合は〇%</w:t>
      </w:r>
      <w:r w:rsidR="00824D4E">
        <w:rPr>
          <w:rFonts w:asciiTheme="minorEastAsia" w:eastAsiaTheme="minorEastAsia" w:hAnsiTheme="minorEastAsia" w:cs="ＭＳ 明朝" w:hint="eastAsia"/>
          <w:color w:val="auto"/>
          <w:sz w:val="24"/>
          <w:szCs w:val="24"/>
          <w:lang w:val="ja-JP"/>
        </w:rPr>
        <w:t>となっています。また、</w:t>
      </w:r>
      <w:r w:rsidR="007F73E1" w:rsidRPr="00A24629">
        <w:rPr>
          <w:rFonts w:asciiTheme="minorEastAsia" w:eastAsiaTheme="minorEastAsia" w:hAnsiTheme="minorEastAsia" w:cs="ＭＳ 明朝" w:hint="eastAsia"/>
          <w:color w:val="auto"/>
          <w:sz w:val="24"/>
          <w:szCs w:val="24"/>
          <w:lang w:val="ja-JP"/>
        </w:rPr>
        <w:t>毎月</w:t>
      </w:r>
      <w:r w:rsidR="00824D4E">
        <w:rPr>
          <w:rFonts w:asciiTheme="minorEastAsia" w:eastAsiaTheme="minorEastAsia" w:hAnsiTheme="minorEastAsia" w:cs="ＭＳ 明朝" w:hint="eastAsia"/>
          <w:color w:val="auto"/>
          <w:sz w:val="24"/>
          <w:szCs w:val="24"/>
          <w:lang w:val="ja-JP"/>
        </w:rPr>
        <w:t>１９日の</w:t>
      </w:r>
      <w:r w:rsidR="007F73E1" w:rsidRPr="00A24629">
        <w:rPr>
          <w:rFonts w:asciiTheme="minorEastAsia" w:eastAsiaTheme="minorEastAsia" w:hAnsiTheme="minorEastAsia" w:cs="ＭＳ 明朝" w:hint="eastAsia"/>
          <w:color w:val="auto"/>
          <w:sz w:val="24"/>
          <w:szCs w:val="24"/>
          <w:lang w:val="ja-JP"/>
        </w:rPr>
        <w:t>食育の日には、地場産物を使用した献立を提供して</w:t>
      </w:r>
      <w:r w:rsidR="00A24629" w:rsidRPr="00A24629">
        <w:rPr>
          <w:rFonts w:asciiTheme="minorEastAsia" w:eastAsiaTheme="minorEastAsia" w:hAnsiTheme="minorEastAsia" w:cs="ＭＳ 明朝" w:hint="eastAsia"/>
          <w:color w:val="auto"/>
          <w:sz w:val="24"/>
          <w:szCs w:val="24"/>
          <w:lang w:val="ja-JP"/>
        </w:rPr>
        <w:t>います。</w:t>
      </w:r>
    </w:p>
    <w:p w14:paraId="0B963569" w14:textId="444F53A2" w:rsidR="00B5778D" w:rsidRDefault="00B5778D" w:rsidP="00F61F21">
      <w:pPr>
        <w:pStyle w:val="a5"/>
        <w:tabs>
          <w:tab w:val="left" w:pos="567"/>
        </w:tabs>
        <w:ind w:left="480" w:hangingChars="200" w:hanging="480"/>
        <w:rPr>
          <w:rFonts w:asciiTheme="minorEastAsia" w:eastAsiaTheme="minorEastAsia" w:hAnsiTheme="minorEastAsia" w:cs="ＭＳ 明朝"/>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08416" behindDoc="0" locked="0" layoutInCell="1" allowOverlap="1" wp14:anchorId="38CAC8AE" wp14:editId="25C5BF6C">
                <wp:simplePos x="0" y="0"/>
                <wp:positionH relativeFrom="margin">
                  <wp:posOffset>347980</wp:posOffset>
                </wp:positionH>
                <wp:positionV relativeFrom="paragraph">
                  <wp:posOffset>61595</wp:posOffset>
                </wp:positionV>
                <wp:extent cx="5756275" cy="421884"/>
                <wp:effectExtent l="0" t="0" r="15875" b="16510"/>
                <wp:wrapNone/>
                <wp:docPr id="27" name="正方形/長方形 27"/>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4B531C6F" w14:textId="78DDD8CE" w:rsidR="00685D62" w:rsidRPr="009A6B8E" w:rsidRDefault="00685D62" w:rsidP="00B5778D">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○○市教育委員会調べ」</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8CAC8AE" id="正方形/長方形 27" o:spid="_x0000_s1042" style="position:absolute;left:0;text-align:left;margin-left:27.4pt;margin-top:4.85pt;width:453.25pt;height:33.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" fillcolor="white [3212]" strokecolor="black [3213]" strokeweight=".5pt">
                <v:stroke dashstyle="dash" miterlimit="4"/>
                <v:textbox inset="8pt,8pt,8pt,8pt">
                  <w:txbxContent>
                    <w:p w14:paraId="4B531C6F" w14:textId="78DDD8CE" w:rsidR="00685D62" w:rsidRPr="009A6B8E" w:rsidRDefault="00685D62" w:rsidP="00B5778D">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○○市教育委員会調べ」</w:t>
                      </w:r>
                    </w:p>
                  </w:txbxContent>
                </v:textbox>
                <w10:wrap anchorx="margin"/>
              </v:rect>
            </w:pict>
          </mc:Fallback>
        </mc:AlternateContent>
      </w:r>
    </w:p>
    <w:p w14:paraId="5F429688" w14:textId="7590557F" w:rsidR="00B5778D" w:rsidRDefault="00B5778D" w:rsidP="00F61F21">
      <w:pPr>
        <w:pStyle w:val="a5"/>
        <w:tabs>
          <w:tab w:val="left" w:pos="567"/>
        </w:tabs>
        <w:ind w:left="480" w:hangingChars="200" w:hanging="480"/>
        <w:rPr>
          <w:rFonts w:asciiTheme="minorEastAsia" w:eastAsiaTheme="minorEastAsia" w:hAnsiTheme="minorEastAsia" w:cs="ＭＳ 明朝"/>
          <w:color w:val="auto"/>
          <w:sz w:val="24"/>
          <w:szCs w:val="24"/>
          <w:lang w:val="ja-JP"/>
        </w:rPr>
      </w:pPr>
    </w:p>
    <w:p w14:paraId="73F45EB6" w14:textId="265E0546" w:rsidR="00E06D1D" w:rsidRDefault="00E06D1D" w:rsidP="00F61F21">
      <w:pPr>
        <w:pStyle w:val="a5"/>
        <w:tabs>
          <w:tab w:val="left" w:pos="567"/>
        </w:tabs>
        <w:rPr>
          <w:rFonts w:asciiTheme="minorEastAsia" w:eastAsiaTheme="minorEastAsia" w:hAnsiTheme="minorEastAsia"/>
          <w:color w:val="auto"/>
          <w:sz w:val="24"/>
          <w:szCs w:val="24"/>
        </w:rPr>
      </w:pPr>
    </w:p>
    <w:p w14:paraId="7FFD26BB" w14:textId="77777777" w:rsidR="00DE792A" w:rsidRDefault="00DE792A" w:rsidP="00F61F21">
      <w:pPr>
        <w:pStyle w:val="a5"/>
        <w:tabs>
          <w:tab w:val="left" w:pos="567"/>
        </w:tabs>
        <w:rPr>
          <w:rFonts w:asciiTheme="minorEastAsia" w:eastAsiaTheme="minorEastAsia" w:hAnsiTheme="minorEastAsia"/>
          <w:color w:val="auto"/>
          <w:sz w:val="24"/>
          <w:szCs w:val="24"/>
        </w:rPr>
      </w:pPr>
    </w:p>
    <w:p w14:paraId="2A344716" w14:textId="24D8E409" w:rsidR="00F61F21" w:rsidRPr="009E0B06" w:rsidRDefault="00377DE9" w:rsidP="00F61F21">
      <w:pPr>
        <w:pStyle w:val="a5"/>
        <w:tabs>
          <w:tab w:val="left" w:pos="567"/>
        </w:tabs>
        <w:rPr>
          <w:rFonts w:asciiTheme="majorEastAsia" w:eastAsiaTheme="majorEastAsia" w:hAnsiTheme="majorEastAsia"/>
          <w:color w:val="auto"/>
          <w:sz w:val="24"/>
          <w:szCs w:val="24"/>
        </w:rPr>
      </w:pPr>
      <w:r w:rsidRPr="009E0B06">
        <w:rPr>
          <w:rFonts w:asciiTheme="majorEastAsia" w:eastAsiaTheme="majorEastAsia" w:hAnsiTheme="majorEastAsia" w:hint="eastAsia"/>
          <w:color w:val="auto"/>
          <w:sz w:val="24"/>
          <w:szCs w:val="24"/>
        </w:rPr>
        <w:t>（６）地域の農林水産物の利用の取組を通じた食育の推進</w:t>
      </w:r>
    </w:p>
    <w:p w14:paraId="69C9C685" w14:textId="272623DF" w:rsidR="00B36300" w:rsidRDefault="00B36300" w:rsidP="009055D0">
      <w:pPr>
        <w:pStyle w:val="a5"/>
        <w:ind w:firstLineChars="300" w:firstLine="720"/>
        <w:rPr>
          <w:rFonts w:asciiTheme="minorEastAsia" w:eastAsiaTheme="minorEastAsia" w:hAnsiTheme="minorEastAsia" w:cs="ＭＳ 明朝"/>
          <w:color w:val="auto"/>
          <w:sz w:val="24"/>
          <w:szCs w:val="24"/>
          <w:lang w:val="ja-JP"/>
        </w:rPr>
      </w:pPr>
      <w:r w:rsidRPr="003340F7">
        <w:rPr>
          <w:rFonts w:asciiTheme="minorEastAsia" w:eastAsiaTheme="minorEastAsia" w:hAnsiTheme="minorEastAsia" w:cs="ＭＳ 明朝" w:hint="eastAsia"/>
          <w:color w:val="auto"/>
          <w:sz w:val="24"/>
          <w:szCs w:val="24"/>
          <w:lang w:val="ja-JP"/>
        </w:rPr>
        <w:t>農林漁業体験に参加したことのある世帯の割合は</w:t>
      </w:r>
      <w:r w:rsidRPr="003340F7">
        <w:rPr>
          <w:rFonts w:asciiTheme="minorEastAsia" w:eastAsiaTheme="minorEastAsia" w:hAnsiTheme="minorEastAsia"/>
          <w:color w:val="auto"/>
          <w:sz w:val="24"/>
          <w:szCs w:val="24"/>
        </w:rPr>
        <w:t>○%</w:t>
      </w:r>
      <w:r w:rsidRPr="003340F7">
        <w:rPr>
          <w:rFonts w:asciiTheme="minorEastAsia" w:eastAsiaTheme="minorEastAsia" w:hAnsiTheme="minorEastAsia" w:cs="ＭＳ 明朝" w:hint="eastAsia"/>
          <w:color w:val="auto"/>
          <w:sz w:val="24"/>
          <w:szCs w:val="24"/>
          <w:lang w:val="ja-JP"/>
        </w:rPr>
        <w:t>となっています。</w:t>
      </w:r>
    </w:p>
    <w:p w14:paraId="3D6C6AA3" w14:textId="7D3AF328" w:rsidR="00B5778D" w:rsidRDefault="00B5778D" w:rsidP="009055D0">
      <w:pPr>
        <w:pStyle w:val="a5"/>
        <w:ind w:firstLineChars="300" w:firstLine="720"/>
        <w:rPr>
          <w:rFonts w:asciiTheme="minorEastAsia" w:eastAsiaTheme="minorEastAsia" w:hAnsiTheme="minorEastAsia" w:cs="ＭＳ 明朝"/>
          <w:color w:val="auto"/>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10464" behindDoc="0" locked="0" layoutInCell="1" allowOverlap="1" wp14:anchorId="6F031D51" wp14:editId="7802FD8B">
                <wp:simplePos x="0" y="0"/>
                <wp:positionH relativeFrom="margin">
                  <wp:posOffset>347980</wp:posOffset>
                </wp:positionH>
                <wp:positionV relativeFrom="paragraph">
                  <wp:posOffset>32385</wp:posOffset>
                </wp:positionV>
                <wp:extent cx="5756275" cy="421884"/>
                <wp:effectExtent l="0" t="0" r="15875" b="16510"/>
                <wp:wrapNone/>
                <wp:docPr id="28" name="正方形/長方形 28"/>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4CAD43F8" w14:textId="54DB7FA6" w:rsidR="00685D62" w:rsidRPr="009A6B8E" w:rsidRDefault="00685D62" w:rsidP="00B5778D">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○○市農林振興課調べ」</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F031D51" id="正方形/長方形 28" o:spid="_x0000_s1043" style="position:absolute;left:0;text-align:left;margin-left:27.4pt;margin-top:2.55pt;width:453.25pt;height:33.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" fillcolor="white [3212]" strokecolor="black [3213]" strokeweight=".5pt">
                <v:stroke dashstyle="dash" miterlimit="4"/>
                <v:textbox inset="8pt,8pt,8pt,8pt">
                  <w:txbxContent>
                    <w:p w14:paraId="4CAD43F8" w14:textId="54DB7FA6" w:rsidR="00685D62" w:rsidRPr="009A6B8E" w:rsidRDefault="00685D62" w:rsidP="00B5778D">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○○市農林振興課調べ」</w:t>
                      </w:r>
                    </w:p>
                  </w:txbxContent>
                </v:textbox>
                <w10:wrap anchorx="margin"/>
              </v:rect>
            </w:pict>
          </mc:Fallback>
        </mc:AlternateContent>
      </w:r>
    </w:p>
    <w:p w14:paraId="5A0C40A7" w14:textId="4857E977" w:rsidR="00B5778D" w:rsidRDefault="00B5778D" w:rsidP="009055D0">
      <w:pPr>
        <w:pStyle w:val="a5"/>
        <w:ind w:firstLineChars="300" w:firstLine="720"/>
        <w:rPr>
          <w:rFonts w:asciiTheme="minorEastAsia" w:eastAsiaTheme="minorEastAsia" w:hAnsiTheme="minorEastAsia" w:cs="ＭＳ 明朝"/>
          <w:color w:val="auto"/>
          <w:sz w:val="24"/>
          <w:szCs w:val="24"/>
          <w:lang w:val="ja-JP"/>
        </w:rPr>
      </w:pPr>
    </w:p>
    <w:p w14:paraId="17AD50A2" w14:textId="2DC3C364" w:rsidR="00B5778D" w:rsidRDefault="00B5778D" w:rsidP="002042FF">
      <w:pPr>
        <w:pStyle w:val="a5"/>
        <w:rPr>
          <w:rFonts w:asciiTheme="minorEastAsia" w:eastAsiaTheme="minorEastAsia" w:hAnsiTheme="minorEastAsia" w:cs="ＭＳ 明朝"/>
          <w:color w:val="auto"/>
          <w:sz w:val="24"/>
          <w:szCs w:val="24"/>
          <w:lang w:val="ja-JP"/>
        </w:rPr>
      </w:pPr>
    </w:p>
    <w:p w14:paraId="4A2BA154" w14:textId="77777777" w:rsidR="00DE792A" w:rsidRDefault="00DE792A" w:rsidP="002042FF">
      <w:pPr>
        <w:pStyle w:val="a5"/>
        <w:rPr>
          <w:rFonts w:asciiTheme="minorEastAsia" w:eastAsiaTheme="minorEastAsia" w:hAnsiTheme="minorEastAsia" w:cs="ＭＳ 明朝"/>
          <w:color w:val="auto"/>
          <w:sz w:val="24"/>
          <w:szCs w:val="24"/>
          <w:lang w:val="ja-JP"/>
        </w:rPr>
      </w:pPr>
    </w:p>
    <w:p w14:paraId="67E2E004" w14:textId="1746E000" w:rsidR="002042FF" w:rsidRPr="002042FF" w:rsidRDefault="002042FF" w:rsidP="002042FF">
      <w:pPr>
        <w:pStyle w:val="a5"/>
        <w:rPr>
          <w:rFonts w:asciiTheme="majorEastAsia" w:eastAsiaTheme="majorEastAsia" w:hAnsiTheme="majorEastAsia" w:cs="ＭＳ 明朝"/>
          <w:color w:val="auto"/>
          <w:sz w:val="24"/>
          <w:szCs w:val="24"/>
          <w:lang w:val="ja-JP"/>
        </w:rPr>
      </w:pPr>
      <w:r w:rsidRPr="002042FF">
        <w:rPr>
          <w:rFonts w:asciiTheme="majorEastAsia" w:eastAsiaTheme="majorEastAsia" w:hAnsiTheme="majorEastAsia" w:cs="ＭＳ 明朝" w:hint="eastAsia"/>
          <w:color w:val="auto"/>
          <w:sz w:val="24"/>
          <w:szCs w:val="24"/>
          <w:lang w:val="ja-JP"/>
        </w:rPr>
        <w:t>（７）</w:t>
      </w:r>
      <w:r w:rsidR="00AB145D">
        <w:rPr>
          <w:rFonts w:asciiTheme="majorEastAsia" w:eastAsiaTheme="majorEastAsia" w:hAnsiTheme="majorEastAsia" w:cs="ＭＳ 明朝" w:hint="eastAsia"/>
          <w:color w:val="auto"/>
          <w:sz w:val="24"/>
          <w:szCs w:val="24"/>
          <w:lang w:val="ja-JP"/>
        </w:rPr>
        <w:t>食文化の伝承</w:t>
      </w:r>
    </w:p>
    <w:p w14:paraId="2043A243" w14:textId="01343DE1" w:rsidR="002042FF" w:rsidRDefault="00AB145D" w:rsidP="00AB145D">
      <w:pPr>
        <w:pStyle w:val="a5"/>
        <w:ind w:leftChars="200" w:left="480" w:firstLineChars="100" w:firstLine="240"/>
        <w:rPr>
          <w:rFonts w:asciiTheme="minorEastAsia" w:eastAsiaTheme="minorEastAsia" w:hAnsiTheme="minorEastAsia" w:cs="ＭＳ 明朝"/>
          <w:color w:val="auto"/>
          <w:sz w:val="24"/>
          <w:szCs w:val="24"/>
          <w:lang w:val="ja-JP"/>
        </w:rPr>
      </w:pPr>
      <w:r>
        <w:rPr>
          <w:rFonts w:eastAsiaTheme="minorEastAsia"/>
          <w:sz w:val="24"/>
          <w:szCs w:val="24"/>
          <w:lang w:val="ja-JP"/>
        </w:rPr>
        <w:t>食文化（郷土料理や行事食</w:t>
      </w:r>
      <w:r>
        <w:rPr>
          <w:rFonts w:eastAsiaTheme="minorEastAsia" w:hint="eastAsia"/>
          <w:sz w:val="24"/>
          <w:szCs w:val="24"/>
          <w:lang w:val="ja-JP"/>
        </w:rPr>
        <w:t>）を知っている割合は〇</w:t>
      </w:r>
      <w:r>
        <w:rPr>
          <w:rFonts w:eastAsiaTheme="minorEastAsia" w:hint="eastAsia"/>
          <w:sz w:val="24"/>
          <w:szCs w:val="24"/>
          <w:lang w:val="ja-JP"/>
        </w:rPr>
        <w:t>%</w:t>
      </w:r>
      <w:r>
        <w:rPr>
          <w:rFonts w:eastAsiaTheme="minorEastAsia" w:hint="eastAsia"/>
          <w:sz w:val="24"/>
          <w:szCs w:val="24"/>
          <w:lang w:val="ja-JP"/>
        </w:rPr>
        <w:t>であり、若い世代ほど認知度が低い傾向があります。和食の料理を使う際に使用するだしについて、市販の即席だしを使う割合</w:t>
      </w:r>
      <w:r w:rsidR="00EB21FE">
        <w:rPr>
          <w:rFonts w:eastAsiaTheme="minorEastAsia" w:hint="eastAsia"/>
          <w:sz w:val="24"/>
          <w:szCs w:val="24"/>
          <w:lang w:val="ja-JP"/>
        </w:rPr>
        <w:t>は、</w:t>
      </w:r>
      <w:r>
        <w:rPr>
          <w:rFonts w:eastAsiaTheme="minorEastAsia" w:hint="eastAsia"/>
          <w:sz w:val="24"/>
          <w:szCs w:val="24"/>
          <w:lang w:val="ja-JP"/>
        </w:rPr>
        <w:t>昆布、かつお、煮干し等からだしをとる</w:t>
      </w:r>
      <w:r w:rsidR="00EB21FE">
        <w:rPr>
          <w:rFonts w:eastAsiaTheme="minorEastAsia" w:hint="eastAsia"/>
          <w:sz w:val="24"/>
          <w:szCs w:val="24"/>
          <w:lang w:val="ja-JP"/>
        </w:rPr>
        <w:t>割合と</w:t>
      </w:r>
      <w:r>
        <w:rPr>
          <w:rFonts w:eastAsiaTheme="minorEastAsia" w:hint="eastAsia"/>
          <w:sz w:val="24"/>
          <w:szCs w:val="24"/>
          <w:lang w:val="ja-JP"/>
        </w:rPr>
        <w:t>比較して〇</w:t>
      </w:r>
      <w:r>
        <w:rPr>
          <w:rFonts w:eastAsiaTheme="minorEastAsia" w:hint="eastAsia"/>
          <w:sz w:val="24"/>
          <w:szCs w:val="24"/>
          <w:lang w:val="ja-JP"/>
        </w:rPr>
        <w:t>%</w:t>
      </w:r>
      <w:r>
        <w:rPr>
          <w:rFonts w:eastAsiaTheme="minorEastAsia" w:hint="eastAsia"/>
          <w:sz w:val="24"/>
          <w:szCs w:val="24"/>
          <w:lang w:val="ja-JP"/>
        </w:rPr>
        <w:t>と高い結果となりました。</w:t>
      </w:r>
    </w:p>
    <w:p w14:paraId="1A3EB710" w14:textId="18D6FD3B" w:rsidR="0084140C" w:rsidRDefault="00EB21FE">
      <w:pPr>
        <w:pStyle w:val="a5"/>
        <w:ind w:left="283"/>
        <w:rPr>
          <w:rFonts w:asciiTheme="minorEastAsia" w:eastAsiaTheme="minorEastAsia" w:hAnsiTheme="minorEastAsia"/>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12512" behindDoc="0" locked="0" layoutInCell="1" allowOverlap="1" wp14:anchorId="4F5C8A31" wp14:editId="2718A873">
                <wp:simplePos x="0" y="0"/>
                <wp:positionH relativeFrom="margin">
                  <wp:posOffset>350520</wp:posOffset>
                </wp:positionH>
                <wp:positionV relativeFrom="paragraph">
                  <wp:posOffset>63500</wp:posOffset>
                </wp:positionV>
                <wp:extent cx="5756275" cy="421884"/>
                <wp:effectExtent l="0" t="0" r="15875" b="16510"/>
                <wp:wrapNone/>
                <wp:docPr id="29" name="正方形/長方形 29"/>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2A037B12" w14:textId="19EC6721" w:rsidR="00685D62" w:rsidRPr="009A6B8E" w:rsidRDefault="00685D62" w:rsidP="00EB21FE">
                            <w:pPr>
                              <w:pStyle w:val="a5"/>
                              <w:jc w:val="both"/>
                              <w:rPr>
                                <w:rFonts w:asciiTheme="minorEastAsia" w:eastAsiaTheme="minorEastAsia" w:hAnsiTheme="minorEastAsia"/>
                                <w:color w:val="auto"/>
                                <w:lang w:val="ja-JP"/>
                              </w:rPr>
                            </w:pPr>
                            <w:r w:rsidRPr="00A40823">
                              <w:rPr>
                                <w:rFonts w:asciiTheme="minorEastAsia" w:eastAsiaTheme="minorEastAsia" w:hAnsiTheme="minorEastAsia" w:hint="eastAsia"/>
                                <w:color w:val="auto"/>
                                <w:lang w:val="ja-JP"/>
                              </w:rPr>
                              <w:t>出典例「市民の食育に関するアンケート調査結果等」</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F5C8A31" id="正方形/長方形 29" o:spid="_x0000_s1044" style="position:absolute;left:0;text-align:left;margin-left:27.6pt;margin-top:5pt;width:453.25pt;height:33.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" fillcolor="white [3212]" strokecolor="black [3213]" strokeweight=".5pt">
                <v:stroke dashstyle="dash" miterlimit="4"/>
                <v:textbox inset="8pt,8pt,8pt,8pt">
                  <w:txbxContent>
                    <w:p w14:paraId="2A037B12" w14:textId="19EC6721" w:rsidR="00685D62" w:rsidRPr="009A6B8E" w:rsidRDefault="00685D62" w:rsidP="00EB21FE">
                      <w:pPr>
                        <w:pStyle w:val="a5"/>
                        <w:jc w:val="both"/>
                        <w:rPr>
                          <w:rFonts w:asciiTheme="minorEastAsia" w:eastAsiaTheme="minorEastAsia" w:hAnsiTheme="minorEastAsia"/>
                          <w:color w:val="auto"/>
                          <w:lang w:val="ja-JP"/>
                        </w:rPr>
                      </w:pPr>
                      <w:r w:rsidRPr="00A40823">
                        <w:rPr>
                          <w:rFonts w:asciiTheme="minorEastAsia" w:eastAsiaTheme="minorEastAsia" w:hAnsiTheme="minorEastAsia" w:hint="eastAsia"/>
                          <w:color w:val="auto"/>
                          <w:lang w:val="ja-JP"/>
                        </w:rPr>
                        <w:t>出典例「市民の食育に関するアンケート調査結果等」</w:t>
                      </w:r>
                    </w:p>
                  </w:txbxContent>
                </v:textbox>
                <w10:wrap anchorx="margin"/>
              </v:rect>
            </w:pict>
          </mc:Fallback>
        </mc:AlternateContent>
      </w:r>
    </w:p>
    <w:p w14:paraId="7E7483F6" w14:textId="0D6C8FD8" w:rsidR="00EB21FE" w:rsidRDefault="00EB21FE">
      <w:pPr>
        <w:pStyle w:val="a5"/>
        <w:ind w:left="283"/>
        <w:rPr>
          <w:rFonts w:asciiTheme="minorEastAsia" w:eastAsiaTheme="minorEastAsia" w:hAnsiTheme="minorEastAsia"/>
          <w:sz w:val="24"/>
          <w:szCs w:val="24"/>
          <w:lang w:val="ja-JP"/>
        </w:rPr>
      </w:pPr>
    </w:p>
    <w:p w14:paraId="6EAD11DE" w14:textId="77777777" w:rsidR="00EB21FE" w:rsidRDefault="00EB21FE">
      <w:pPr>
        <w:pStyle w:val="a5"/>
        <w:ind w:left="283"/>
        <w:rPr>
          <w:rFonts w:asciiTheme="minorEastAsia" w:eastAsiaTheme="minorEastAsia" w:hAnsiTheme="minorEastAsia"/>
          <w:sz w:val="24"/>
          <w:szCs w:val="24"/>
          <w:lang w:val="ja-JP"/>
        </w:rPr>
      </w:pPr>
    </w:p>
    <w:p w14:paraId="1DE21539" w14:textId="32802F1E" w:rsidR="0084140C" w:rsidRDefault="0084140C">
      <w:pPr>
        <w:pStyle w:val="a5"/>
        <w:ind w:left="283"/>
        <w:rPr>
          <w:rFonts w:asciiTheme="minorEastAsia" w:eastAsiaTheme="minorEastAsia" w:hAnsiTheme="minorEastAsia"/>
          <w:sz w:val="24"/>
          <w:szCs w:val="24"/>
          <w:lang w:val="ja-JP"/>
        </w:rPr>
      </w:pPr>
    </w:p>
    <w:p w14:paraId="51B29FD6" w14:textId="428A2D91" w:rsidR="00255C64" w:rsidRPr="00E06D1D" w:rsidRDefault="00EB21FE" w:rsidP="00E06D1D">
      <w:pPr>
        <w:pStyle w:val="a5"/>
        <w:rPr>
          <w:rFonts w:asciiTheme="majorEastAsia" w:eastAsiaTheme="majorEastAsia" w:hAnsiTheme="majorEastAsia"/>
          <w:sz w:val="24"/>
          <w:szCs w:val="24"/>
        </w:rPr>
      </w:pPr>
      <w:r>
        <w:rPr>
          <w:rFonts w:asciiTheme="majorEastAsia" w:eastAsiaTheme="majorEastAsia" w:hAnsiTheme="majorEastAsia" w:hint="eastAsia"/>
          <w:sz w:val="28"/>
          <w:szCs w:val="28"/>
          <w:lang w:val="ja-JP"/>
        </w:rPr>
        <w:t>４</w:t>
      </w:r>
      <w:r w:rsidR="00887D8E" w:rsidRPr="00E06D1D">
        <w:rPr>
          <w:rFonts w:asciiTheme="majorEastAsia" w:eastAsiaTheme="majorEastAsia" w:hAnsiTheme="majorEastAsia" w:hint="eastAsia"/>
          <w:sz w:val="28"/>
          <w:szCs w:val="28"/>
          <w:lang w:val="ja-JP"/>
        </w:rPr>
        <w:t xml:space="preserve">　食</w:t>
      </w:r>
      <w:r w:rsidR="00255C64" w:rsidRPr="00E06D1D">
        <w:rPr>
          <w:rFonts w:asciiTheme="majorEastAsia" w:eastAsiaTheme="majorEastAsia" w:hAnsiTheme="majorEastAsia" w:cs="ＭＳ 明朝" w:hint="eastAsia"/>
          <w:sz w:val="28"/>
          <w:szCs w:val="28"/>
          <w:lang w:val="ja-JP"/>
        </w:rPr>
        <w:t>に関するボランティアの状況</w:t>
      </w:r>
    </w:p>
    <w:p w14:paraId="77A17099" w14:textId="34D4BFF1" w:rsidR="00255C64" w:rsidRDefault="00255C64" w:rsidP="00AD387A">
      <w:pPr>
        <w:pStyle w:val="a5"/>
        <w:tabs>
          <w:tab w:val="left" w:pos="567"/>
        </w:tabs>
        <w:ind w:leftChars="200" w:left="480" w:firstLineChars="100" w:firstLine="24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食育ボランティア団体である〇〇市</w:t>
      </w:r>
      <w:r w:rsidRPr="00255C64">
        <w:rPr>
          <w:rFonts w:asciiTheme="minorEastAsia" w:eastAsiaTheme="minorEastAsia" w:hAnsiTheme="minorEastAsia" w:cs="ＭＳ 明朝" w:hint="eastAsia"/>
          <w:sz w:val="24"/>
          <w:szCs w:val="24"/>
          <w:lang w:val="ja-JP"/>
        </w:rPr>
        <w:t>食生活改善推進員</w:t>
      </w:r>
      <w:r>
        <w:rPr>
          <w:rFonts w:asciiTheme="minorEastAsia" w:eastAsiaTheme="minorEastAsia" w:hAnsiTheme="minorEastAsia" w:cs="ＭＳ 明朝" w:hint="eastAsia"/>
          <w:sz w:val="24"/>
          <w:szCs w:val="24"/>
          <w:lang w:val="ja-JP"/>
        </w:rPr>
        <w:t>連絡協議会は会員〇名で、望ましい食生活の実践や食文化の伝承等の活動を地域で</w:t>
      </w:r>
      <w:r w:rsidR="00460AAB">
        <w:rPr>
          <w:rFonts w:asciiTheme="minorEastAsia" w:eastAsiaTheme="minorEastAsia" w:hAnsiTheme="minorEastAsia" w:cs="ＭＳ 明朝" w:hint="eastAsia"/>
          <w:sz w:val="24"/>
          <w:szCs w:val="24"/>
          <w:lang w:val="ja-JP"/>
        </w:rPr>
        <w:t>展開しています。</w:t>
      </w:r>
    </w:p>
    <w:p w14:paraId="734869FB" w14:textId="0FB95BBE" w:rsidR="00460AAB" w:rsidRDefault="0049473C" w:rsidP="00EB21FE">
      <w:pPr>
        <w:pStyle w:val="a5"/>
        <w:tabs>
          <w:tab w:val="left" w:pos="567"/>
        </w:tabs>
        <w:ind w:leftChars="200" w:left="48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その他、〇〇（</w:t>
      </w:r>
      <w:r w:rsidR="00460AAB">
        <w:rPr>
          <w:rFonts w:asciiTheme="minorEastAsia" w:eastAsiaTheme="minorEastAsia" w:hAnsiTheme="minorEastAsia" w:cs="ＭＳ 明朝" w:hint="eastAsia"/>
          <w:sz w:val="24"/>
          <w:szCs w:val="24"/>
          <w:lang w:val="ja-JP"/>
        </w:rPr>
        <w:t>農業ボランティア団体</w:t>
      </w:r>
      <w:r>
        <w:rPr>
          <w:rFonts w:asciiTheme="minorEastAsia" w:eastAsiaTheme="minorEastAsia" w:hAnsiTheme="minorEastAsia" w:cs="ＭＳ 明朝" w:hint="eastAsia"/>
          <w:sz w:val="24"/>
          <w:szCs w:val="24"/>
          <w:lang w:val="ja-JP"/>
        </w:rPr>
        <w:t>）等、地域で様々な団体が活動されていま</w:t>
      </w:r>
      <w:r w:rsidRPr="00465898">
        <w:rPr>
          <w:rFonts w:asciiTheme="minorEastAsia" w:eastAsiaTheme="minorEastAsia" w:hAnsiTheme="minorEastAsia" w:cs="ＭＳ 明朝" w:hint="eastAsia"/>
          <w:sz w:val="24"/>
          <w:szCs w:val="24"/>
          <w:lang w:val="ja-JP"/>
        </w:rPr>
        <w:t>す。</w:t>
      </w:r>
    </w:p>
    <w:p w14:paraId="55014DC8" w14:textId="3CC6E447" w:rsidR="00EB21FE" w:rsidRDefault="00EB21FE" w:rsidP="00EB21FE">
      <w:pPr>
        <w:pStyle w:val="a5"/>
        <w:tabs>
          <w:tab w:val="left" w:pos="567"/>
        </w:tabs>
        <w:ind w:leftChars="200" w:left="480"/>
        <w:rPr>
          <w:rFonts w:asciiTheme="minorEastAsia" w:eastAsiaTheme="minorEastAsia" w:hAnsiTheme="minorEastAsia" w:cs="ＭＳ 明朝"/>
          <w:sz w:val="24"/>
          <w:szCs w:val="24"/>
          <w:lang w:val="ja-JP"/>
        </w:rPr>
      </w:pPr>
      <w:r>
        <w:rPr>
          <w:rFonts w:asciiTheme="minorEastAsia" w:eastAsiaTheme="minorEastAsia" w:hAnsiTheme="minorEastAsia"/>
          <w:noProof/>
          <w:sz w:val="24"/>
          <w:szCs w:val="24"/>
          <w:lang w:val="ja-JP"/>
        </w:rPr>
        <mc:AlternateContent>
          <mc:Choice Requires="wps">
            <w:drawing>
              <wp:anchor distT="0" distB="0" distL="114300" distR="114300" simplePos="0" relativeHeight="251714560" behindDoc="0" locked="0" layoutInCell="1" allowOverlap="1" wp14:anchorId="6AF1FB8A" wp14:editId="1AC43381">
                <wp:simplePos x="0" y="0"/>
                <wp:positionH relativeFrom="margin">
                  <wp:align>right</wp:align>
                </wp:positionH>
                <wp:positionV relativeFrom="paragraph">
                  <wp:posOffset>66040</wp:posOffset>
                </wp:positionV>
                <wp:extent cx="5756275" cy="421884"/>
                <wp:effectExtent l="0" t="0" r="15875" b="16510"/>
                <wp:wrapNone/>
                <wp:docPr id="30" name="正方形/長方形 30"/>
                <wp:cNvGraphicFramePr/>
                <a:graphic xmlns:a="http://schemas.openxmlformats.org/drawingml/2006/main">
                  <a:graphicData uri="http://schemas.microsoft.com/office/word/2010/wordprocessingShape">
                    <wps:wsp>
                      <wps:cNvSpPr/>
                      <wps:spPr>
                        <a:xfrm>
                          <a:off x="0" y="0"/>
                          <a:ext cx="5756275" cy="421884"/>
                        </a:xfrm>
                        <a:prstGeom prst="rect">
                          <a:avLst/>
                        </a:prstGeom>
                        <a:solidFill>
                          <a:schemeClr val="bg1"/>
                        </a:solidFill>
                        <a:ln w="6350" cap="flat">
                          <a:solidFill>
                            <a:schemeClr val="tx1"/>
                          </a:solidFill>
                          <a:prstDash val="dash"/>
                          <a:miter lim="400000"/>
                        </a:ln>
                        <a:effectLst/>
                        <a:sp3d/>
                      </wps:spPr>
                      <wps:style>
                        <a:lnRef idx="0">
                          <a:scrgbClr r="0" g="0" b="0"/>
                        </a:lnRef>
                        <a:fillRef idx="0">
                          <a:scrgbClr r="0" g="0" b="0"/>
                        </a:fillRef>
                        <a:effectRef idx="0">
                          <a:scrgbClr r="0" g="0" b="0"/>
                        </a:effectRef>
                        <a:fontRef idx="none"/>
                      </wps:style>
                      <wps:txbx>
                        <w:txbxContent>
                          <w:p w14:paraId="369F70FC" w14:textId="039E7686" w:rsidR="00685D62" w:rsidRPr="009A6B8E" w:rsidRDefault="00685D62" w:rsidP="00EB21FE">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○○市保健課、農林振興課調べ」</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AF1FB8A" id="正方形/長方形 30" o:spid="_x0000_s1045" style="position:absolute;left:0;text-align:left;margin-left:402.05pt;margin-top:5.2pt;width:453.25pt;height:33.2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" fillcolor="white [3212]" strokecolor="black [3213]" strokeweight=".5pt">
                <v:stroke dashstyle="dash" miterlimit="4"/>
                <v:textbox inset="8pt,8pt,8pt,8pt">
                  <w:txbxContent>
                    <w:p w14:paraId="369F70FC" w14:textId="039E7686" w:rsidR="00685D62" w:rsidRPr="009A6B8E" w:rsidRDefault="00685D62" w:rsidP="00EB21FE">
                      <w:pPr>
                        <w:pStyle w:val="a5"/>
                        <w:jc w:val="both"/>
                        <w:rPr>
                          <w:rFonts w:asciiTheme="minorEastAsia" w:eastAsiaTheme="minorEastAsia" w:hAnsiTheme="minorEastAsia"/>
                          <w:color w:val="auto"/>
                          <w:lang w:val="ja-JP"/>
                        </w:rPr>
                      </w:pPr>
                      <w:r>
                        <w:rPr>
                          <w:rFonts w:asciiTheme="minorEastAsia" w:eastAsiaTheme="minorEastAsia" w:hAnsiTheme="minorEastAsia" w:hint="eastAsia"/>
                          <w:color w:val="auto"/>
                          <w:lang w:val="ja-JP"/>
                        </w:rPr>
                        <w:t>出典例</w:t>
                      </w:r>
                      <w:r w:rsidRPr="009A6B8E">
                        <w:rPr>
                          <w:rFonts w:asciiTheme="minorEastAsia" w:eastAsiaTheme="minorEastAsia" w:hAnsiTheme="minorEastAsia" w:hint="eastAsia"/>
                          <w:color w:val="auto"/>
                        </w:rPr>
                        <w:t>「</w:t>
                      </w:r>
                      <w:r>
                        <w:rPr>
                          <w:rFonts w:asciiTheme="minorEastAsia" w:eastAsiaTheme="minorEastAsia" w:hAnsiTheme="minorEastAsia" w:hint="eastAsia"/>
                          <w:color w:val="auto"/>
                        </w:rPr>
                        <w:t>○○市保健課、農林振興課調べ」</w:t>
                      </w:r>
                    </w:p>
                  </w:txbxContent>
                </v:textbox>
                <w10:wrap anchorx="margin"/>
              </v:rect>
            </w:pict>
          </mc:Fallback>
        </mc:AlternateContent>
      </w:r>
    </w:p>
    <w:p w14:paraId="7C56B1B1" w14:textId="086F9C2B" w:rsidR="00EB21FE" w:rsidRDefault="00EB21FE" w:rsidP="00EB21FE">
      <w:pPr>
        <w:pStyle w:val="a5"/>
        <w:tabs>
          <w:tab w:val="left" w:pos="567"/>
        </w:tabs>
        <w:ind w:leftChars="200" w:left="480"/>
        <w:rPr>
          <w:rFonts w:asciiTheme="minorEastAsia" w:eastAsiaTheme="minorEastAsia" w:hAnsiTheme="minorEastAsia" w:cs="ＭＳ 明朝"/>
          <w:sz w:val="24"/>
          <w:szCs w:val="24"/>
          <w:lang w:val="ja-JP"/>
        </w:rPr>
      </w:pPr>
    </w:p>
    <w:p w14:paraId="0693A83D" w14:textId="69A9CFAD" w:rsidR="00EB21FE" w:rsidRDefault="00EB21FE" w:rsidP="00EB21FE">
      <w:pPr>
        <w:pStyle w:val="a5"/>
        <w:tabs>
          <w:tab w:val="left" w:pos="567"/>
        </w:tabs>
        <w:ind w:leftChars="200" w:left="480"/>
        <w:rPr>
          <w:rFonts w:asciiTheme="minorEastAsia" w:eastAsiaTheme="minorEastAsia" w:hAnsiTheme="minorEastAsia" w:cs="ＭＳ 明朝"/>
          <w:sz w:val="24"/>
          <w:szCs w:val="24"/>
          <w:lang w:val="ja-JP"/>
        </w:rPr>
      </w:pPr>
    </w:p>
    <w:p w14:paraId="3290FD6F" w14:textId="77777777" w:rsidR="00EB21FE" w:rsidRPr="00465898" w:rsidRDefault="00EB21FE" w:rsidP="00EB21FE">
      <w:pPr>
        <w:pStyle w:val="a5"/>
        <w:tabs>
          <w:tab w:val="left" w:pos="567"/>
        </w:tabs>
        <w:ind w:leftChars="200" w:left="480"/>
        <w:rPr>
          <w:rFonts w:asciiTheme="minorEastAsia" w:eastAsiaTheme="minorEastAsia" w:hAnsiTheme="minorEastAsia" w:cs="ＭＳ 明朝"/>
          <w:sz w:val="24"/>
          <w:szCs w:val="24"/>
          <w:lang w:val="ja-JP"/>
        </w:rPr>
      </w:pPr>
    </w:p>
    <w:p w14:paraId="2FEC21CE" w14:textId="77777777" w:rsidR="00EA50AF" w:rsidRDefault="00EA50AF" w:rsidP="00BA5160">
      <w:pPr>
        <w:pStyle w:val="a5"/>
        <w:rPr>
          <w:rFonts w:asciiTheme="minorEastAsia" w:eastAsiaTheme="minorEastAsia" w:hAnsiTheme="minorEastAsia" w:cs="ＭＳ 明朝"/>
          <w:sz w:val="32"/>
          <w:szCs w:val="32"/>
        </w:rPr>
      </w:pPr>
    </w:p>
    <w:p w14:paraId="0C0734EB" w14:textId="77777777" w:rsidR="00EA50AF" w:rsidRDefault="00EA50AF" w:rsidP="00BA5160">
      <w:pPr>
        <w:pStyle w:val="a5"/>
        <w:rPr>
          <w:rFonts w:asciiTheme="minorEastAsia" w:eastAsiaTheme="minorEastAsia" w:hAnsiTheme="minorEastAsia" w:cs="ＭＳ 明朝"/>
          <w:sz w:val="32"/>
          <w:szCs w:val="32"/>
        </w:rPr>
      </w:pPr>
    </w:p>
    <w:p w14:paraId="0161DB5F" w14:textId="77777777" w:rsidR="00EA50AF" w:rsidRDefault="00EA50AF" w:rsidP="00BA5160">
      <w:pPr>
        <w:pStyle w:val="a5"/>
        <w:rPr>
          <w:rFonts w:asciiTheme="minorEastAsia" w:eastAsiaTheme="minorEastAsia" w:hAnsiTheme="minorEastAsia" w:cs="ＭＳ 明朝"/>
          <w:sz w:val="32"/>
          <w:szCs w:val="32"/>
        </w:rPr>
      </w:pPr>
    </w:p>
    <w:p w14:paraId="2C27AB07" w14:textId="77777777" w:rsidR="00EA50AF" w:rsidRDefault="00EA50AF" w:rsidP="00BA5160">
      <w:pPr>
        <w:pStyle w:val="a5"/>
        <w:rPr>
          <w:rFonts w:asciiTheme="minorEastAsia" w:eastAsiaTheme="minorEastAsia" w:hAnsiTheme="minorEastAsia" w:cs="ＭＳ 明朝"/>
          <w:sz w:val="32"/>
          <w:szCs w:val="32"/>
        </w:rPr>
      </w:pPr>
    </w:p>
    <w:p w14:paraId="03AFBBE4" w14:textId="1A706DAD" w:rsidR="00EA50AF" w:rsidRDefault="00EA50AF" w:rsidP="00BA5160">
      <w:pPr>
        <w:pStyle w:val="a5"/>
        <w:rPr>
          <w:rFonts w:asciiTheme="minorEastAsia" w:eastAsiaTheme="minorEastAsia" w:hAnsiTheme="minorEastAsia" w:cs="ＭＳ 明朝"/>
          <w:sz w:val="32"/>
          <w:szCs w:val="32"/>
        </w:rPr>
      </w:pPr>
    </w:p>
    <w:p w14:paraId="1917542F" w14:textId="77777777" w:rsidR="00EA50AF" w:rsidRDefault="00EA50AF" w:rsidP="00BA5160">
      <w:pPr>
        <w:pStyle w:val="a5"/>
        <w:rPr>
          <w:rFonts w:asciiTheme="minorEastAsia" w:eastAsiaTheme="minorEastAsia" w:hAnsiTheme="minorEastAsia" w:cs="ＭＳ 明朝"/>
          <w:sz w:val="32"/>
          <w:szCs w:val="32"/>
        </w:rPr>
      </w:pPr>
    </w:p>
    <w:p w14:paraId="70ABAA71" w14:textId="0D2D66AD" w:rsidR="00BA5160" w:rsidRPr="00EB21FE" w:rsidRDefault="002F07C5" w:rsidP="00BA5160">
      <w:pPr>
        <w:pStyle w:val="a5"/>
        <w:rPr>
          <w:rFonts w:asciiTheme="majorEastAsia" w:eastAsiaTheme="majorEastAsia" w:hAnsiTheme="majorEastAsia" w:cs="ＭＳ 明朝"/>
          <w:sz w:val="32"/>
          <w:szCs w:val="32"/>
          <w:lang w:val="ja-JP"/>
        </w:rPr>
      </w:pPr>
      <w:r>
        <w:rPr>
          <w:rFonts w:asciiTheme="majorEastAsia" w:eastAsiaTheme="majorEastAsia" w:hAnsiTheme="majorEastAsia" w:cs="ＭＳ 明朝" w:hint="eastAsia"/>
          <w:noProof/>
          <w:sz w:val="32"/>
          <w:szCs w:val="32"/>
        </w:rPr>
        <w:lastRenderedPageBreak/>
        <mc:AlternateContent>
          <mc:Choice Requires="wps">
            <w:drawing>
              <wp:anchor distT="0" distB="0" distL="114300" distR="114300" simplePos="0" relativeHeight="251721728" behindDoc="0" locked="0" layoutInCell="1" allowOverlap="1" wp14:anchorId="21C8A4E2" wp14:editId="0BF12E54">
                <wp:simplePos x="0" y="0"/>
                <wp:positionH relativeFrom="margin">
                  <wp:posOffset>2900680</wp:posOffset>
                </wp:positionH>
                <wp:positionV relativeFrom="paragraph">
                  <wp:posOffset>-139065</wp:posOffset>
                </wp:positionV>
                <wp:extent cx="3190875" cy="342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190875" cy="34290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3A2301AC" w14:textId="48028B0A" w:rsidR="002F07C5" w:rsidRPr="002F07C5" w:rsidRDefault="002F07C5" w:rsidP="002F07C5">
                            <w:pPr>
                              <w:jc w:val="center"/>
                              <w:rPr>
                                <w:lang w:eastAsia="ja-JP"/>
                              </w:rPr>
                            </w:pPr>
                            <w:r w:rsidRPr="002F07C5">
                              <w:rPr>
                                <w:rFonts w:hint="eastAsia"/>
                                <w:lang w:eastAsia="ja-JP"/>
                              </w:rPr>
                              <w:t>※各市町村の状況に応じて記載して下さい</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1C8A4E2" id="テキスト ボックス 4" o:spid="_x0000_s1046" type="#_x0000_t202" style="position:absolute;margin-left:228.4pt;margin-top:-10.95pt;width:251.25pt;height:2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" filled="f" strokeweight=".5pt">
                <v:textbox inset="4pt,4pt,4pt,4pt">
                  <w:txbxContent>
                    <w:p w14:paraId="3A2301AC" w14:textId="48028B0A" w:rsidR="002F07C5" w:rsidRPr="002F07C5" w:rsidRDefault="002F07C5" w:rsidP="002F07C5">
                      <w:pPr>
                        <w:jc w:val="center"/>
                        <w:rPr>
                          <w:lang w:eastAsia="ja-JP"/>
                        </w:rPr>
                      </w:pPr>
                      <w:r w:rsidRPr="002F07C5">
                        <w:rPr>
                          <w:rFonts w:hint="eastAsia"/>
                          <w:lang w:eastAsia="ja-JP"/>
                        </w:rPr>
                        <w:t>※各市町村の状況に応じて記載して下さい</w:t>
                      </w:r>
                    </w:p>
                  </w:txbxContent>
                </v:textbox>
                <w10:wrap anchorx="margin"/>
              </v:shape>
            </w:pict>
          </mc:Fallback>
        </mc:AlternateContent>
      </w:r>
      <w:r w:rsidR="00BA5160" w:rsidRPr="00EB21FE">
        <w:rPr>
          <w:rFonts w:asciiTheme="majorEastAsia" w:eastAsiaTheme="majorEastAsia" w:hAnsiTheme="majorEastAsia" w:cs="ＭＳ 明朝" w:hint="eastAsia"/>
          <w:sz w:val="32"/>
          <w:szCs w:val="32"/>
        </w:rPr>
        <w:t>第</w:t>
      </w:r>
      <w:r w:rsidR="00A87A32" w:rsidRPr="00EB21FE">
        <w:rPr>
          <w:rFonts w:asciiTheme="majorEastAsia" w:eastAsiaTheme="majorEastAsia" w:hAnsiTheme="majorEastAsia" w:cs="ＭＳ 明朝" w:hint="eastAsia"/>
          <w:sz w:val="32"/>
          <w:szCs w:val="32"/>
        </w:rPr>
        <w:t>３</w:t>
      </w:r>
      <w:r w:rsidR="00BA5160" w:rsidRPr="00EB21FE">
        <w:rPr>
          <w:rFonts w:asciiTheme="majorEastAsia" w:eastAsiaTheme="majorEastAsia" w:hAnsiTheme="majorEastAsia" w:cs="ＭＳ 明朝" w:hint="eastAsia"/>
          <w:sz w:val="32"/>
          <w:szCs w:val="32"/>
        </w:rPr>
        <w:t>章</w:t>
      </w:r>
      <w:r w:rsidR="00BA5160" w:rsidRPr="00EB21FE">
        <w:rPr>
          <w:rFonts w:asciiTheme="majorEastAsia" w:eastAsiaTheme="majorEastAsia" w:hAnsiTheme="majorEastAsia" w:cs="ＭＳ 明朝" w:hint="eastAsia"/>
          <w:sz w:val="32"/>
          <w:szCs w:val="32"/>
          <w:lang w:val="ja-JP"/>
        </w:rPr>
        <w:t xml:space="preserve">　</w:t>
      </w:r>
      <w:r w:rsidR="00A87A32" w:rsidRPr="00EB21FE">
        <w:rPr>
          <w:rFonts w:asciiTheme="majorEastAsia" w:eastAsiaTheme="majorEastAsia" w:hAnsiTheme="majorEastAsia" w:cs="ＭＳ 明朝" w:hint="eastAsia"/>
          <w:sz w:val="32"/>
          <w:szCs w:val="32"/>
          <w:lang w:val="ja-JP"/>
        </w:rPr>
        <w:t>施策の</w:t>
      </w:r>
      <w:r w:rsidR="00D005EA">
        <w:rPr>
          <w:rFonts w:asciiTheme="majorEastAsia" w:eastAsiaTheme="majorEastAsia" w:hAnsiTheme="majorEastAsia" w:cs="ＭＳ 明朝" w:hint="eastAsia"/>
          <w:sz w:val="32"/>
          <w:szCs w:val="32"/>
          <w:lang w:val="ja-JP"/>
        </w:rPr>
        <w:t>展開</w:t>
      </w:r>
    </w:p>
    <w:p w14:paraId="4DD4B16C" w14:textId="4491B39F" w:rsidR="00D005EA" w:rsidRDefault="00CB10C8" w:rsidP="00BA5160">
      <w:pPr>
        <w:pStyle w:val="a5"/>
        <w:rPr>
          <w:rFonts w:asciiTheme="minorEastAsia" w:eastAsiaTheme="minorEastAsia" w:hAnsiTheme="minorEastAsia" w:cs="ＭＳ 明朝"/>
          <w:sz w:val="28"/>
          <w:szCs w:val="28"/>
          <w:lang w:val="ja-JP"/>
        </w:rPr>
      </w:pPr>
      <w:r>
        <w:rPr>
          <w:rFonts w:asciiTheme="minorEastAsia" w:eastAsiaTheme="minorEastAsia" w:hAnsiTheme="minorEastAsia"/>
          <w:noProof/>
          <w:sz w:val="28"/>
          <w:szCs w:val="28"/>
        </w:rPr>
        <mc:AlternateContent>
          <mc:Choice Requires="wps">
            <w:drawing>
              <wp:anchor distT="0" distB="0" distL="114300" distR="114300" simplePos="0" relativeHeight="251716608" behindDoc="0" locked="0" layoutInCell="1" allowOverlap="1" wp14:anchorId="24A4A5FE" wp14:editId="5B80C2D6">
                <wp:simplePos x="0" y="0"/>
                <wp:positionH relativeFrom="column">
                  <wp:posOffset>0</wp:posOffset>
                </wp:positionH>
                <wp:positionV relativeFrom="paragraph">
                  <wp:posOffset>18415</wp:posOffset>
                </wp:positionV>
                <wp:extent cx="6071191" cy="0"/>
                <wp:effectExtent l="0" t="19050" r="82550" b="95250"/>
                <wp:wrapNone/>
                <wp:docPr id="31" name="直線コネクタ 31"/>
                <wp:cNvGraphicFramePr/>
                <a:graphic xmlns:a="http://schemas.openxmlformats.org/drawingml/2006/main">
                  <a:graphicData uri="http://schemas.microsoft.com/office/word/2010/wordprocessingShape">
                    <wps:wsp>
                      <wps:cNvCnPr/>
                      <wps:spPr>
                        <a:xfrm>
                          <a:off x="0" y="0"/>
                          <a:ext cx="6071191" cy="0"/>
                        </a:xfrm>
                        <a:prstGeom prst="line">
                          <a:avLst/>
                        </a:prstGeom>
                        <a:noFill/>
                        <a:ln w="28575" cap="flat">
                          <a:solidFill>
                            <a:srgbClr val="7030A0"/>
                          </a:solidFill>
                          <a:prstDash val="solid"/>
                          <a:miter lim="400000"/>
                        </a:ln>
                        <a:effectLst>
                          <a:outerShdw dist="76200" dir="3000000" algn="tl" rotWithShape="0">
                            <a:srgbClr val="EF5FA7">
                              <a:alpha val="70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xmlns:w16cex="http://schemas.microsoft.com/office/word/2018/wordml/cex" xmlns:w16="http://schemas.microsoft.com/office/word/2018/wordml">
            <w:pict>
              <v:line w14:anchorId="664E4081" id="直線コネクタ 3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0,1.45pt" to="47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" strokecolor="#7030a0" strokeweight="2.25pt">
                <v:stroke miterlimit="4" joinstyle="miter"/>
                <v:shadow on="t" color="#ef5fa7" opacity="45875f" origin="-.5,-.5" offset="1.3606mm,1.62147mm"/>
              </v:line>
            </w:pict>
          </mc:Fallback>
        </mc:AlternateContent>
      </w:r>
    </w:p>
    <w:p w14:paraId="3AED189B" w14:textId="1C60EF9A" w:rsidR="00BA5160" w:rsidRPr="00CB10C8" w:rsidRDefault="00BA5160" w:rsidP="00BA5160">
      <w:pPr>
        <w:pStyle w:val="a5"/>
        <w:rPr>
          <w:rFonts w:asciiTheme="majorEastAsia" w:eastAsiaTheme="majorEastAsia" w:hAnsiTheme="majorEastAsia" w:cs="ＭＳ 明朝"/>
          <w:sz w:val="28"/>
          <w:szCs w:val="28"/>
          <w:lang w:val="ja-JP"/>
        </w:rPr>
      </w:pPr>
      <w:r w:rsidRPr="00CB10C8">
        <w:rPr>
          <w:rFonts w:asciiTheme="majorEastAsia" w:eastAsiaTheme="majorEastAsia" w:hAnsiTheme="majorEastAsia" w:cs="ＭＳ 明朝" w:hint="eastAsia"/>
          <w:sz w:val="28"/>
          <w:szCs w:val="28"/>
          <w:lang w:val="ja-JP"/>
        </w:rPr>
        <w:t>１　基本理念</w:t>
      </w:r>
    </w:p>
    <w:p w14:paraId="587F7AD7" w14:textId="2FB75FC6" w:rsidR="004C3C6D" w:rsidRPr="004C3C6D" w:rsidRDefault="004C3C6D" w:rsidP="004C3C6D">
      <w:pPr>
        <w:pStyle w:val="a5"/>
        <w:jc w:val="center"/>
        <w:rPr>
          <w:rFonts w:asciiTheme="minorEastAsia" w:eastAsiaTheme="minorEastAsia" w:hAnsiTheme="minorEastAsia" w:cs="ＭＳ 明朝"/>
          <w:sz w:val="40"/>
          <w:szCs w:val="40"/>
          <w:lang w:val="ja-JP"/>
        </w:rPr>
      </w:pPr>
      <w:r w:rsidRPr="004C3C6D">
        <w:rPr>
          <w:rFonts w:asciiTheme="minorEastAsia" w:eastAsiaTheme="minorEastAsia" w:hAnsiTheme="minorEastAsia" w:cs="ＭＳ 明朝" w:hint="eastAsia"/>
          <w:sz w:val="40"/>
          <w:szCs w:val="40"/>
          <w:lang w:val="ja-JP"/>
        </w:rPr>
        <w:t xml:space="preserve">「　　　</w:t>
      </w:r>
      <w:r>
        <w:rPr>
          <w:rFonts w:asciiTheme="minorEastAsia" w:eastAsiaTheme="minorEastAsia" w:hAnsiTheme="minorEastAsia" w:cs="ＭＳ 明朝" w:hint="eastAsia"/>
          <w:sz w:val="40"/>
          <w:szCs w:val="40"/>
          <w:lang w:val="ja-JP"/>
        </w:rPr>
        <w:t xml:space="preserve">　　　　</w:t>
      </w:r>
      <w:r w:rsidRPr="004C3C6D">
        <w:rPr>
          <w:rFonts w:asciiTheme="minorEastAsia" w:eastAsiaTheme="minorEastAsia" w:hAnsiTheme="minorEastAsia" w:cs="ＭＳ 明朝" w:hint="eastAsia"/>
          <w:sz w:val="40"/>
          <w:szCs w:val="40"/>
          <w:lang w:val="ja-JP"/>
        </w:rPr>
        <w:t xml:space="preserve">　　　　　　　　　　　　　　」</w:t>
      </w:r>
    </w:p>
    <w:p w14:paraId="1A6DE075" w14:textId="4B926B84" w:rsidR="00320BF6" w:rsidRDefault="00320BF6" w:rsidP="00B84BFC">
      <w:pPr>
        <w:pStyle w:val="a5"/>
        <w:ind w:left="240" w:hangingChars="100" w:hanging="24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w:t>
      </w:r>
      <w:r w:rsidR="00B84BFC">
        <w:rPr>
          <w:rFonts w:asciiTheme="minorEastAsia" w:eastAsiaTheme="minorEastAsia" w:hAnsiTheme="minorEastAsia" w:cs="ＭＳ 明朝" w:hint="eastAsia"/>
          <w:sz w:val="24"/>
          <w:szCs w:val="24"/>
          <w:lang w:val="ja-JP"/>
        </w:rPr>
        <w:t xml:space="preserve">　住民一人ひとりが、食への関心を高め、食を通して豊かな人間形成や地域づくりを行い、</w:t>
      </w:r>
      <w:r w:rsidR="00154327">
        <w:rPr>
          <w:rFonts w:asciiTheme="minorEastAsia" w:eastAsiaTheme="minorEastAsia" w:hAnsiTheme="minorEastAsia" w:cs="ＭＳ 明朝" w:hint="eastAsia"/>
          <w:sz w:val="24"/>
          <w:szCs w:val="24"/>
          <w:lang w:val="ja-JP"/>
        </w:rPr>
        <w:t>全て</w:t>
      </w:r>
      <w:r w:rsidR="00B84BFC">
        <w:rPr>
          <w:rFonts w:asciiTheme="minorEastAsia" w:eastAsiaTheme="minorEastAsia" w:hAnsiTheme="minorEastAsia" w:cs="ＭＳ 明朝" w:hint="eastAsia"/>
          <w:sz w:val="24"/>
          <w:szCs w:val="24"/>
          <w:lang w:val="ja-JP"/>
        </w:rPr>
        <w:t>の住民が生涯にわた</w:t>
      </w:r>
      <w:r w:rsidR="00154327">
        <w:rPr>
          <w:rFonts w:asciiTheme="minorEastAsia" w:eastAsiaTheme="minorEastAsia" w:hAnsiTheme="minorEastAsia" w:cs="ＭＳ 明朝" w:hint="eastAsia"/>
          <w:sz w:val="24"/>
          <w:szCs w:val="24"/>
          <w:lang w:val="ja-JP"/>
        </w:rPr>
        <w:t>り</w:t>
      </w:r>
      <w:r w:rsidR="00B84BFC">
        <w:rPr>
          <w:rFonts w:asciiTheme="minorEastAsia" w:eastAsiaTheme="minorEastAsia" w:hAnsiTheme="minorEastAsia" w:cs="ＭＳ 明朝" w:hint="eastAsia"/>
          <w:sz w:val="24"/>
          <w:szCs w:val="24"/>
          <w:lang w:val="ja-JP"/>
        </w:rPr>
        <w:t>健康で心豊か</w:t>
      </w:r>
      <w:r w:rsidR="00BE677C">
        <w:rPr>
          <w:rFonts w:asciiTheme="minorEastAsia" w:eastAsiaTheme="minorEastAsia" w:hAnsiTheme="minorEastAsia" w:cs="ＭＳ 明朝" w:hint="eastAsia"/>
          <w:sz w:val="24"/>
          <w:szCs w:val="24"/>
          <w:lang w:val="ja-JP"/>
        </w:rPr>
        <w:t>な生活を送れる社会の実現を目指します。</w:t>
      </w:r>
    </w:p>
    <w:p w14:paraId="29D30DBD" w14:textId="29B94386" w:rsidR="00CB10C8" w:rsidRDefault="00CB10C8" w:rsidP="00BA5160">
      <w:pPr>
        <w:pStyle w:val="a5"/>
        <w:rPr>
          <w:rFonts w:asciiTheme="minorEastAsia" w:eastAsiaTheme="minorEastAsia" w:hAnsiTheme="minorEastAsia" w:cs="ＭＳ 明朝"/>
          <w:sz w:val="24"/>
          <w:szCs w:val="24"/>
          <w:lang w:val="ja-JP"/>
        </w:rPr>
      </w:pPr>
    </w:p>
    <w:p w14:paraId="436034BC" w14:textId="77777777" w:rsidR="001F5C7C" w:rsidRDefault="001F5C7C" w:rsidP="00BA5160">
      <w:pPr>
        <w:pStyle w:val="a5"/>
        <w:rPr>
          <w:rFonts w:asciiTheme="minorEastAsia" w:eastAsiaTheme="minorEastAsia" w:hAnsiTheme="minorEastAsia" w:cs="ＭＳ 明朝"/>
          <w:sz w:val="24"/>
          <w:szCs w:val="24"/>
          <w:lang w:val="ja-JP"/>
        </w:rPr>
      </w:pPr>
    </w:p>
    <w:p w14:paraId="3D6479CB" w14:textId="33B93CF4" w:rsidR="00E31DED" w:rsidRPr="00CB10C8" w:rsidRDefault="00CB10C8" w:rsidP="00BA5160">
      <w:pPr>
        <w:pStyle w:val="a5"/>
        <w:rPr>
          <w:rFonts w:asciiTheme="majorEastAsia" w:eastAsiaTheme="majorEastAsia" w:hAnsiTheme="majorEastAsia" w:cs="ＭＳ 明朝"/>
          <w:sz w:val="28"/>
          <w:szCs w:val="24"/>
          <w:lang w:val="ja-JP"/>
        </w:rPr>
      </w:pPr>
      <w:r w:rsidRPr="00CB10C8">
        <w:rPr>
          <w:rFonts w:asciiTheme="majorEastAsia" w:eastAsiaTheme="majorEastAsia" w:hAnsiTheme="majorEastAsia" w:cs="ＭＳ 明朝" w:hint="eastAsia"/>
          <w:sz w:val="28"/>
          <w:szCs w:val="24"/>
          <w:lang w:val="ja-JP"/>
        </w:rPr>
        <w:t>２　基本方針</w:t>
      </w:r>
    </w:p>
    <w:p w14:paraId="46E34F07" w14:textId="039F56E4" w:rsidR="004C3C6D" w:rsidRDefault="001F5C7C" w:rsidP="009A06C6">
      <w:pPr>
        <w:pStyle w:val="a5"/>
        <w:ind w:left="240" w:hangingChars="100" w:hanging="24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多様な関係者</w:t>
      </w:r>
      <w:r w:rsidR="009A06C6">
        <w:rPr>
          <w:rFonts w:asciiTheme="minorEastAsia" w:eastAsiaTheme="minorEastAsia" w:hAnsiTheme="minorEastAsia" w:cs="ＭＳ 明朝" w:hint="eastAsia"/>
          <w:sz w:val="24"/>
          <w:szCs w:val="24"/>
          <w:lang w:val="ja-JP"/>
        </w:rPr>
        <w:t>との</w:t>
      </w:r>
      <w:r>
        <w:rPr>
          <w:rFonts w:asciiTheme="minorEastAsia" w:eastAsiaTheme="minorEastAsia" w:hAnsiTheme="minorEastAsia" w:cs="ＭＳ 明朝" w:hint="eastAsia"/>
          <w:sz w:val="24"/>
          <w:szCs w:val="24"/>
          <w:lang w:val="ja-JP"/>
        </w:rPr>
        <w:t>連携のもと、生涯を通じた心身の健康を支える食育を推進するとともに、新</w:t>
      </w:r>
      <w:r w:rsidR="00117E28">
        <w:rPr>
          <w:rFonts w:asciiTheme="minorEastAsia" w:eastAsiaTheme="minorEastAsia" w:hAnsiTheme="minorEastAsia" w:cs="ＭＳ 明朝" w:hint="eastAsia"/>
          <w:sz w:val="24"/>
          <w:szCs w:val="24"/>
          <w:lang w:val="ja-JP"/>
        </w:rPr>
        <w:t>しい</w:t>
      </w:r>
      <w:r>
        <w:rPr>
          <w:rFonts w:asciiTheme="minorEastAsia" w:eastAsiaTheme="minorEastAsia" w:hAnsiTheme="minorEastAsia" w:cs="ＭＳ 明朝" w:hint="eastAsia"/>
          <w:sz w:val="24"/>
          <w:szCs w:val="24"/>
          <w:lang w:val="ja-JP"/>
        </w:rPr>
        <w:t>生活様式</w:t>
      </w:r>
      <w:r w:rsidR="00117E28">
        <w:rPr>
          <w:rFonts w:asciiTheme="minorEastAsia" w:eastAsiaTheme="minorEastAsia" w:hAnsiTheme="minorEastAsia" w:cs="ＭＳ 明朝" w:hint="eastAsia"/>
          <w:sz w:val="24"/>
          <w:szCs w:val="24"/>
          <w:lang w:val="ja-JP"/>
        </w:rPr>
        <w:t>・新たな日常</w:t>
      </w:r>
      <w:r>
        <w:rPr>
          <w:rFonts w:asciiTheme="minorEastAsia" w:eastAsiaTheme="minorEastAsia" w:hAnsiTheme="minorEastAsia" w:cs="ＭＳ 明朝" w:hint="eastAsia"/>
          <w:sz w:val="24"/>
          <w:szCs w:val="24"/>
          <w:lang w:val="ja-JP"/>
        </w:rPr>
        <w:t>に対応した取組を推進します。</w:t>
      </w:r>
    </w:p>
    <w:p w14:paraId="5909B2EE" w14:textId="01EEDD63" w:rsidR="00F349FC" w:rsidRDefault="00F349FC" w:rsidP="00BA5160">
      <w:pPr>
        <w:pStyle w:val="a5"/>
        <w:rPr>
          <w:rFonts w:asciiTheme="minorEastAsia" w:eastAsiaTheme="minorEastAsia" w:hAnsiTheme="minorEastAsia" w:cs="ＭＳ 明朝"/>
          <w:sz w:val="24"/>
          <w:szCs w:val="24"/>
          <w:lang w:val="ja-JP"/>
        </w:rPr>
      </w:pPr>
      <w:bookmarkStart w:id="0" w:name="_GoBack"/>
      <w:bookmarkEnd w:id="0"/>
    </w:p>
    <w:p w14:paraId="39BD0783" w14:textId="77777777" w:rsidR="00F349FC" w:rsidRDefault="00F349FC" w:rsidP="00BA5160">
      <w:pPr>
        <w:pStyle w:val="a5"/>
        <w:rPr>
          <w:rFonts w:asciiTheme="minorEastAsia" w:eastAsiaTheme="minorEastAsia" w:hAnsiTheme="minorEastAsia" w:cs="ＭＳ 明朝"/>
          <w:sz w:val="24"/>
          <w:szCs w:val="24"/>
          <w:lang w:val="ja-JP"/>
        </w:rPr>
      </w:pPr>
    </w:p>
    <w:p w14:paraId="71062DDA" w14:textId="58101241" w:rsidR="00BA5160" w:rsidRDefault="00CB10C8" w:rsidP="00BA5160">
      <w:pPr>
        <w:pStyle w:val="a5"/>
        <w:rPr>
          <w:rFonts w:asciiTheme="majorEastAsia" w:eastAsiaTheme="majorEastAsia" w:hAnsiTheme="majorEastAsia" w:cs="ＭＳ 明朝"/>
          <w:sz w:val="28"/>
          <w:szCs w:val="28"/>
          <w:lang w:val="ja-JP"/>
        </w:rPr>
      </w:pPr>
      <w:r>
        <w:rPr>
          <w:rFonts w:asciiTheme="majorEastAsia" w:eastAsiaTheme="majorEastAsia" w:hAnsiTheme="majorEastAsia" w:cs="ＭＳ 明朝" w:hint="eastAsia"/>
          <w:sz w:val="28"/>
          <w:szCs w:val="28"/>
          <w:lang w:val="ja-JP"/>
        </w:rPr>
        <w:t>３</w:t>
      </w:r>
      <w:r w:rsidR="00BA5160" w:rsidRPr="00CB10C8">
        <w:rPr>
          <w:rFonts w:asciiTheme="majorEastAsia" w:eastAsiaTheme="majorEastAsia" w:hAnsiTheme="majorEastAsia" w:cs="ＭＳ 明朝" w:hint="eastAsia"/>
          <w:sz w:val="28"/>
          <w:szCs w:val="28"/>
          <w:lang w:val="ja-JP"/>
        </w:rPr>
        <w:t xml:space="preserve">　</w:t>
      </w:r>
      <w:r>
        <w:rPr>
          <w:rFonts w:asciiTheme="majorEastAsia" w:eastAsiaTheme="majorEastAsia" w:hAnsiTheme="majorEastAsia" w:cs="ＭＳ 明朝" w:hint="eastAsia"/>
          <w:sz w:val="28"/>
          <w:szCs w:val="28"/>
          <w:lang w:val="ja-JP"/>
        </w:rPr>
        <w:t>基本</w:t>
      </w:r>
      <w:r w:rsidR="00BF2622" w:rsidRPr="00CB10C8">
        <w:rPr>
          <w:rFonts w:asciiTheme="majorEastAsia" w:eastAsiaTheme="majorEastAsia" w:hAnsiTheme="majorEastAsia" w:cs="ＭＳ 明朝" w:hint="eastAsia"/>
          <w:sz w:val="28"/>
          <w:szCs w:val="28"/>
          <w:lang w:val="ja-JP"/>
        </w:rPr>
        <w:t>施策</w:t>
      </w:r>
    </w:p>
    <w:p w14:paraId="7B99389A" w14:textId="164A3B93" w:rsidR="00F349FC" w:rsidRDefault="00F349FC" w:rsidP="00BA5160">
      <w:pPr>
        <w:pStyle w:val="a5"/>
        <w:rPr>
          <w:rFonts w:asciiTheme="majorEastAsia" w:eastAsiaTheme="majorEastAsia" w:hAnsiTheme="majorEastAsia" w:cs="ＭＳ 明朝"/>
          <w:sz w:val="28"/>
          <w:szCs w:val="28"/>
          <w:lang w:val="ja-JP"/>
        </w:rPr>
      </w:pPr>
      <w:r>
        <w:rPr>
          <w:rFonts w:asciiTheme="minorEastAsia" w:eastAsiaTheme="minorEastAsia" w:hAnsiTheme="minorEastAsia" w:cs="ＭＳ 明朝" w:hint="eastAsia"/>
          <w:sz w:val="24"/>
          <w:szCs w:val="24"/>
          <w:lang w:val="ja-JP"/>
        </w:rPr>
        <w:t xml:space="preserve">　　〇〇市では、４つの基本施策を基に地域住民や関係者が連携して取組を推進します。</w:t>
      </w:r>
    </w:p>
    <w:p w14:paraId="42DC527D" w14:textId="7D2C2CE5" w:rsidR="00276307" w:rsidRPr="00CB10C8" w:rsidRDefault="00276307" w:rsidP="00F349FC">
      <w:pPr>
        <w:pStyle w:val="a5"/>
        <w:spacing w:before="120"/>
        <w:rPr>
          <w:rFonts w:asciiTheme="majorEastAsia" w:eastAsiaTheme="majorEastAsia" w:hAnsiTheme="majorEastAsia"/>
          <w:sz w:val="24"/>
          <w:szCs w:val="24"/>
          <w:lang w:val="ja-JP"/>
        </w:rPr>
      </w:pPr>
      <w:r w:rsidRPr="00CB10C8">
        <w:rPr>
          <w:rFonts w:asciiTheme="majorEastAsia" w:eastAsiaTheme="majorEastAsia" w:hAnsiTheme="majorEastAsia" w:hint="eastAsia"/>
          <w:sz w:val="24"/>
          <w:szCs w:val="24"/>
          <w:lang w:val="ja-JP"/>
        </w:rPr>
        <w:t>（１）</w:t>
      </w:r>
      <w:r w:rsidR="006D5846">
        <w:rPr>
          <w:rFonts w:asciiTheme="majorEastAsia" w:eastAsiaTheme="majorEastAsia" w:hAnsiTheme="majorEastAsia" w:hint="eastAsia"/>
          <w:sz w:val="24"/>
          <w:szCs w:val="24"/>
          <w:lang w:val="ja-JP"/>
        </w:rPr>
        <w:t>生涯にわたり</w:t>
      </w:r>
      <w:r w:rsidR="00BF2622" w:rsidRPr="00CB10C8">
        <w:rPr>
          <w:rFonts w:asciiTheme="majorEastAsia" w:eastAsiaTheme="majorEastAsia" w:hAnsiTheme="majorEastAsia" w:cs="ＭＳ 明朝" w:hint="eastAsia"/>
          <w:sz w:val="24"/>
          <w:szCs w:val="24"/>
          <w:lang w:val="ja-JP"/>
        </w:rPr>
        <w:t>健康</w:t>
      </w:r>
      <w:r w:rsidR="00656927" w:rsidRPr="00CB10C8">
        <w:rPr>
          <w:rFonts w:asciiTheme="majorEastAsia" w:eastAsiaTheme="majorEastAsia" w:hAnsiTheme="majorEastAsia" w:cs="ＭＳ 明朝" w:hint="eastAsia"/>
          <w:sz w:val="24"/>
          <w:szCs w:val="24"/>
          <w:lang w:val="ja-JP"/>
        </w:rPr>
        <w:t>な</w:t>
      </w:r>
      <w:r w:rsidR="006D5846">
        <w:rPr>
          <w:rFonts w:asciiTheme="majorEastAsia" w:eastAsiaTheme="majorEastAsia" w:hAnsiTheme="majorEastAsia" w:cs="ＭＳ 明朝" w:hint="eastAsia"/>
          <w:sz w:val="24"/>
          <w:szCs w:val="24"/>
          <w:lang w:val="ja-JP"/>
        </w:rPr>
        <w:t>心身を</w:t>
      </w:r>
      <w:r w:rsidR="00656927" w:rsidRPr="00CB10C8">
        <w:rPr>
          <w:rFonts w:asciiTheme="majorEastAsia" w:eastAsiaTheme="majorEastAsia" w:hAnsiTheme="majorEastAsia" w:cs="ＭＳ 明朝" w:hint="eastAsia"/>
          <w:sz w:val="24"/>
          <w:szCs w:val="24"/>
          <w:lang w:val="ja-JP"/>
        </w:rPr>
        <w:t>育む</w:t>
      </w:r>
      <w:r w:rsidRPr="00CB10C8">
        <w:rPr>
          <w:rFonts w:asciiTheme="majorEastAsia" w:eastAsiaTheme="majorEastAsia" w:hAnsiTheme="majorEastAsia" w:hint="eastAsia"/>
          <w:sz w:val="24"/>
          <w:szCs w:val="24"/>
          <w:lang w:val="ja-JP"/>
        </w:rPr>
        <w:t>食育の推進</w:t>
      </w:r>
    </w:p>
    <w:p w14:paraId="60B2789A" w14:textId="224BF996" w:rsidR="006D5846" w:rsidRDefault="00BF2622" w:rsidP="006D5846">
      <w:pPr>
        <w:pStyle w:val="a5"/>
        <w:ind w:leftChars="100" w:left="480" w:hangingChars="100" w:hanging="240"/>
        <w:rPr>
          <w:rFonts w:asciiTheme="minorEastAsia" w:eastAsiaTheme="minorEastAsia" w:hAnsiTheme="minorEastAsia"/>
          <w:color w:val="auto"/>
          <w:sz w:val="24"/>
          <w:szCs w:val="24"/>
        </w:rPr>
      </w:pPr>
      <w:r w:rsidRPr="0000514A">
        <w:rPr>
          <w:rFonts w:asciiTheme="minorEastAsia" w:eastAsiaTheme="minorEastAsia" w:hAnsiTheme="minorEastAsia" w:hint="eastAsia"/>
          <w:color w:val="auto"/>
          <w:sz w:val="24"/>
          <w:szCs w:val="24"/>
        </w:rPr>
        <w:t xml:space="preserve">　　</w:t>
      </w:r>
      <w:r w:rsidR="006D5846">
        <w:rPr>
          <w:rFonts w:asciiTheme="minorEastAsia" w:eastAsiaTheme="minorEastAsia" w:hAnsiTheme="minorEastAsia" w:cs="ＭＳ 明朝" w:hint="eastAsia"/>
          <w:sz w:val="24"/>
          <w:szCs w:val="24"/>
          <w:lang w:val="ja-JP"/>
        </w:rPr>
        <w:t>朝食の欠食や、脂質の過剰摂取や野菜不足等の栄養の偏りは、生活習慣病の危険因子と言われています。</w:t>
      </w:r>
      <w:r w:rsidR="006D5846" w:rsidRPr="0000514A">
        <w:rPr>
          <w:rFonts w:asciiTheme="minorEastAsia" w:eastAsiaTheme="minorEastAsia" w:hAnsiTheme="minorEastAsia" w:hint="eastAsia"/>
          <w:color w:val="auto"/>
          <w:sz w:val="24"/>
          <w:szCs w:val="24"/>
        </w:rPr>
        <w:t>食は</w:t>
      </w:r>
      <w:r w:rsidR="006D5846">
        <w:rPr>
          <w:rFonts w:asciiTheme="minorEastAsia" w:eastAsiaTheme="minorEastAsia" w:hAnsiTheme="minorEastAsia" w:hint="eastAsia"/>
          <w:color w:val="auto"/>
          <w:sz w:val="24"/>
          <w:szCs w:val="24"/>
        </w:rPr>
        <w:t>、</w:t>
      </w:r>
      <w:r w:rsidR="006D5846" w:rsidRPr="0000514A">
        <w:rPr>
          <w:rFonts w:asciiTheme="minorEastAsia" w:eastAsiaTheme="minorEastAsia" w:hAnsiTheme="minorEastAsia" w:hint="eastAsia"/>
          <w:color w:val="auto"/>
          <w:sz w:val="24"/>
          <w:szCs w:val="24"/>
        </w:rPr>
        <w:t>健康な身体と心を育む基本で</w:t>
      </w:r>
      <w:r w:rsidR="006D5846">
        <w:rPr>
          <w:rFonts w:asciiTheme="minorEastAsia" w:eastAsiaTheme="minorEastAsia" w:hAnsiTheme="minorEastAsia" w:hint="eastAsia"/>
          <w:color w:val="auto"/>
          <w:sz w:val="24"/>
          <w:szCs w:val="24"/>
        </w:rPr>
        <w:t>あり、</w:t>
      </w:r>
      <w:r w:rsidR="006D5846" w:rsidRPr="0000514A">
        <w:rPr>
          <w:rFonts w:asciiTheme="minorEastAsia" w:eastAsiaTheme="minorEastAsia" w:hAnsiTheme="minorEastAsia" w:hint="eastAsia"/>
          <w:color w:val="auto"/>
          <w:sz w:val="24"/>
          <w:szCs w:val="24"/>
        </w:rPr>
        <w:t>乳幼児期から健全な食習慣を実践すること</w:t>
      </w:r>
      <w:r w:rsidR="00117E28">
        <w:rPr>
          <w:rFonts w:asciiTheme="minorEastAsia" w:eastAsiaTheme="minorEastAsia" w:hAnsiTheme="minorEastAsia" w:hint="eastAsia"/>
          <w:color w:val="auto"/>
          <w:sz w:val="24"/>
          <w:szCs w:val="24"/>
        </w:rPr>
        <w:t>は</w:t>
      </w:r>
      <w:r w:rsidR="006D5846" w:rsidRPr="0000514A">
        <w:rPr>
          <w:rFonts w:asciiTheme="minorEastAsia" w:eastAsiaTheme="minorEastAsia" w:hAnsiTheme="minorEastAsia" w:hint="eastAsia"/>
          <w:color w:val="auto"/>
          <w:sz w:val="24"/>
          <w:szCs w:val="24"/>
        </w:rPr>
        <w:t>生涯にわたる健康づくりの基盤とな</w:t>
      </w:r>
      <w:r w:rsidR="006D5846">
        <w:rPr>
          <w:rFonts w:asciiTheme="minorEastAsia" w:eastAsiaTheme="minorEastAsia" w:hAnsiTheme="minorEastAsia" w:hint="eastAsia"/>
          <w:color w:val="auto"/>
          <w:sz w:val="24"/>
          <w:szCs w:val="24"/>
        </w:rPr>
        <w:t>ります。</w:t>
      </w:r>
    </w:p>
    <w:p w14:paraId="7AA43263" w14:textId="432F9C9E" w:rsidR="00276307" w:rsidRDefault="006D5846" w:rsidP="006D5846">
      <w:pPr>
        <w:pStyle w:val="a5"/>
        <w:ind w:leftChars="100" w:left="480" w:hangingChars="100" w:hanging="240"/>
        <w:rPr>
          <w:rFonts w:asciiTheme="minorEastAsia" w:eastAsiaTheme="minorEastAsia" w:hAnsiTheme="minorEastAsia" w:cs="ＭＳ 明朝"/>
          <w:sz w:val="24"/>
          <w:szCs w:val="24"/>
          <w:lang w:val="ja-JP"/>
        </w:rPr>
      </w:pPr>
      <w:r>
        <w:rPr>
          <w:rFonts w:asciiTheme="minorEastAsia" w:eastAsiaTheme="minorEastAsia" w:hAnsiTheme="minorEastAsia" w:hint="eastAsia"/>
          <w:color w:val="auto"/>
          <w:sz w:val="24"/>
          <w:szCs w:val="24"/>
        </w:rPr>
        <w:t xml:space="preserve">　　〇〇市は、全</w:t>
      </w:r>
      <w:r w:rsidR="00BF2622" w:rsidRPr="0000514A">
        <w:rPr>
          <w:rFonts w:asciiTheme="minorEastAsia" w:eastAsiaTheme="minorEastAsia" w:hAnsiTheme="minorEastAsia" w:hint="eastAsia"/>
          <w:color w:val="auto"/>
          <w:sz w:val="24"/>
          <w:szCs w:val="24"/>
        </w:rPr>
        <w:t>ライフステージにおいて住民一人ひとりが食</w:t>
      </w:r>
      <w:r>
        <w:rPr>
          <w:rFonts w:asciiTheme="minorEastAsia" w:eastAsiaTheme="minorEastAsia" w:hAnsiTheme="minorEastAsia" w:hint="eastAsia"/>
          <w:color w:val="auto"/>
          <w:sz w:val="24"/>
          <w:szCs w:val="24"/>
        </w:rPr>
        <w:t>の正しい知識と選ぶ力を身に着け</w:t>
      </w:r>
      <w:r w:rsidR="009A28C3">
        <w:rPr>
          <w:rFonts w:asciiTheme="minorEastAsia" w:eastAsiaTheme="minorEastAsia" w:hAnsiTheme="minorEastAsia" w:hint="eastAsia"/>
          <w:color w:val="auto"/>
          <w:sz w:val="24"/>
          <w:szCs w:val="24"/>
        </w:rPr>
        <w:t>、</w:t>
      </w:r>
      <w:r w:rsidR="00BF2622" w:rsidRPr="0000514A">
        <w:rPr>
          <w:rFonts w:asciiTheme="minorEastAsia" w:eastAsiaTheme="minorEastAsia" w:hAnsiTheme="minorEastAsia" w:hint="eastAsia"/>
          <w:color w:val="auto"/>
          <w:sz w:val="24"/>
          <w:szCs w:val="24"/>
        </w:rPr>
        <w:t>実践につながる取組を</w:t>
      </w:r>
      <w:r>
        <w:rPr>
          <w:rFonts w:asciiTheme="minorEastAsia" w:eastAsiaTheme="minorEastAsia" w:hAnsiTheme="minorEastAsia" w:hint="eastAsia"/>
          <w:color w:val="auto"/>
          <w:sz w:val="24"/>
          <w:szCs w:val="24"/>
        </w:rPr>
        <w:t>推進</w:t>
      </w:r>
      <w:r w:rsidR="00BF2622" w:rsidRPr="0000514A">
        <w:rPr>
          <w:rFonts w:asciiTheme="minorEastAsia" w:eastAsiaTheme="minorEastAsia" w:hAnsiTheme="minorEastAsia" w:hint="eastAsia"/>
          <w:color w:val="auto"/>
          <w:sz w:val="24"/>
          <w:szCs w:val="24"/>
        </w:rPr>
        <w:t>します。また、</w:t>
      </w:r>
      <w:r w:rsidR="00276307" w:rsidRPr="0000514A">
        <w:rPr>
          <w:rFonts w:asciiTheme="minorEastAsia" w:eastAsiaTheme="minorEastAsia" w:hAnsiTheme="minorEastAsia" w:hint="eastAsia"/>
          <w:sz w:val="24"/>
          <w:szCs w:val="24"/>
          <w:lang w:val="ja-JP"/>
        </w:rPr>
        <w:t>関係機関</w:t>
      </w:r>
      <w:r w:rsidR="00453553">
        <w:rPr>
          <w:rFonts w:asciiTheme="minorEastAsia" w:eastAsiaTheme="minorEastAsia" w:hAnsiTheme="minorEastAsia" w:hint="eastAsia"/>
          <w:sz w:val="24"/>
          <w:szCs w:val="24"/>
          <w:lang w:val="ja-JP"/>
        </w:rPr>
        <w:t>の</w:t>
      </w:r>
      <w:r w:rsidR="00276307" w:rsidRPr="0000514A">
        <w:rPr>
          <w:rFonts w:asciiTheme="minorEastAsia" w:eastAsiaTheme="minorEastAsia" w:hAnsiTheme="minorEastAsia" w:hint="eastAsia"/>
          <w:sz w:val="24"/>
          <w:szCs w:val="24"/>
          <w:lang w:val="ja-JP"/>
        </w:rPr>
        <w:t>連携</w:t>
      </w:r>
      <w:r w:rsidR="00453553">
        <w:rPr>
          <w:rFonts w:asciiTheme="minorEastAsia" w:eastAsiaTheme="minorEastAsia" w:hAnsiTheme="minorEastAsia" w:hint="eastAsia"/>
          <w:sz w:val="24"/>
          <w:szCs w:val="24"/>
          <w:lang w:val="ja-JP"/>
        </w:rPr>
        <w:t>を</w:t>
      </w:r>
      <w:r w:rsidR="00EA17CF" w:rsidRPr="0000514A">
        <w:rPr>
          <w:rFonts w:asciiTheme="minorEastAsia" w:eastAsiaTheme="minorEastAsia" w:hAnsiTheme="minorEastAsia" w:cs="ＭＳ 明朝" w:hint="eastAsia"/>
          <w:sz w:val="24"/>
          <w:szCs w:val="24"/>
          <w:lang w:val="ja-JP"/>
        </w:rPr>
        <w:t>通した幅広い活動の展開に努め</w:t>
      </w:r>
      <w:r w:rsidR="00276307" w:rsidRPr="0000514A">
        <w:rPr>
          <w:rFonts w:asciiTheme="minorEastAsia" w:eastAsiaTheme="minorEastAsia" w:hAnsiTheme="minorEastAsia" w:hint="eastAsia"/>
          <w:sz w:val="24"/>
          <w:szCs w:val="24"/>
          <w:lang w:val="ja-JP"/>
        </w:rPr>
        <w:t>、</w:t>
      </w:r>
      <w:r w:rsidR="00EA17CF" w:rsidRPr="0000514A">
        <w:rPr>
          <w:rFonts w:asciiTheme="minorEastAsia" w:eastAsiaTheme="minorEastAsia" w:hAnsiTheme="minorEastAsia" w:cs="ＭＳ 明朝" w:hint="eastAsia"/>
          <w:sz w:val="24"/>
          <w:szCs w:val="24"/>
          <w:lang w:val="ja-JP"/>
        </w:rPr>
        <w:t>生活</w:t>
      </w:r>
      <w:r w:rsidR="00276307" w:rsidRPr="0000514A">
        <w:rPr>
          <w:rFonts w:asciiTheme="minorEastAsia" w:eastAsiaTheme="minorEastAsia" w:hAnsiTheme="minorEastAsia" w:hint="eastAsia"/>
          <w:sz w:val="24"/>
          <w:szCs w:val="24"/>
          <w:lang w:val="ja-JP"/>
        </w:rPr>
        <w:t>習慣病の</w:t>
      </w:r>
      <w:r w:rsidR="00EA17CF" w:rsidRPr="0000514A">
        <w:rPr>
          <w:rFonts w:asciiTheme="minorEastAsia" w:eastAsiaTheme="minorEastAsia" w:hAnsiTheme="minorEastAsia" w:cs="ＭＳ 明朝" w:hint="eastAsia"/>
          <w:sz w:val="24"/>
          <w:szCs w:val="24"/>
          <w:lang w:val="ja-JP"/>
        </w:rPr>
        <w:t>発症及び重症化</w:t>
      </w:r>
      <w:r w:rsidR="00276307" w:rsidRPr="0000514A">
        <w:rPr>
          <w:rFonts w:asciiTheme="minorEastAsia" w:eastAsiaTheme="minorEastAsia" w:hAnsiTheme="minorEastAsia" w:hint="eastAsia"/>
          <w:sz w:val="24"/>
          <w:szCs w:val="24"/>
          <w:lang w:val="ja-JP"/>
        </w:rPr>
        <w:t>予防</w:t>
      </w:r>
      <w:r w:rsidR="00EA17CF" w:rsidRPr="0000514A">
        <w:rPr>
          <w:rFonts w:asciiTheme="minorEastAsia" w:eastAsiaTheme="minorEastAsia" w:hAnsiTheme="minorEastAsia" w:cs="ＭＳ 明朝" w:hint="eastAsia"/>
          <w:sz w:val="24"/>
          <w:szCs w:val="24"/>
          <w:lang w:val="ja-JP"/>
        </w:rPr>
        <w:t>も視野に入れ</w:t>
      </w:r>
      <w:r>
        <w:rPr>
          <w:rFonts w:asciiTheme="minorEastAsia" w:eastAsiaTheme="minorEastAsia" w:hAnsiTheme="minorEastAsia" w:cs="ＭＳ 明朝" w:hint="eastAsia"/>
          <w:sz w:val="24"/>
          <w:szCs w:val="24"/>
          <w:lang w:val="ja-JP"/>
        </w:rPr>
        <w:t>取り組みます。</w:t>
      </w:r>
    </w:p>
    <w:p w14:paraId="489B0CC4" w14:textId="7A894EB2" w:rsidR="00276307" w:rsidRPr="00CB10C8" w:rsidRDefault="00276307" w:rsidP="00F349FC">
      <w:pPr>
        <w:pStyle w:val="a5"/>
        <w:spacing w:before="120"/>
        <w:rPr>
          <w:rFonts w:asciiTheme="majorEastAsia" w:eastAsiaTheme="majorEastAsia" w:hAnsiTheme="majorEastAsia"/>
          <w:sz w:val="24"/>
          <w:szCs w:val="24"/>
        </w:rPr>
      </w:pPr>
      <w:r w:rsidRPr="00CB10C8">
        <w:rPr>
          <w:rFonts w:asciiTheme="majorEastAsia" w:eastAsiaTheme="majorEastAsia" w:hAnsiTheme="majorEastAsia" w:hint="eastAsia"/>
          <w:sz w:val="24"/>
          <w:szCs w:val="24"/>
          <w:lang w:val="ja-JP"/>
        </w:rPr>
        <w:t>（</w:t>
      </w:r>
      <w:r w:rsidR="00EA17CF" w:rsidRPr="00CB10C8">
        <w:rPr>
          <w:rFonts w:asciiTheme="majorEastAsia" w:eastAsiaTheme="majorEastAsia" w:hAnsiTheme="majorEastAsia" w:cs="ＭＳ 明朝" w:hint="eastAsia"/>
          <w:sz w:val="24"/>
          <w:szCs w:val="24"/>
          <w:lang w:val="ja-JP"/>
        </w:rPr>
        <w:t>２</w:t>
      </w:r>
      <w:r w:rsidRPr="00CB10C8">
        <w:rPr>
          <w:rFonts w:asciiTheme="majorEastAsia" w:eastAsiaTheme="majorEastAsia" w:hAnsiTheme="majorEastAsia" w:hint="eastAsia"/>
          <w:sz w:val="24"/>
          <w:szCs w:val="24"/>
          <w:lang w:val="ja-JP"/>
        </w:rPr>
        <w:t>）地産地消</w:t>
      </w:r>
      <w:r w:rsidR="00BB1403">
        <w:rPr>
          <w:rFonts w:asciiTheme="majorEastAsia" w:eastAsiaTheme="majorEastAsia" w:hAnsiTheme="majorEastAsia" w:hint="eastAsia"/>
          <w:sz w:val="24"/>
          <w:szCs w:val="24"/>
          <w:lang w:val="ja-JP"/>
        </w:rPr>
        <w:t>や食文化継承を通じた食育の推進</w:t>
      </w:r>
    </w:p>
    <w:p w14:paraId="79BBFC06" w14:textId="30F74601" w:rsidR="009A28C3" w:rsidRDefault="009A28C3" w:rsidP="00CB10C8">
      <w:pPr>
        <w:pStyle w:val="a5"/>
        <w:ind w:leftChars="200" w:left="480" w:firstLineChars="100" w:firstLine="240"/>
        <w:rPr>
          <w:rFonts w:asciiTheme="minorEastAsia" w:eastAsiaTheme="minorEastAsia" w:hAnsiTheme="minorEastAsia"/>
          <w:color w:val="auto"/>
          <w:sz w:val="24"/>
          <w:szCs w:val="24"/>
          <w:lang w:val="ja-JP"/>
        </w:rPr>
      </w:pPr>
      <w:r>
        <w:rPr>
          <w:rFonts w:asciiTheme="minorEastAsia" w:eastAsiaTheme="minorEastAsia" w:hAnsiTheme="minorEastAsia" w:hint="eastAsia"/>
          <w:color w:val="auto"/>
          <w:sz w:val="24"/>
          <w:szCs w:val="24"/>
          <w:lang w:val="ja-JP"/>
        </w:rPr>
        <w:t>〇〇市は、豊かな自然に恵まれ、</w:t>
      </w:r>
      <w:r>
        <w:rPr>
          <w:rFonts w:asciiTheme="minorEastAsia" w:eastAsiaTheme="minorEastAsia" w:hAnsiTheme="minorEastAsia" w:hint="eastAsia"/>
          <w:sz w:val="24"/>
          <w:szCs w:val="24"/>
          <w:lang w:val="ja-JP"/>
        </w:rPr>
        <w:t>新鮮でおいしい食材や、その食材を生かした郷土料理や特色ある食文化が育まれるとともに、生産地が近く、消費者と生産者の顔が見える関係を築きやすい特徴を持った地域です。</w:t>
      </w:r>
    </w:p>
    <w:p w14:paraId="76E13260" w14:textId="547176AD" w:rsidR="008A644E" w:rsidRDefault="009A28C3" w:rsidP="00CB10C8">
      <w:pPr>
        <w:pStyle w:val="a5"/>
        <w:ind w:leftChars="200" w:left="480" w:firstLineChars="100" w:firstLine="240"/>
        <w:rPr>
          <w:rFonts w:asciiTheme="minorEastAsia" w:eastAsiaTheme="minorEastAsia" w:hAnsiTheme="minorEastAsia"/>
          <w:color w:val="auto"/>
          <w:sz w:val="24"/>
          <w:szCs w:val="24"/>
          <w:lang w:val="ja-JP"/>
        </w:rPr>
      </w:pPr>
      <w:r>
        <w:rPr>
          <w:rFonts w:asciiTheme="minorEastAsia" w:eastAsiaTheme="minorEastAsia" w:hAnsiTheme="minorEastAsia" w:hint="eastAsia"/>
          <w:color w:val="auto"/>
          <w:sz w:val="24"/>
          <w:szCs w:val="24"/>
          <w:lang w:val="ja-JP"/>
        </w:rPr>
        <w:t>〇〇市は、</w:t>
      </w:r>
      <w:r w:rsidR="008A644E">
        <w:rPr>
          <w:rFonts w:asciiTheme="minorEastAsia" w:eastAsiaTheme="minorEastAsia" w:hAnsiTheme="minorEastAsia" w:hint="eastAsia"/>
          <w:color w:val="auto"/>
          <w:sz w:val="24"/>
          <w:szCs w:val="24"/>
          <w:lang w:val="ja-JP"/>
        </w:rPr>
        <w:t>生産者と消費者との交流を促進し、両者の相互理解を深める中で地産地消を推進します。</w:t>
      </w:r>
      <w:r>
        <w:rPr>
          <w:rFonts w:asciiTheme="minorEastAsia" w:eastAsiaTheme="minorEastAsia" w:hAnsiTheme="minorEastAsia" w:hint="eastAsia"/>
          <w:color w:val="auto"/>
          <w:sz w:val="24"/>
          <w:szCs w:val="24"/>
          <w:lang w:val="ja-JP"/>
        </w:rPr>
        <w:t>各種農作業体験や</w:t>
      </w:r>
      <w:r w:rsidR="00117E28">
        <w:rPr>
          <w:rFonts w:asciiTheme="minorEastAsia" w:eastAsiaTheme="minorEastAsia" w:hAnsiTheme="minorEastAsia" w:hint="eastAsia"/>
          <w:color w:val="auto"/>
          <w:sz w:val="24"/>
          <w:szCs w:val="24"/>
          <w:lang w:val="ja-JP"/>
        </w:rPr>
        <w:t>保育所・</w:t>
      </w:r>
      <w:r>
        <w:rPr>
          <w:rFonts w:asciiTheme="minorEastAsia" w:eastAsiaTheme="minorEastAsia" w:hAnsiTheme="minorEastAsia" w:hint="eastAsia"/>
          <w:color w:val="auto"/>
          <w:sz w:val="24"/>
          <w:szCs w:val="24"/>
          <w:lang w:val="ja-JP"/>
        </w:rPr>
        <w:t>学校給食等</w:t>
      </w:r>
      <w:r w:rsidR="008A644E">
        <w:rPr>
          <w:rFonts w:asciiTheme="minorEastAsia" w:eastAsiaTheme="minorEastAsia" w:hAnsiTheme="minorEastAsia" w:hint="eastAsia"/>
          <w:color w:val="auto"/>
          <w:sz w:val="24"/>
          <w:szCs w:val="24"/>
          <w:lang w:val="ja-JP"/>
        </w:rPr>
        <w:t>での地場産物や郷土料理の提供</w:t>
      </w:r>
      <w:r>
        <w:rPr>
          <w:rFonts w:asciiTheme="minorEastAsia" w:eastAsiaTheme="minorEastAsia" w:hAnsiTheme="minorEastAsia" w:hint="eastAsia"/>
          <w:color w:val="auto"/>
          <w:sz w:val="24"/>
          <w:szCs w:val="24"/>
          <w:lang w:val="ja-JP"/>
        </w:rPr>
        <w:t>を</w:t>
      </w:r>
      <w:r w:rsidR="008A644E">
        <w:rPr>
          <w:rFonts w:asciiTheme="minorEastAsia" w:eastAsiaTheme="minorEastAsia" w:hAnsiTheme="minorEastAsia" w:hint="eastAsia"/>
          <w:color w:val="auto"/>
          <w:sz w:val="24"/>
          <w:szCs w:val="24"/>
          <w:lang w:val="ja-JP"/>
        </w:rPr>
        <w:t>通して、</w:t>
      </w:r>
      <w:r w:rsidR="002F6FAB">
        <w:rPr>
          <w:rFonts w:asciiTheme="minorEastAsia" w:eastAsiaTheme="minorEastAsia" w:hAnsiTheme="minorEastAsia" w:hint="eastAsia"/>
          <w:color w:val="auto"/>
          <w:sz w:val="24"/>
          <w:szCs w:val="24"/>
          <w:lang w:val="ja-JP"/>
        </w:rPr>
        <w:t>子どもの頃から</w:t>
      </w:r>
      <w:r w:rsidR="008A644E">
        <w:rPr>
          <w:rFonts w:asciiTheme="minorEastAsia" w:eastAsiaTheme="minorEastAsia" w:hAnsiTheme="minorEastAsia" w:hint="eastAsia"/>
          <w:color w:val="auto"/>
          <w:sz w:val="24"/>
          <w:szCs w:val="24"/>
          <w:lang w:val="ja-JP"/>
        </w:rPr>
        <w:t>地域の農林水産業</w:t>
      </w:r>
      <w:r w:rsidR="002F6FAB">
        <w:rPr>
          <w:rFonts w:asciiTheme="minorEastAsia" w:eastAsiaTheme="minorEastAsia" w:hAnsiTheme="minorEastAsia" w:hint="eastAsia"/>
          <w:color w:val="auto"/>
          <w:sz w:val="24"/>
          <w:szCs w:val="24"/>
          <w:lang w:val="ja-JP"/>
        </w:rPr>
        <w:t>や地産地消の重要性、地域の食文化</w:t>
      </w:r>
      <w:r w:rsidR="00117E28">
        <w:rPr>
          <w:rFonts w:asciiTheme="minorEastAsia" w:eastAsiaTheme="minorEastAsia" w:hAnsiTheme="minorEastAsia" w:hint="eastAsia"/>
          <w:color w:val="auto"/>
          <w:sz w:val="24"/>
          <w:szCs w:val="24"/>
          <w:lang w:val="ja-JP"/>
        </w:rPr>
        <w:t>、食への感謝の気持ち</w:t>
      </w:r>
      <w:r w:rsidR="002F6FAB">
        <w:rPr>
          <w:rFonts w:asciiTheme="minorEastAsia" w:eastAsiaTheme="minorEastAsia" w:hAnsiTheme="minorEastAsia" w:hint="eastAsia"/>
          <w:color w:val="auto"/>
          <w:sz w:val="24"/>
          <w:szCs w:val="24"/>
          <w:lang w:val="ja-JP"/>
        </w:rPr>
        <w:t>を学ぶ機会を提供します。</w:t>
      </w:r>
    </w:p>
    <w:p w14:paraId="28E7A72D" w14:textId="79829976" w:rsidR="00276307" w:rsidRPr="00CB10C8" w:rsidRDefault="00276307" w:rsidP="00F349FC">
      <w:pPr>
        <w:pStyle w:val="a5"/>
        <w:spacing w:before="120"/>
        <w:rPr>
          <w:rFonts w:asciiTheme="majorEastAsia" w:eastAsiaTheme="majorEastAsia" w:hAnsiTheme="majorEastAsia"/>
          <w:sz w:val="24"/>
          <w:szCs w:val="24"/>
        </w:rPr>
      </w:pPr>
      <w:r w:rsidRPr="00CB10C8">
        <w:rPr>
          <w:rFonts w:asciiTheme="majorEastAsia" w:eastAsiaTheme="majorEastAsia" w:hAnsiTheme="majorEastAsia" w:hint="eastAsia"/>
          <w:sz w:val="24"/>
          <w:szCs w:val="24"/>
          <w:lang w:val="ja-JP"/>
        </w:rPr>
        <w:t>（</w:t>
      </w:r>
      <w:r w:rsidR="00A143F2" w:rsidRPr="00CB10C8">
        <w:rPr>
          <w:rFonts w:asciiTheme="majorEastAsia" w:eastAsiaTheme="majorEastAsia" w:hAnsiTheme="majorEastAsia" w:hint="eastAsia"/>
          <w:sz w:val="24"/>
          <w:szCs w:val="24"/>
          <w:lang w:val="ja-JP"/>
        </w:rPr>
        <w:t>３</w:t>
      </w:r>
      <w:r w:rsidRPr="00CB10C8">
        <w:rPr>
          <w:rFonts w:asciiTheme="majorEastAsia" w:eastAsiaTheme="majorEastAsia" w:hAnsiTheme="majorEastAsia" w:hint="eastAsia"/>
          <w:sz w:val="24"/>
          <w:szCs w:val="24"/>
          <w:lang w:val="ja-JP"/>
        </w:rPr>
        <w:t>）</w:t>
      </w:r>
      <w:r w:rsidR="00154327">
        <w:rPr>
          <w:rFonts w:asciiTheme="majorEastAsia" w:eastAsiaTheme="majorEastAsia" w:hAnsiTheme="majorEastAsia" w:hint="eastAsia"/>
          <w:sz w:val="24"/>
          <w:szCs w:val="24"/>
          <w:lang w:val="ja-JP"/>
        </w:rPr>
        <w:t>次世代を担う子供を育む食育の推進</w:t>
      </w:r>
    </w:p>
    <w:p w14:paraId="4339A814" w14:textId="6ED9E5BB" w:rsidR="00154327" w:rsidRDefault="00154327" w:rsidP="00154327">
      <w:pPr>
        <w:pStyle w:val="a5"/>
        <w:ind w:leftChars="200" w:left="480" w:firstLineChars="100" w:firstLine="240"/>
        <w:rPr>
          <w:rFonts w:asciiTheme="minorEastAsia" w:eastAsiaTheme="minorEastAsia" w:hAnsiTheme="minorEastAsia" w:cs="ＭＳ 明朝"/>
          <w:sz w:val="24"/>
          <w:szCs w:val="24"/>
        </w:rPr>
      </w:pPr>
      <w:r>
        <w:rPr>
          <w:rFonts w:asciiTheme="minorEastAsia" w:eastAsiaTheme="minorEastAsia" w:hAnsiTheme="minorEastAsia" w:hint="eastAsia"/>
          <w:sz w:val="24"/>
          <w:szCs w:val="24"/>
          <w:lang w:val="ja-JP"/>
        </w:rPr>
        <w:t>食育は、</w:t>
      </w:r>
      <w:r>
        <w:rPr>
          <w:rFonts w:asciiTheme="minorEastAsia" w:eastAsiaTheme="minorEastAsia" w:hAnsiTheme="minorEastAsia" w:cs="ＭＳ 明朝" w:hint="eastAsia"/>
          <w:sz w:val="24"/>
          <w:szCs w:val="24"/>
        </w:rPr>
        <w:t>食育は全ライフステージにおいて重要なものですが、特に子どもたちに対する食育は、心身の成長及び人格形成に大きな影響を及ぼし、生涯にわたって健全な心と</w:t>
      </w:r>
      <w:r w:rsidR="00117E28">
        <w:rPr>
          <w:rFonts w:asciiTheme="minorEastAsia" w:eastAsiaTheme="minorEastAsia" w:hAnsiTheme="minorEastAsia" w:cs="ＭＳ 明朝" w:hint="eastAsia"/>
          <w:sz w:val="24"/>
          <w:szCs w:val="24"/>
        </w:rPr>
        <w:t>身体</w:t>
      </w:r>
      <w:r>
        <w:rPr>
          <w:rFonts w:asciiTheme="minorEastAsia" w:eastAsiaTheme="minorEastAsia" w:hAnsiTheme="minorEastAsia" w:cs="ＭＳ 明朝" w:hint="eastAsia"/>
          <w:sz w:val="24"/>
          <w:szCs w:val="24"/>
        </w:rPr>
        <w:t>を培い豊かな人間性を育む基礎となるものとして重要です。</w:t>
      </w:r>
    </w:p>
    <w:p w14:paraId="15F1E96D" w14:textId="2A4FC023" w:rsidR="00154327" w:rsidRPr="00154327" w:rsidRDefault="00154327" w:rsidP="00154327">
      <w:pPr>
        <w:pStyle w:val="a5"/>
        <w:ind w:leftChars="200" w:left="480" w:firstLineChars="100" w:firstLine="24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〇</w:t>
      </w:r>
      <w:r w:rsidR="0097163F">
        <w:rPr>
          <w:rFonts w:asciiTheme="minorEastAsia" w:eastAsiaTheme="minorEastAsia" w:hAnsiTheme="minorEastAsia" w:cs="ＭＳ 明朝" w:hint="eastAsia"/>
          <w:sz w:val="24"/>
          <w:szCs w:val="24"/>
          <w:lang w:val="ja-JP"/>
        </w:rPr>
        <w:t>○</w:t>
      </w:r>
      <w:r>
        <w:rPr>
          <w:rFonts w:asciiTheme="minorEastAsia" w:eastAsiaTheme="minorEastAsia" w:hAnsiTheme="minorEastAsia" w:cs="ＭＳ 明朝" w:hint="eastAsia"/>
          <w:sz w:val="24"/>
          <w:szCs w:val="24"/>
          <w:lang w:val="ja-JP"/>
        </w:rPr>
        <w:t>市においても、学校教育活動の中で食に関する指導などを進めるとともに、</w:t>
      </w:r>
      <w:r w:rsidRPr="0000514A">
        <w:rPr>
          <w:rFonts w:asciiTheme="minorEastAsia" w:eastAsiaTheme="minorEastAsia" w:hAnsiTheme="minorEastAsia" w:cs="ＭＳ 明朝" w:hint="eastAsia"/>
          <w:sz w:val="24"/>
          <w:szCs w:val="24"/>
          <w:lang w:val="ja-JP"/>
        </w:rPr>
        <w:t>家庭や地域、関係機関と連携し、健全な食生活を実践できる能力</w:t>
      </w:r>
      <w:r>
        <w:rPr>
          <w:rFonts w:asciiTheme="minorEastAsia" w:eastAsiaTheme="minorEastAsia" w:hAnsiTheme="minorEastAsia" w:cs="ＭＳ 明朝" w:hint="eastAsia"/>
          <w:sz w:val="24"/>
          <w:szCs w:val="24"/>
          <w:lang w:val="ja-JP"/>
        </w:rPr>
        <w:t>が培われるよう取組を行います。</w:t>
      </w:r>
    </w:p>
    <w:p w14:paraId="13A4BDA1" w14:textId="1F1DB329" w:rsidR="00154327" w:rsidRDefault="00154327" w:rsidP="00F349FC">
      <w:pPr>
        <w:pStyle w:val="a5"/>
        <w:spacing w:before="120"/>
        <w:rPr>
          <w:rFonts w:asciiTheme="majorEastAsia" w:eastAsiaTheme="majorEastAsia" w:hAnsiTheme="majorEastAsia" w:cs="ＭＳ 明朝"/>
          <w:sz w:val="24"/>
          <w:szCs w:val="24"/>
          <w:lang w:val="ja-JP"/>
        </w:rPr>
      </w:pPr>
      <w:r w:rsidRPr="00CB10C8">
        <w:rPr>
          <w:rFonts w:asciiTheme="majorEastAsia" w:eastAsiaTheme="majorEastAsia" w:hAnsiTheme="majorEastAsia" w:cs="ＭＳ 明朝" w:hint="eastAsia"/>
          <w:sz w:val="24"/>
          <w:szCs w:val="24"/>
          <w:lang w:val="ja-JP"/>
        </w:rPr>
        <w:t>（４）</w:t>
      </w:r>
      <w:r>
        <w:rPr>
          <w:rFonts w:asciiTheme="majorEastAsia" w:eastAsiaTheme="majorEastAsia" w:hAnsiTheme="majorEastAsia" w:cs="ＭＳ 明朝" w:hint="eastAsia"/>
          <w:sz w:val="24"/>
          <w:szCs w:val="24"/>
          <w:lang w:val="ja-JP"/>
        </w:rPr>
        <w:t>新しい生活様式</w:t>
      </w:r>
      <w:r w:rsidR="00117E28">
        <w:rPr>
          <w:rFonts w:asciiTheme="majorEastAsia" w:eastAsiaTheme="majorEastAsia" w:hAnsiTheme="majorEastAsia" w:cs="ＭＳ 明朝" w:hint="eastAsia"/>
          <w:sz w:val="24"/>
          <w:szCs w:val="24"/>
          <w:lang w:val="ja-JP"/>
        </w:rPr>
        <w:t>・新たな日常</w:t>
      </w:r>
      <w:r>
        <w:rPr>
          <w:rFonts w:asciiTheme="majorEastAsia" w:eastAsiaTheme="majorEastAsia" w:hAnsiTheme="majorEastAsia" w:cs="ＭＳ 明朝" w:hint="eastAsia"/>
          <w:sz w:val="24"/>
          <w:szCs w:val="24"/>
          <w:lang w:val="ja-JP"/>
        </w:rPr>
        <w:t>に対応した食育の推進</w:t>
      </w:r>
    </w:p>
    <w:p w14:paraId="289BAC27" w14:textId="7D4056C6" w:rsidR="00154327" w:rsidRDefault="00FA09A4" w:rsidP="00154327">
      <w:pPr>
        <w:pStyle w:val="a5"/>
        <w:ind w:leftChars="200" w:left="480" w:firstLineChars="100" w:firstLine="24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新型コロナウイルス感染症の世界な流行を受け、感染拡大予防の観点を日常生活に定着させることが求められています。</w:t>
      </w:r>
    </w:p>
    <w:p w14:paraId="1935004F" w14:textId="754E2565" w:rsidR="00055143" w:rsidRPr="00117E28" w:rsidRDefault="00FA09A4" w:rsidP="00055143">
      <w:pPr>
        <w:pStyle w:val="a5"/>
        <w:ind w:leftChars="200" w:left="480" w:firstLineChars="100" w:firstLine="24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〇</w:t>
      </w:r>
      <w:r w:rsidR="0097163F">
        <w:rPr>
          <w:rFonts w:asciiTheme="minorEastAsia" w:eastAsiaTheme="minorEastAsia" w:hAnsiTheme="minorEastAsia" w:cs="ＭＳ 明朝" w:hint="eastAsia"/>
          <w:sz w:val="24"/>
          <w:szCs w:val="24"/>
        </w:rPr>
        <w:t>○</w:t>
      </w:r>
      <w:r>
        <w:rPr>
          <w:rFonts w:asciiTheme="minorEastAsia" w:eastAsiaTheme="minorEastAsia" w:hAnsiTheme="minorEastAsia" w:cs="ＭＳ 明朝" w:hint="eastAsia"/>
          <w:sz w:val="24"/>
          <w:szCs w:val="24"/>
        </w:rPr>
        <w:t>市</w:t>
      </w:r>
      <w:r w:rsidR="00055143">
        <w:rPr>
          <w:rFonts w:asciiTheme="minorEastAsia" w:eastAsiaTheme="minorEastAsia" w:hAnsiTheme="minorEastAsia" w:cs="ＭＳ 明朝" w:hint="eastAsia"/>
          <w:sz w:val="24"/>
          <w:szCs w:val="24"/>
        </w:rPr>
        <w:t>では、</w:t>
      </w:r>
      <w:r w:rsidR="00117E28">
        <w:rPr>
          <w:rFonts w:asciiTheme="minorEastAsia" w:eastAsiaTheme="minorEastAsia" w:hAnsiTheme="minorEastAsia" w:cs="ＭＳ 明朝" w:hint="eastAsia"/>
          <w:sz w:val="24"/>
          <w:szCs w:val="24"/>
        </w:rPr>
        <w:t>新たな日常の中でも</w:t>
      </w:r>
      <w:r>
        <w:rPr>
          <w:rFonts w:asciiTheme="minorEastAsia" w:eastAsiaTheme="minorEastAsia" w:hAnsiTheme="minorEastAsia" w:cs="ＭＳ 明朝" w:hint="eastAsia"/>
          <w:sz w:val="24"/>
          <w:szCs w:val="24"/>
        </w:rPr>
        <w:t>継続して食育を推進するために、I</w:t>
      </w:r>
      <w:r>
        <w:rPr>
          <w:rFonts w:asciiTheme="minorEastAsia" w:eastAsiaTheme="minorEastAsia" w:hAnsiTheme="minorEastAsia" w:cs="ＭＳ 明朝"/>
          <w:sz w:val="24"/>
          <w:szCs w:val="24"/>
        </w:rPr>
        <w:t>CT</w:t>
      </w:r>
      <w:r>
        <w:rPr>
          <w:rFonts w:asciiTheme="minorEastAsia" w:eastAsiaTheme="minorEastAsia" w:hAnsiTheme="minorEastAsia" w:cs="ＭＳ 明朝" w:hint="eastAsia"/>
          <w:sz w:val="24"/>
          <w:szCs w:val="24"/>
        </w:rPr>
        <w:t>ツールを</w:t>
      </w:r>
      <w:r w:rsidR="00055143">
        <w:rPr>
          <w:rFonts w:asciiTheme="minorEastAsia" w:eastAsiaTheme="minorEastAsia" w:hAnsiTheme="minorEastAsia" w:cs="ＭＳ 明朝" w:hint="eastAsia"/>
          <w:sz w:val="24"/>
          <w:szCs w:val="24"/>
        </w:rPr>
        <w:t>効果的に</w:t>
      </w:r>
      <w:r>
        <w:rPr>
          <w:rFonts w:asciiTheme="minorEastAsia" w:eastAsiaTheme="minorEastAsia" w:hAnsiTheme="minorEastAsia" w:cs="ＭＳ 明朝" w:hint="eastAsia"/>
          <w:sz w:val="24"/>
          <w:szCs w:val="24"/>
        </w:rPr>
        <w:t>活用</w:t>
      </w:r>
      <w:r w:rsidR="00055143">
        <w:rPr>
          <w:rFonts w:asciiTheme="minorEastAsia" w:eastAsiaTheme="minorEastAsia" w:hAnsiTheme="minorEastAsia" w:cs="ＭＳ 明朝" w:hint="eastAsia"/>
          <w:sz w:val="24"/>
          <w:szCs w:val="24"/>
        </w:rPr>
        <w:t>するとともに、改めて食の大切さが再認識されるよう</w:t>
      </w:r>
      <w:r>
        <w:rPr>
          <w:rFonts w:asciiTheme="minorEastAsia" w:eastAsiaTheme="minorEastAsia" w:hAnsiTheme="minorEastAsia" w:cs="ＭＳ 明朝" w:hint="eastAsia"/>
          <w:sz w:val="24"/>
          <w:szCs w:val="24"/>
        </w:rPr>
        <w:t>情報発信を</w:t>
      </w:r>
      <w:r w:rsidR="00055143">
        <w:rPr>
          <w:rFonts w:asciiTheme="minorEastAsia" w:eastAsiaTheme="minorEastAsia" w:hAnsiTheme="minorEastAsia" w:cs="ＭＳ 明朝" w:hint="eastAsia"/>
          <w:sz w:val="24"/>
          <w:szCs w:val="24"/>
        </w:rPr>
        <w:t>行います。</w:t>
      </w:r>
    </w:p>
    <w:p w14:paraId="0BB4A4B8" w14:textId="2C1FCB2F" w:rsidR="002F07C5" w:rsidRPr="002F07C5" w:rsidRDefault="002F07C5" w:rsidP="002F07C5">
      <w:pPr>
        <w:pStyle w:val="a5"/>
        <w:spacing w:line="360" w:lineRule="auto"/>
        <w:rPr>
          <w:rFonts w:asciiTheme="majorEastAsia" w:eastAsiaTheme="majorEastAsia" w:hAnsiTheme="majorEastAsia"/>
          <w:sz w:val="28"/>
          <w:szCs w:val="24"/>
          <w:lang w:val="ja-JP"/>
        </w:rPr>
      </w:pPr>
      <w:r w:rsidRPr="002F07C5">
        <w:rPr>
          <w:rFonts w:asciiTheme="majorEastAsia" w:eastAsiaTheme="majorEastAsia" w:hAnsiTheme="majorEastAsia" w:hint="eastAsia"/>
          <w:sz w:val="28"/>
          <w:szCs w:val="24"/>
          <w:lang w:val="ja-JP"/>
        </w:rPr>
        <w:lastRenderedPageBreak/>
        <w:t>４　施策の展開</w:t>
      </w:r>
    </w:p>
    <w:p w14:paraId="096DE5A8" w14:textId="77777777" w:rsidR="00F349FC" w:rsidRDefault="00F349FC" w:rsidP="00055143">
      <w:pPr>
        <w:pStyle w:val="a5"/>
        <w:rPr>
          <w:rFonts w:asciiTheme="majorEastAsia" w:eastAsiaTheme="majorEastAsia" w:hAnsiTheme="majorEastAsia" w:cs="ＭＳ 明朝"/>
          <w:sz w:val="24"/>
          <w:szCs w:val="24"/>
          <w:lang w:val="ja-JP"/>
        </w:rPr>
      </w:pPr>
    </w:p>
    <w:p w14:paraId="043E8A29" w14:textId="49AFCC7F" w:rsidR="00BF0858" w:rsidRPr="009E4030" w:rsidRDefault="002F07C5" w:rsidP="00055143">
      <w:pPr>
        <w:pStyle w:val="a5"/>
        <w:rPr>
          <w:rFonts w:asciiTheme="majorEastAsia" w:eastAsiaTheme="majorEastAsia" w:hAnsiTheme="majorEastAsia" w:cs="ＭＳ 明朝"/>
          <w:sz w:val="24"/>
          <w:szCs w:val="24"/>
          <w:lang w:val="ja-JP"/>
        </w:rPr>
      </w:pPr>
      <w:r>
        <w:rPr>
          <w:rFonts w:asciiTheme="majorEastAsia" w:eastAsiaTheme="majorEastAsia" w:hAnsiTheme="majorEastAsia" w:cs="ＭＳ 明朝" w:hint="eastAsia"/>
          <w:sz w:val="24"/>
          <w:szCs w:val="24"/>
          <w:lang w:val="ja-JP"/>
        </w:rPr>
        <w:t>（１）</w:t>
      </w:r>
      <w:r w:rsidR="00BF0858" w:rsidRPr="009E4030">
        <w:rPr>
          <w:rFonts w:asciiTheme="majorEastAsia" w:eastAsiaTheme="majorEastAsia" w:hAnsiTheme="majorEastAsia" w:cs="ＭＳ 明朝" w:hint="eastAsia"/>
          <w:sz w:val="24"/>
          <w:szCs w:val="24"/>
          <w:lang w:val="ja-JP"/>
        </w:rPr>
        <w:t>家庭における食育の推進</w:t>
      </w:r>
    </w:p>
    <w:p w14:paraId="3339891C" w14:textId="7EF9264D" w:rsidR="00BF0858" w:rsidRPr="002E6BAC" w:rsidRDefault="002F07C5" w:rsidP="002F07C5">
      <w:pPr>
        <w:pStyle w:val="a5"/>
        <w:ind w:firstLineChars="200" w:firstLine="480"/>
        <w:rPr>
          <w:rFonts w:asciiTheme="majorEastAsia" w:eastAsiaTheme="majorEastAsia" w:hAnsiTheme="majorEastAsia" w:cs="ＭＳ 明朝"/>
          <w:sz w:val="24"/>
          <w:szCs w:val="24"/>
          <w:lang w:val="ja-JP"/>
        </w:rPr>
      </w:pPr>
      <w:r>
        <w:rPr>
          <w:rFonts w:asciiTheme="majorEastAsia" w:eastAsiaTheme="majorEastAsia" w:hAnsiTheme="majorEastAsia" w:cs="ＭＳ 明朝" w:hint="eastAsia"/>
          <w:sz w:val="24"/>
          <w:szCs w:val="24"/>
          <w:lang w:val="ja-JP"/>
        </w:rPr>
        <w:t xml:space="preserve">ア　</w:t>
      </w:r>
      <w:r w:rsidR="009E4030" w:rsidRPr="002E6BAC">
        <w:rPr>
          <w:rFonts w:asciiTheme="majorEastAsia" w:eastAsiaTheme="majorEastAsia" w:hAnsiTheme="majorEastAsia" w:cs="ＭＳ 明朝" w:hint="eastAsia"/>
          <w:sz w:val="24"/>
          <w:szCs w:val="24"/>
          <w:lang w:val="ja-JP"/>
        </w:rPr>
        <w:t>妊産婦や乳幼児への食の指導の</w:t>
      </w:r>
      <w:r w:rsidR="00C9393D">
        <w:rPr>
          <w:rFonts w:asciiTheme="majorEastAsia" w:eastAsiaTheme="majorEastAsia" w:hAnsiTheme="majorEastAsia" w:cs="ＭＳ 明朝" w:hint="eastAsia"/>
          <w:sz w:val="24"/>
          <w:szCs w:val="24"/>
          <w:lang w:val="ja-JP"/>
        </w:rPr>
        <w:t>充実</w:t>
      </w:r>
    </w:p>
    <w:p w14:paraId="21A641CA" w14:textId="170FA732" w:rsidR="00F72DBC" w:rsidRDefault="00F72DBC" w:rsidP="00F72DBC">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w:t>
      </w:r>
      <w:r w:rsidRPr="001E7341">
        <w:rPr>
          <w:rFonts w:asciiTheme="minorEastAsia" w:eastAsiaTheme="minorEastAsia" w:hAnsiTheme="minorEastAsia" w:hint="eastAsia"/>
          <w:sz w:val="24"/>
          <w:szCs w:val="24"/>
          <w:lang w:val="ja-JP"/>
        </w:rPr>
        <w:t>妊婦とその夫を対象とした講座「プレパパママ食育講座」の開催</w:t>
      </w:r>
    </w:p>
    <w:p w14:paraId="02369410" w14:textId="417037B7" w:rsidR="00F72DBC" w:rsidRDefault="00F72DBC"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1E7341">
        <w:rPr>
          <w:rFonts w:asciiTheme="minorEastAsia" w:eastAsiaTheme="minorEastAsia" w:hAnsiTheme="minorEastAsia" w:hint="eastAsia"/>
          <w:sz w:val="24"/>
          <w:szCs w:val="24"/>
          <w:lang w:val="ja-JP"/>
        </w:rPr>
        <w:t>乳幼児</w:t>
      </w:r>
      <w:r>
        <w:rPr>
          <w:rFonts w:asciiTheme="minorEastAsia" w:eastAsiaTheme="minorEastAsia" w:hAnsiTheme="minorEastAsia" w:hint="eastAsia"/>
          <w:sz w:val="24"/>
          <w:szCs w:val="24"/>
          <w:lang w:val="ja-JP"/>
        </w:rPr>
        <w:t>健診や離乳食教室</w:t>
      </w:r>
      <w:r w:rsidRPr="001E7341">
        <w:rPr>
          <w:rFonts w:asciiTheme="minorEastAsia" w:eastAsiaTheme="minorEastAsia" w:hAnsiTheme="minorEastAsia" w:hint="eastAsia"/>
          <w:sz w:val="24"/>
          <w:szCs w:val="24"/>
          <w:lang w:val="ja-JP"/>
        </w:rPr>
        <w:t>での栄養相談・指導</w:t>
      </w:r>
    </w:p>
    <w:p w14:paraId="3F3BD3A2" w14:textId="427EE7EF" w:rsidR="00F72DBC" w:rsidRDefault="00F72DBC"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・子どもの歯の相談における食の指導</w:t>
      </w:r>
    </w:p>
    <w:p w14:paraId="19949BE3" w14:textId="3C026D58" w:rsidR="00F72DBC" w:rsidRDefault="00F72DBC"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・子育てサークルにおける健康教育、栄養相談</w:t>
      </w:r>
    </w:p>
    <w:p w14:paraId="0E3C1E57" w14:textId="1FC31356" w:rsidR="00F72DBC" w:rsidRDefault="002F07C5" w:rsidP="002F07C5">
      <w:pPr>
        <w:pStyle w:val="a5"/>
        <w:spacing w:before="120"/>
        <w:ind w:firstLineChars="200" w:firstLine="480"/>
        <w:rPr>
          <w:rFonts w:asciiTheme="majorEastAsia" w:eastAsiaTheme="majorEastAsia" w:hAnsiTheme="majorEastAsia" w:cs="ＭＳ 明朝"/>
          <w:sz w:val="24"/>
          <w:szCs w:val="24"/>
          <w:lang w:val="ja-JP"/>
        </w:rPr>
      </w:pPr>
      <w:r>
        <w:rPr>
          <w:rFonts w:asciiTheme="majorEastAsia" w:eastAsiaTheme="majorEastAsia" w:hAnsiTheme="majorEastAsia" w:cs="ＭＳ 明朝" w:hint="eastAsia"/>
          <w:sz w:val="24"/>
          <w:szCs w:val="24"/>
          <w:lang w:val="ja-JP"/>
        </w:rPr>
        <w:t xml:space="preserve">イ　</w:t>
      </w:r>
      <w:r w:rsidR="00F72DBC" w:rsidRPr="002E6BAC">
        <w:rPr>
          <w:rFonts w:asciiTheme="majorEastAsia" w:eastAsiaTheme="majorEastAsia" w:hAnsiTheme="majorEastAsia" w:cs="ＭＳ 明朝" w:hint="eastAsia"/>
          <w:sz w:val="24"/>
          <w:szCs w:val="24"/>
          <w:lang w:val="ja-JP"/>
        </w:rPr>
        <w:t>子どもへの基本的な生活習慣形成への取組</w:t>
      </w:r>
    </w:p>
    <w:p w14:paraId="301C2FAE" w14:textId="4E8DEDB9" w:rsidR="002736F9" w:rsidRDefault="00F72DBC" w:rsidP="00F72DBC">
      <w:pPr>
        <w:pStyle w:val="a5"/>
        <w:rPr>
          <w:rFonts w:asciiTheme="minorEastAsia" w:eastAsiaTheme="minorEastAsia" w:hAnsiTheme="minorEastAsia" w:cs="ＭＳ 明朝"/>
          <w:sz w:val="24"/>
          <w:szCs w:val="24"/>
          <w:lang w:val="ja-JP"/>
        </w:rPr>
      </w:pPr>
      <w:r w:rsidRPr="00F72DBC">
        <w:rPr>
          <w:rFonts w:asciiTheme="minorEastAsia" w:eastAsiaTheme="minorEastAsia" w:hAnsiTheme="minorEastAsia" w:cs="ＭＳ 明朝" w:hint="eastAsia"/>
          <w:sz w:val="24"/>
          <w:szCs w:val="24"/>
          <w:lang w:val="ja-JP"/>
        </w:rPr>
        <w:t xml:space="preserve">　</w:t>
      </w:r>
      <w:r>
        <w:rPr>
          <w:rFonts w:asciiTheme="minorEastAsia" w:eastAsiaTheme="minorEastAsia" w:hAnsiTheme="minorEastAsia" w:cs="ＭＳ 明朝" w:hint="eastAsia"/>
          <w:sz w:val="24"/>
          <w:szCs w:val="24"/>
          <w:lang w:val="ja-JP"/>
        </w:rPr>
        <w:t xml:space="preserve">　</w:t>
      </w:r>
      <w:r w:rsidR="002F07C5">
        <w:rPr>
          <w:rFonts w:asciiTheme="minorEastAsia" w:eastAsiaTheme="minorEastAsia" w:hAnsiTheme="minorEastAsia" w:cs="ＭＳ 明朝" w:hint="eastAsia"/>
          <w:sz w:val="24"/>
          <w:szCs w:val="24"/>
          <w:lang w:val="ja-JP"/>
        </w:rPr>
        <w:t xml:space="preserve">　</w:t>
      </w:r>
      <w:r w:rsidR="002736F9">
        <w:rPr>
          <w:rFonts w:asciiTheme="minorEastAsia" w:eastAsiaTheme="minorEastAsia" w:hAnsiTheme="minorEastAsia" w:cs="ＭＳ 明朝" w:hint="eastAsia"/>
          <w:sz w:val="24"/>
          <w:szCs w:val="24"/>
          <w:lang w:val="ja-JP"/>
        </w:rPr>
        <w:t>・親子料理教室、食育セミナーの開催</w:t>
      </w:r>
    </w:p>
    <w:p w14:paraId="3E695497" w14:textId="77777777" w:rsidR="002736F9" w:rsidRDefault="002736F9" w:rsidP="002F07C5">
      <w:pPr>
        <w:pStyle w:val="a5"/>
        <w:ind w:firstLineChars="300" w:firstLine="7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・家庭、学校、地域等が連携した、朝食摂取の取組</w:t>
      </w:r>
    </w:p>
    <w:p w14:paraId="5CB11291" w14:textId="02A0331B" w:rsidR="00F72DBC" w:rsidRDefault="00F72DBC" w:rsidP="002F07C5">
      <w:pPr>
        <w:pStyle w:val="a5"/>
        <w:ind w:firstLineChars="300" w:firstLine="7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・学校、保育所、幼稚園等における</w:t>
      </w:r>
      <w:r w:rsidR="0087367C">
        <w:rPr>
          <w:rFonts w:asciiTheme="minorEastAsia" w:eastAsiaTheme="minorEastAsia" w:hAnsiTheme="minorEastAsia" w:cs="ＭＳ 明朝" w:hint="eastAsia"/>
          <w:sz w:val="24"/>
          <w:szCs w:val="24"/>
          <w:lang w:val="ja-JP"/>
        </w:rPr>
        <w:t>体系的、継続的な食の指導</w:t>
      </w:r>
    </w:p>
    <w:p w14:paraId="55075AFE" w14:textId="3BE9C37B" w:rsidR="00F72DBC" w:rsidRPr="00F72DBC" w:rsidRDefault="00F72DBC" w:rsidP="002F07C5">
      <w:pPr>
        <w:pStyle w:val="a5"/>
        <w:ind w:firstLineChars="300" w:firstLine="7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・市内小中学校等への啓発リーフレットの配布</w:t>
      </w:r>
    </w:p>
    <w:p w14:paraId="04E702F0" w14:textId="448A5010" w:rsidR="009E4030" w:rsidRPr="002736F9" w:rsidRDefault="002F07C5" w:rsidP="002F07C5">
      <w:pPr>
        <w:pStyle w:val="a5"/>
        <w:spacing w:before="120"/>
        <w:ind w:firstLineChars="200" w:firstLine="480"/>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 xml:space="preserve">ウ　</w:t>
      </w:r>
      <w:r w:rsidR="002736F9">
        <w:rPr>
          <w:rFonts w:asciiTheme="majorEastAsia" w:eastAsiaTheme="majorEastAsia" w:hAnsiTheme="majorEastAsia" w:cs="ＭＳ 明朝" w:hint="eastAsia"/>
          <w:sz w:val="24"/>
          <w:szCs w:val="24"/>
        </w:rPr>
        <w:t>青・</w:t>
      </w:r>
      <w:r w:rsidR="009E4030" w:rsidRPr="002E6BAC">
        <w:rPr>
          <w:rFonts w:asciiTheme="majorEastAsia" w:eastAsiaTheme="majorEastAsia" w:hAnsiTheme="majorEastAsia" w:cs="ＭＳ 明朝" w:hint="eastAsia"/>
          <w:sz w:val="24"/>
          <w:szCs w:val="24"/>
        </w:rPr>
        <w:t>壮年期</w:t>
      </w:r>
      <w:r w:rsidR="002736F9">
        <w:rPr>
          <w:rFonts w:asciiTheme="majorEastAsia" w:eastAsiaTheme="majorEastAsia" w:hAnsiTheme="majorEastAsia" w:cs="ＭＳ 明朝" w:hint="eastAsia"/>
          <w:sz w:val="24"/>
          <w:szCs w:val="24"/>
        </w:rPr>
        <w:t>への生活習慣病予防のための取組</w:t>
      </w:r>
    </w:p>
    <w:p w14:paraId="713C1A8F" w14:textId="5B571385" w:rsidR="006C7FA8" w:rsidRDefault="006C7FA8"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・健診結果報告会による食の指導</w:t>
      </w:r>
    </w:p>
    <w:p w14:paraId="36BFE646" w14:textId="19EE97A3" w:rsidR="002736F9" w:rsidRDefault="002736F9"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1E7341">
        <w:rPr>
          <w:rFonts w:asciiTheme="minorEastAsia" w:eastAsiaTheme="minorEastAsia" w:hAnsiTheme="minorEastAsia" w:hint="eastAsia"/>
          <w:sz w:val="24"/>
          <w:szCs w:val="24"/>
          <w:lang w:val="ja-JP"/>
        </w:rPr>
        <w:t>生活習慣病発症予防・重症化予防のための栄養相談・</w:t>
      </w:r>
      <w:r>
        <w:rPr>
          <w:rFonts w:asciiTheme="minorEastAsia" w:eastAsiaTheme="minorEastAsia" w:hAnsiTheme="minorEastAsia" w:hint="eastAsia"/>
          <w:sz w:val="24"/>
          <w:szCs w:val="24"/>
          <w:lang w:val="ja-JP"/>
        </w:rPr>
        <w:t>教室の開催</w:t>
      </w:r>
    </w:p>
    <w:p w14:paraId="3C95CBC0" w14:textId="0384D070" w:rsidR="002736F9" w:rsidRDefault="002736F9"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1E7341">
        <w:rPr>
          <w:rFonts w:asciiTheme="minorEastAsia" w:eastAsiaTheme="minorEastAsia" w:hAnsiTheme="minorEastAsia" w:hint="eastAsia"/>
          <w:sz w:val="24"/>
          <w:szCs w:val="24"/>
          <w:lang w:val="ja-JP"/>
        </w:rPr>
        <w:t>野菜を食べようキャンペーンの開催</w:t>
      </w:r>
    </w:p>
    <w:p w14:paraId="59B65D9D" w14:textId="4622AA9C" w:rsidR="002736F9" w:rsidRDefault="002736F9"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1E7341">
        <w:rPr>
          <w:rFonts w:asciiTheme="minorEastAsia" w:eastAsiaTheme="minorEastAsia" w:hAnsiTheme="minorEastAsia" w:hint="eastAsia"/>
          <w:sz w:val="24"/>
          <w:szCs w:val="24"/>
          <w:lang w:val="ja-JP"/>
        </w:rPr>
        <w:t>成人お祝い会記念冊子による</w:t>
      </w:r>
      <w:r>
        <w:rPr>
          <w:rFonts w:asciiTheme="minorEastAsia" w:eastAsiaTheme="minorEastAsia" w:hAnsiTheme="minorEastAsia" w:hint="eastAsia"/>
          <w:sz w:val="24"/>
          <w:szCs w:val="24"/>
          <w:lang w:val="ja-JP"/>
        </w:rPr>
        <w:t>食の</w:t>
      </w:r>
      <w:r w:rsidRPr="001E7341">
        <w:rPr>
          <w:rFonts w:asciiTheme="minorEastAsia" w:eastAsiaTheme="minorEastAsia" w:hAnsiTheme="minorEastAsia" w:hint="eastAsia"/>
          <w:sz w:val="24"/>
          <w:szCs w:val="24"/>
          <w:lang w:val="ja-JP"/>
        </w:rPr>
        <w:t xml:space="preserve">啓発 </w:t>
      </w:r>
    </w:p>
    <w:p w14:paraId="55EFEBDA" w14:textId="77777777" w:rsidR="002736F9" w:rsidRDefault="002736F9"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1E7341">
        <w:rPr>
          <w:rFonts w:asciiTheme="minorEastAsia" w:eastAsiaTheme="minorEastAsia" w:hAnsiTheme="minorEastAsia" w:hint="eastAsia"/>
          <w:sz w:val="24"/>
          <w:szCs w:val="24"/>
          <w:lang w:val="ja-JP"/>
        </w:rPr>
        <w:t>市ホームページを通じた啓発</w:t>
      </w:r>
    </w:p>
    <w:p w14:paraId="6996EDC6" w14:textId="6B1B72CA" w:rsidR="002736F9" w:rsidRPr="002E6BAC" w:rsidRDefault="002F07C5" w:rsidP="002F07C5">
      <w:pPr>
        <w:pStyle w:val="a5"/>
        <w:spacing w:before="120"/>
        <w:ind w:firstLineChars="200" w:firstLine="480"/>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 xml:space="preserve">エ　</w:t>
      </w:r>
      <w:r w:rsidR="002736F9" w:rsidRPr="002E6BAC">
        <w:rPr>
          <w:rFonts w:asciiTheme="majorEastAsia" w:eastAsiaTheme="majorEastAsia" w:hAnsiTheme="majorEastAsia" w:cs="ＭＳ 明朝" w:hint="eastAsia"/>
          <w:sz w:val="24"/>
          <w:szCs w:val="24"/>
        </w:rPr>
        <w:t>高齢者への低栄養予防の取組</w:t>
      </w:r>
    </w:p>
    <w:p w14:paraId="337BAD73" w14:textId="140D90D1" w:rsidR="002736F9" w:rsidRDefault="002736F9"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0506AE">
        <w:rPr>
          <w:rFonts w:asciiTheme="minorEastAsia" w:eastAsiaTheme="minorEastAsia" w:hAnsiTheme="minorEastAsia" w:hint="eastAsia"/>
          <w:sz w:val="24"/>
          <w:szCs w:val="24"/>
          <w:lang w:val="ja-JP"/>
        </w:rPr>
        <w:t>低栄養リスク者を対象とした低栄養予防のための</w:t>
      </w:r>
      <w:r>
        <w:rPr>
          <w:rFonts w:asciiTheme="minorEastAsia" w:eastAsiaTheme="minorEastAsia" w:hAnsiTheme="minorEastAsia" w:hint="eastAsia"/>
          <w:sz w:val="24"/>
          <w:szCs w:val="24"/>
          <w:lang w:val="ja-JP"/>
        </w:rPr>
        <w:t>食や運動、お口の教室</w:t>
      </w:r>
      <w:r w:rsidRPr="000506AE">
        <w:rPr>
          <w:rFonts w:asciiTheme="minorEastAsia" w:eastAsiaTheme="minorEastAsia" w:hAnsiTheme="minorEastAsia" w:hint="eastAsia"/>
          <w:sz w:val="24"/>
          <w:szCs w:val="24"/>
          <w:lang w:val="ja-JP"/>
        </w:rPr>
        <w:t xml:space="preserve">の開催 </w:t>
      </w:r>
    </w:p>
    <w:p w14:paraId="45FB8E72" w14:textId="77777777" w:rsidR="00507D78" w:rsidRDefault="002736F9"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0506AE">
        <w:rPr>
          <w:rFonts w:asciiTheme="minorEastAsia" w:eastAsiaTheme="minorEastAsia" w:hAnsiTheme="minorEastAsia" w:hint="eastAsia"/>
          <w:sz w:val="24"/>
          <w:szCs w:val="24"/>
          <w:lang w:val="ja-JP"/>
        </w:rPr>
        <w:t>低栄養予防に関するリーフレットや市ホームページ</w:t>
      </w:r>
      <w:r w:rsidR="00507D78">
        <w:rPr>
          <w:rFonts w:asciiTheme="minorEastAsia" w:eastAsiaTheme="minorEastAsia" w:hAnsiTheme="minorEastAsia" w:hint="eastAsia"/>
          <w:sz w:val="24"/>
          <w:szCs w:val="24"/>
          <w:lang w:val="ja-JP"/>
        </w:rPr>
        <w:t>を通じた</w:t>
      </w:r>
      <w:r w:rsidRPr="000506AE">
        <w:rPr>
          <w:rFonts w:asciiTheme="minorEastAsia" w:eastAsiaTheme="minorEastAsia" w:hAnsiTheme="minorEastAsia" w:hint="eastAsia"/>
          <w:sz w:val="24"/>
          <w:szCs w:val="24"/>
          <w:lang w:val="ja-JP"/>
        </w:rPr>
        <w:t>啓発</w:t>
      </w:r>
    </w:p>
    <w:p w14:paraId="2AB9EC7C" w14:textId="75A4C7B6" w:rsidR="002736F9" w:rsidRDefault="00507D78"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002736F9" w:rsidRPr="000506AE">
        <w:rPr>
          <w:rFonts w:asciiTheme="minorEastAsia" w:eastAsiaTheme="minorEastAsia" w:hAnsiTheme="minorEastAsia" w:hint="eastAsia"/>
          <w:sz w:val="24"/>
          <w:szCs w:val="24"/>
          <w:lang w:val="ja-JP"/>
        </w:rPr>
        <w:t>介護予防「栄養改善」の取組</w:t>
      </w:r>
    </w:p>
    <w:p w14:paraId="6AAC1066" w14:textId="4ED0B9CE" w:rsidR="00072B7F" w:rsidRDefault="00072B7F" w:rsidP="00055143">
      <w:pPr>
        <w:pStyle w:val="a5"/>
        <w:rPr>
          <w:rFonts w:asciiTheme="minorEastAsia" w:eastAsiaTheme="minorEastAsia" w:hAnsiTheme="minorEastAsia"/>
          <w:sz w:val="24"/>
          <w:szCs w:val="24"/>
          <w:lang w:val="ja-JP"/>
        </w:rPr>
      </w:pPr>
    </w:p>
    <w:p w14:paraId="3874EE46" w14:textId="77777777" w:rsidR="00F42898" w:rsidRDefault="00F42898" w:rsidP="00055143">
      <w:pPr>
        <w:pStyle w:val="a5"/>
        <w:rPr>
          <w:rFonts w:asciiTheme="minorEastAsia" w:eastAsiaTheme="minorEastAsia" w:hAnsiTheme="minorEastAsia"/>
          <w:sz w:val="24"/>
          <w:szCs w:val="24"/>
          <w:lang w:val="ja-JP"/>
        </w:rPr>
      </w:pPr>
    </w:p>
    <w:p w14:paraId="43EA0364" w14:textId="029FE555" w:rsidR="00055143" w:rsidRDefault="002F07C5" w:rsidP="00055143">
      <w:pPr>
        <w:pStyle w:val="a5"/>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w:t>
      </w:r>
      <w:r w:rsidR="005E4EB5" w:rsidRPr="005E4EB5">
        <w:rPr>
          <w:rFonts w:asciiTheme="majorEastAsia" w:eastAsiaTheme="majorEastAsia" w:hAnsiTheme="majorEastAsia" w:hint="eastAsia"/>
          <w:sz w:val="24"/>
          <w:szCs w:val="24"/>
          <w:lang w:val="ja-JP"/>
        </w:rPr>
        <w:t>２</w:t>
      </w:r>
      <w:r>
        <w:rPr>
          <w:rFonts w:asciiTheme="majorEastAsia" w:eastAsiaTheme="majorEastAsia" w:hAnsiTheme="majorEastAsia" w:hint="eastAsia"/>
          <w:sz w:val="24"/>
          <w:szCs w:val="24"/>
          <w:lang w:val="ja-JP"/>
        </w:rPr>
        <w:t>）</w:t>
      </w:r>
      <w:r w:rsidR="00055143" w:rsidRPr="005E4EB5">
        <w:rPr>
          <w:rFonts w:asciiTheme="majorEastAsia" w:eastAsiaTheme="majorEastAsia" w:hAnsiTheme="majorEastAsia" w:hint="eastAsia"/>
          <w:sz w:val="24"/>
          <w:szCs w:val="24"/>
          <w:lang w:val="ja-JP"/>
        </w:rPr>
        <w:t>学校</w:t>
      </w:r>
      <w:r w:rsidR="005E4EB5">
        <w:rPr>
          <w:rFonts w:asciiTheme="majorEastAsia" w:eastAsiaTheme="majorEastAsia" w:hAnsiTheme="majorEastAsia" w:hint="eastAsia"/>
          <w:sz w:val="24"/>
          <w:szCs w:val="24"/>
          <w:lang w:val="ja-JP"/>
        </w:rPr>
        <w:t>、保育所</w:t>
      </w:r>
      <w:r w:rsidR="00055143" w:rsidRPr="005E4EB5">
        <w:rPr>
          <w:rFonts w:asciiTheme="majorEastAsia" w:eastAsiaTheme="majorEastAsia" w:hAnsiTheme="majorEastAsia" w:hint="eastAsia"/>
          <w:sz w:val="24"/>
          <w:szCs w:val="24"/>
          <w:lang w:val="ja-JP"/>
        </w:rPr>
        <w:t>等における</w:t>
      </w:r>
      <w:r w:rsidR="005E4EB5">
        <w:rPr>
          <w:rFonts w:asciiTheme="majorEastAsia" w:eastAsiaTheme="majorEastAsia" w:hAnsiTheme="majorEastAsia" w:hint="eastAsia"/>
          <w:sz w:val="24"/>
          <w:szCs w:val="24"/>
          <w:lang w:val="ja-JP"/>
        </w:rPr>
        <w:t>食育の推進</w:t>
      </w:r>
      <w:r w:rsidR="00055143" w:rsidRPr="005E4EB5">
        <w:rPr>
          <w:rFonts w:asciiTheme="majorEastAsia" w:eastAsiaTheme="majorEastAsia" w:hAnsiTheme="majorEastAsia" w:hint="eastAsia"/>
          <w:sz w:val="24"/>
          <w:szCs w:val="24"/>
          <w:lang w:val="ja-JP"/>
        </w:rPr>
        <w:t xml:space="preserve"> </w:t>
      </w:r>
    </w:p>
    <w:p w14:paraId="03E7491B" w14:textId="1267E9C2" w:rsidR="005E4EB5" w:rsidRDefault="002F07C5" w:rsidP="002F07C5">
      <w:pPr>
        <w:pStyle w:val="a5"/>
        <w:ind w:firstLineChars="200" w:firstLine="480"/>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 xml:space="preserve">ア　</w:t>
      </w:r>
      <w:r w:rsidR="00642F19">
        <w:rPr>
          <w:rFonts w:asciiTheme="majorEastAsia" w:eastAsiaTheme="majorEastAsia" w:hAnsiTheme="majorEastAsia" w:hint="eastAsia"/>
          <w:sz w:val="24"/>
          <w:szCs w:val="24"/>
          <w:lang w:val="ja-JP"/>
        </w:rPr>
        <w:t>学校における食育の推進</w:t>
      </w:r>
    </w:p>
    <w:p w14:paraId="56E33DEB" w14:textId="377F78D1" w:rsidR="0010478F" w:rsidRDefault="00642F19" w:rsidP="00642F19">
      <w:pPr>
        <w:pStyle w:val="a5"/>
        <w:rPr>
          <w:rFonts w:asciiTheme="minorEastAsia" w:eastAsiaTheme="minorEastAsia" w:hAnsiTheme="minorEastAsia"/>
          <w:sz w:val="24"/>
          <w:szCs w:val="24"/>
          <w:lang w:val="ja-JP"/>
        </w:rPr>
      </w:pPr>
      <w:r w:rsidRPr="00642F19">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sidR="0010478F">
        <w:rPr>
          <w:rFonts w:asciiTheme="minorEastAsia" w:eastAsiaTheme="minorEastAsia" w:hAnsiTheme="minorEastAsia" w:hint="eastAsia"/>
          <w:sz w:val="24"/>
          <w:szCs w:val="24"/>
          <w:lang w:val="ja-JP"/>
        </w:rPr>
        <w:t>・</w:t>
      </w:r>
      <w:r w:rsidR="00572802">
        <w:rPr>
          <w:rFonts w:asciiTheme="minorEastAsia" w:eastAsiaTheme="minorEastAsia" w:hAnsiTheme="minorEastAsia" w:hint="eastAsia"/>
          <w:sz w:val="24"/>
          <w:szCs w:val="24"/>
          <w:lang w:val="ja-JP"/>
        </w:rPr>
        <w:t>学校給食関係者、教職員対象の研修の実施等、</w:t>
      </w:r>
      <w:r w:rsidR="0010478F">
        <w:rPr>
          <w:rFonts w:asciiTheme="minorEastAsia" w:eastAsiaTheme="minorEastAsia" w:hAnsiTheme="minorEastAsia" w:hint="eastAsia"/>
          <w:sz w:val="24"/>
          <w:szCs w:val="24"/>
          <w:lang w:val="ja-JP"/>
        </w:rPr>
        <w:t>食に関する指導</w:t>
      </w:r>
      <w:r w:rsidR="00572802">
        <w:rPr>
          <w:rFonts w:asciiTheme="minorEastAsia" w:eastAsiaTheme="minorEastAsia" w:hAnsiTheme="minorEastAsia" w:hint="eastAsia"/>
          <w:sz w:val="24"/>
          <w:szCs w:val="24"/>
          <w:lang w:val="ja-JP"/>
        </w:rPr>
        <w:t>体制</w:t>
      </w:r>
      <w:r w:rsidR="0070666E">
        <w:rPr>
          <w:rFonts w:asciiTheme="minorEastAsia" w:eastAsiaTheme="minorEastAsia" w:hAnsiTheme="minorEastAsia" w:hint="eastAsia"/>
          <w:sz w:val="24"/>
          <w:szCs w:val="24"/>
          <w:lang w:val="ja-JP"/>
        </w:rPr>
        <w:t>の充実</w:t>
      </w:r>
    </w:p>
    <w:p w14:paraId="3596AE89" w14:textId="304AAC63" w:rsidR="00AA7B41" w:rsidRDefault="00572802" w:rsidP="00642F19">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・食に関する指導に係る全体計画の作成、共有</w:t>
      </w:r>
    </w:p>
    <w:p w14:paraId="3FCDFF7B" w14:textId="3BC4303A" w:rsidR="00572802" w:rsidRDefault="00572802" w:rsidP="00642F19">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 xml:space="preserve">　・地域と連携した農作業体験、調理実習の実施</w:t>
      </w:r>
    </w:p>
    <w:p w14:paraId="6C0984B7" w14:textId="6668BF56" w:rsidR="0010478F" w:rsidRDefault="0010478F" w:rsidP="0010478F">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 xml:space="preserve">　・</w:t>
      </w:r>
      <w:r w:rsidR="00AA7B41">
        <w:rPr>
          <w:rFonts w:asciiTheme="minorEastAsia" w:eastAsiaTheme="minorEastAsia" w:hAnsiTheme="minorEastAsia" w:hint="eastAsia"/>
          <w:sz w:val="24"/>
          <w:szCs w:val="24"/>
          <w:lang w:val="ja-JP"/>
        </w:rPr>
        <w:t>地場産物や食文化への理解</w:t>
      </w:r>
      <w:r w:rsidR="00117E28">
        <w:rPr>
          <w:rFonts w:asciiTheme="minorEastAsia" w:eastAsiaTheme="minorEastAsia" w:hAnsiTheme="minorEastAsia" w:hint="eastAsia"/>
          <w:sz w:val="24"/>
          <w:szCs w:val="24"/>
          <w:lang w:val="ja-JP"/>
        </w:rPr>
        <w:t>が</w:t>
      </w:r>
      <w:r w:rsidR="00AA7B41">
        <w:rPr>
          <w:rFonts w:asciiTheme="minorEastAsia" w:eastAsiaTheme="minorEastAsia" w:hAnsiTheme="minorEastAsia" w:hint="eastAsia"/>
          <w:sz w:val="24"/>
          <w:szCs w:val="24"/>
          <w:lang w:val="ja-JP"/>
        </w:rPr>
        <w:t>深まる、</w:t>
      </w:r>
      <w:r>
        <w:rPr>
          <w:rFonts w:asciiTheme="minorEastAsia" w:eastAsiaTheme="minorEastAsia" w:hAnsiTheme="minorEastAsia" w:hint="eastAsia"/>
          <w:sz w:val="24"/>
          <w:szCs w:val="24"/>
          <w:lang w:val="ja-JP"/>
        </w:rPr>
        <w:t>学校給食の</w:t>
      </w:r>
      <w:r w:rsidR="00117E28">
        <w:rPr>
          <w:rFonts w:asciiTheme="minorEastAsia" w:eastAsiaTheme="minorEastAsia" w:hAnsiTheme="minorEastAsia" w:hint="eastAsia"/>
          <w:sz w:val="24"/>
          <w:szCs w:val="24"/>
          <w:lang w:val="ja-JP"/>
        </w:rPr>
        <w:t>提供と指導の</w:t>
      </w:r>
      <w:r>
        <w:rPr>
          <w:rFonts w:asciiTheme="minorEastAsia" w:eastAsiaTheme="minorEastAsia" w:hAnsiTheme="minorEastAsia" w:hint="eastAsia"/>
          <w:sz w:val="24"/>
          <w:szCs w:val="24"/>
          <w:lang w:val="ja-JP"/>
        </w:rPr>
        <w:t>充実</w:t>
      </w:r>
    </w:p>
    <w:p w14:paraId="76CC0A9A" w14:textId="361E6F2B" w:rsidR="0010478F" w:rsidRDefault="0010478F" w:rsidP="00642F19">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w:t>
      </w:r>
      <w:r w:rsidR="00AA7B41">
        <w:rPr>
          <w:rFonts w:asciiTheme="minorEastAsia" w:eastAsiaTheme="minorEastAsia" w:hAnsiTheme="minorEastAsia" w:hint="eastAsia"/>
          <w:sz w:val="24"/>
          <w:szCs w:val="24"/>
          <w:lang w:val="ja-JP"/>
        </w:rPr>
        <w:t>肥満ややせ、</w:t>
      </w:r>
      <w:r>
        <w:rPr>
          <w:rFonts w:asciiTheme="minorEastAsia" w:eastAsiaTheme="minorEastAsia" w:hAnsiTheme="minorEastAsia" w:hint="eastAsia"/>
          <w:sz w:val="24"/>
          <w:szCs w:val="24"/>
          <w:lang w:val="ja-JP"/>
        </w:rPr>
        <w:t>食物アレルギー等</w:t>
      </w:r>
      <w:r w:rsidR="00AA7B41">
        <w:rPr>
          <w:rFonts w:asciiTheme="minorEastAsia" w:eastAsiaTheme="minorEastAsia" w:hAnsiTheme="minorEastAsia" w:hint="eastAsia"/>
          <w:sz w:val="24"/>
          <w:szCs w:val="24"/>
          <w:lang w:val="ja-JP"/>
        </w:rPr>
        <w:t>の指導を通した、望ましい食習慣形成への指導</w:t>
      </w:r>
    </w:p>
    <w:p w14:paraId="0743AE22" w14:textId="5BE02971" w:rsidR="00072B7F" w:rsidRDefault="00072B7F"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592D9C">
        <w:rPr>
          <w:rFonts w:asciiTheme="minorEastAsia" w:eastAsiaTheme="minorEastAsia" w:hAnsiTheme="minorEastAsia" w:hint="eastAsia"/>
          <w:sz w:val="24"/>
          <w:szCs w:val="24"/>
          <w:lang w:val="ja-JP"/>
        </w:rPr>
        <w:t>給食だより</w:t>
      </w:r>
      <w:r>
        <w:rPr>
          <w:rFonts w:asciiTheme="minorEastAsia" w:eastAsiaTheme="minorEastAsia" w:hAnsiTheme="minorEastAsia" w:hint="eastAsia"/>
          <w:sz w:val="24"/>
          <w:szCs w:val="24"/>
          <w:lang w:val="ja-JP"/>
        </w:rPr>
        <w:t>、</w:t>
      </w:r>
      <w:r w:rsidRPr="009D4C0C">
        <w:rPr>
          <w:rFonts w:asciiTheme="minorEastAsia" w:eastAsiaTheme="minorEastAsia" w:hAnsiTheme="minorEastAsia" w:hint="eastAsia"/>
          <w:sz w:val="24"/>
          <w:szCs w:val="24"/>
          <w:lang w:val="ja-JP"/>
        </w:rPr>
        <w:t>学校給食試食会等を通じ</w:t>
      </w:r>
      <w:r>
        <w:rPr>
          <w:rFonts w:asciiTheme="minorEastAsia" w:eastAsiaTheme="minorEastAsia" w:hAnsiTheme="minorEastAsia" w:hint="eastAsia"/>
          <w:sz w:val="24"/>
          <w:szCs w:val="24"/>
          <w:lang w:val="ja-JP"/>
        </w:rPr>
        <w:t>た</w:t>
      </w:r>
      <w:r w:rsidRPr="009D4C0C">
        <w:rPr>
          <w:rFonts w:asciiTheme="minorEastAsia" w:eastAsiaTheme="minorEastAsia" w:hAnsiTheme="minorEastAsia" w:hint="eastAsia"/>
          <w:sz w:val="24"/>
          <w:szCs w:val="24"/>
          <w:lang w:val="ja-JP"/>
        </w:rPr>
        <w:t>家庭や地域の連携</w:t>
      </w:r>
    </w:p>
    <w:p w14:paraId="5A61A9B8" w14:textId="3DEA7A41" w:rsidR="00072B7F" w:rsidRDefault="00072B7F"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9D4C0C">
        <w:rPr>
          <w:rFonts w:asciiTheme="minorEastAsia" w:eastAsiaTheme="minorEastAsia" w:hAnsiTheme="minorEastAsia" w:hint="eastAsia"/>
          <w:sz w:val="24"/>
          <w:szCs w:val="24"/>
          <w:lang w:val="ja-JP"/>
        </w:rPr>
        <w:t>ＰＴＡ研修、 ＰＴＡ広報等</w:t>
      </w:r>
      <w:r>
        <w:rPr>
          <w:rFonts w:asciiTheme="minorEastAsia" w:eastAsiaTheme="minorEastAsia" w:hAnsiTheme="minorEastAsia" w:hint="eastAsia"/>
          <w:sz w:val="24"/>
          <w:szCs w:val="24"/>
          <w:lang w:val="ja-JP"/>
        </w:rPr>
        <w:t>を通した</w:t>
      </w:r>
      <w:r w:rsidRPr="009D4C0C">
        <w:rPr>
          <w:rFonts w:asciiTheme="minorEastAsia" w:eastAsiaTheme="minorEastAsia" w:hAnsiTheme="minorEastAsia" w:hint="eastAsia"/>
          <w:sz w:val="24"/>
          <w:szCs w:val="24"/>
          <w:lang w:val="ja-JP"/>
        </w:rPr>
        <w:t>望ましい食習慣</w:t>
      </w:r>
      <w:r>
        <w:rPr>
          <w:rFonts w:asciiTheme="minorEastAsia" w:eastAsiaTheme="minorEastAsia" w:hAnsiTheme="minorEastAsia" w:hint="eastAsia"/>
          <w:sz w:val="24"/>
          <w:szCs w:val="24"/>
          <w:lang w:val="ja-JP"/>
        </w:rPr>
        <w:t>の啓発</w:t>
      </w:r>
    </w:p>
    <w:p w14:paraId="4AD75622" w14:textId="3C31E3A0" w:rsidR="00AA7B41" w:rsidRPr="00AA7B41" w:rsidRDefault="002F07C5" w:rsidP="002F07C5">
      <w:pPr>
        <w:pStyle w:val="a5"/>
        <w:spacing w:before="120"/>
        <w:ind w:firstLineChars="200" w:firstLine="480"/>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 xml:space="preserve">イ　</w:t>
      </w:r>
      <w:r w:rsidR="00AA7B41" w:rsidRPr="00AA7B41">
        <w:rPr>
          <w:rFonts w:asciiTheme="majorEastAsia" w:eastAsiaTheme="majorEastAsia" w:hAnsiTheme="majorEastAsia" w:hint="eastAsia"/>
          <w:sz w:val="24"/>
          <w:szCs w:val="24"/>
          <w:lang w:val="ja-JP"/>
        </w:rPr>
        <w:t>保育所等における食育の推進</w:t>
      </w:r>
    </w:p>
    <w:p w14:paraId="7FC6B1BC" w14:textId="6295A3B0" w:rsidR="00FD4D8A" w:rsidRDefault="00F14FD5"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・給食担当職員等を対象とした研修の実施</w:t>
      </w:r>
    </w:p>
    <w:p w14:paraId="3E160FC5" w14:textId="53FE3982" w:rsidR="00072B7F" w:rsidRDefault="00072B7F"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・関係者連携による食育の推進</w:t>
      </w:r>
    </w:p>
    <w:p w14:paraId="290D36E9" w14:textId="7E8008CB" w:rsidR="00F14FD5" w:rsidRDefault="00F14FD5"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・乳幼児の</w:t>
      </w:r>
      <w:r w:rsidR="00117E28">
        <w:rPr>
          <w:rFonts w:asciiTheme="minorEastAsia" w:eastAsiaTheme="minorEastAsia" w:hAnsiTheme="minorEastAsia" w:hint="eastAsia"/>
          <w:sz w:val="24"/>
          <w:szCs w:val="24"/>
          <w:lang w:val="ja-JP"/>
        </w:rPr>
        <w:t>成長・</w:t>
      </w:r>
      <w:r>
        <w:rPr>
          <w:rFonts w:asciiTheme="minorEastAsia" w:eastAsiaTheme="minorEastAsia" w:hAnsiTheme="minorEastAsia" w:hint="eastAsia"/>
          <w:sz w:val="24"/>
          <w:szCs w:val="24"/>
          <w:lang w:val="ja-JP"/>
        </w:rPr>
        <w:t>発達に応じた食事の提供、食育の実施</w:t>
      </w:r>
    </w:p>
    <w:p w14:paraId="52D41458" w14:textId="4B57006C" w:rsidR="00AA7B41" w:rsidRDefault="00FD4D8A"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592D9C">
        <w:rPr>
          <w:rFonts w:asciiTheme="minorEastAsia" w:eastAsiaTheme="minorEastAsia" w:hAnsiTheme="minorEastAsia" w:hint="eastAsia"/>
          <w:sz w:val="24"/>
          <w:szCs w:val="24"/>
          <w:lang w:val="ja-JP"/>
        </w:rPr>
        <w:t>食事提供の場</w:t>
      </w:r>
      <w:r w:rsidR="00F14FD5">
        <w:rPr>
          <w:rFonts w:asciiTheme="minorEastAsia" w:eastAsiaTheme="minorEastAsia" w:hAnsiTheme="minorEastAsia" w:hint="eastAsia"/>
          <w:sz w:val="24"/>
          <w:szCs w:val="24"/>
          <w:lang w:val="ja-JP"/>
        </w:rPr>
        <w:t>や</w:t>
      </w:r>
      <w:r w:rsidR="00AA7B41">
        <w:rPr>
          <w:rFonts w:asciiTheme="minorEastAsia" w:eastAsiaTheme="minorEastAsia" w:hAnsiTheme="minorEastAsia" w:hint="eastAsia"/>
          <w:sz w:val="24"/>
          <w:szCs w:val="24"/>
          <w:lang w:val="ja-JP"/>
        </w:rPr>
        <w:t>菜園活動を通し</w:t>
      </w:r>
      <w:r w:rsidR="00F14FD5">
        <w:rPr>
          <w:rFonts w:asciiTheme="minorEastAsia" w:eastAsiaTheme="minorEastAsia" w:hAnsiTheme="minorEastAsia" w:hint="eastAsia"/>
          <w:sz w:val="24"/>
          <w:szCs w:val="24"/>
          <w:lang w:val="ja-JP"/>
        </w:rPr>
        <w:t>た、</w:t>
      </w:r>
      <w:r w:rsidR="00AA7B41" w:rsidRPr="00592D9C">
        <w:rPr>
          <w:rFonts w:asciiTheme="minorEastAsia" w:eastAsiaTheme="minorEastAsia" w:hAnsiTheme="minorEastAsia" w:hint="eastAsia"/>
          <w:sz w:val="24"/>
          <w:szCs w:val="24"/>
          <w:lang w:val="ja-JP"/>
        </w:rPr>
        <w:t>食べ物への興味や関心を高める取組</w:t>
      </w:r>
    </w:p>
    <w:p w14:paraId="5B104F69" w14:textId="5AD28B9E" w:rsidR="00AA7B41" w:rsidRDefault="00AA7B41"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00072B7F">
        <w:rPr>
          <w:rFonts w:asciiTheme="minorEastAsia" w:eastAsiaTheme="minorEastAsia" w:hAnsiTheme="minorEastAsia" w:hint="eastAsia"/>
          <w:sz w:val="24"/>
          <w:szCs w:val="24"/>
          <w:lang w:val="ja-JP"/>
        </w:rPr>
        <w:t>給食だより</w:t>
      </w:r>
      <w:r w:rsidRPr="00592D9C">
        <w:rPr>
          <w:rFonts w:asciiTheme="minorEastAsia" w:eastAsiaTheme="minorEastAsia" w:hAnsiTheme="minorEastAsia" w:hint="eastAsia"/>
          <w:sz w:val="24"/>
          <w:szCs w:val="24"/>
          <w:lang w:val="ja-JP"/>
        </w:rPr>
        <w:t xml:space="preserve">、給食参観、試食会、食事の実物展示を通じた保護者への啓発 </w:t>
      </w:r>
    </w:p>
    <w:p w14:paraId="1BC349F6" w14:textId="71F92FC7" w:rsidR="00AA7B41" w:rsidRDefault="00072B7F" w:rsidP="00F14FD5">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w:t>
      </w:r>
      <w:r w:rsidR="00117E28">
        <w:rPr>
          <w:rFonts w:asciiTheme="minorEastAsia" w:eastAsiaTheme="minorEastAsia" w:hAnsiTheme="minorEastAsia" w:hint="eastAsia"/>
          <w:sz w:val="24"/>
          <w:szCs w:val="24"/>
          <w:lang w:val="ja-JP"/>
        </w:rPr>
        <w:t>保育所や</w:t>
      </w:r>
      <w:r>
        <w:rPr>
          <w:rFonts w:asciiTheme="minorEastAsia" w:eastAsiaTheme="minorEastAsia" w:hAnsiTheme="minorEastAsia" w:hint="eastAsia"/>
          <w:sz w:val="24"/>
          <w:szCs w:val="24"/>
          <w:lang w:val="ja-JP"/>
        </w:rPr>
        <w:t>家庭、地域が連携した食育の推進</w:t>
      </w:r>
    </w:p>
    <w:p w14:paraId="4D4B7F79" w14:textId="49D0E729" w:rsidR="00072B7F" w:rsidRDefault="00072B7F" w:rsidP="00072B7F">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w:t>
      </w:r>
      <w:r w:rsidRPr="009D4C0C">
        <w:rPr>
          <w:rFonts w:asciiTheme="minorEastAsia" w:eastAsiaTheme="minorEastAsia" w:hAnsiTheme="minorEastAsia" w:hint="eastAsia"/>
          <w:sz w:val="24"/>
          <w:szCs w:val="24"/>
          <w:lang w:val="ja-JP"/>
        </w:rPr>
        <w:t>保育所や地域子育て支援センター</w:t>
      </w:r>
      <w:r>
        <w:rPr>
          <w:rFonts w:asciiTheme="minorEastAsia" w:eastAsiaTheme="minorEastAsia" w:hAnsiTheme="minorEastAsia" w:hint="eastAsia"/>
          <w:sz w:val="24"/>
          <w:szCs w:val="24"/>
          <w:lang w:val="ja-JP"/>
        </w:rPr>
        <w:t>における支援の実施</w:t>
      </w:r>
    </w:p>
    <w:p w14:paraId="54874148" w14:textId="6E40F74B" w:rsidR="00634731" w:rsidRDefault="00634731" w:rsidP="00634731">
      <w:pPr>
        <w:pStyle w:val="a5"/>
        <w:rPr>
          <w:rFonts w:asciiTheme="minorEastAsia" w:eastAsiaTheme="minorEastAsia" w:hAnsiTheme="minorEastAsia"/>
          <w:sz w:val="24"/>
          <w:szCs w:val="24"/>
          <w:lang w:val="ja-JP"/>
        </w:rPr>
      </w:pPr>
    </w:p>
    <w:p w14:paraId="4D5BEB8F" w14:textId="77777777" w:rsidR="002F07C5" w:rsidRDefault="002F07C5" w:rsidP="00634731">
      <w:pPr>
        <w:pStyle w:val="a5"/>
        <w:rPr>
          <w:rFonts w:asciiTheme="minorEastAsia" w:eastAsiaTheme="minorEastAsia" w:hAnsiTheme="minorEastAsia"/>
          <w:sz w:val="24"/>
          <w:szCs w:val="24"/>
          <w:lang w:val="ja-JP"/>
        </w:rPr>
      </w:pPr>
    </w:p>
    <w:p w14:paraId="14971A24" w14:textId="487FED7F" w:rsidR="00055143" w:rsidRPr="002D6F37" w:rsidRDefault="002F07C5" w:rsidP="00634731">
      <w:pPr>
        <w:pStyle w:val="a5"/>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lastRenderedPageBreak/>
        <w:t>（</w:t>
      </w:r>
      <w:r w:rsidR="00634731" w:rsidRPr="002D6F37">
        <w:rPr>
          <w:rFonts w:asciiTheme="majorEastAsia" w:eastAsiaTheme="majorEastAsia" w:hAnsiTheme="majorEastAsia" w:hint="eastAsia"/>
          <w:sz w:val="24"/>
          <w:szCs w:val="24"/>
          <w:lang w:val="ja-JP"/>
        </w:rPr>
        <w:t>３</w:t>
      </w:r>
      <w:r>
        <w:rPr>
          <w:rFonts w:asciiTheme="majorEastAsia" w:eastAsiaTheme="majorEastAsia" w:hAnsiTheme="majorEastAsia" w:hint="eastAsia"/>
          <w:sz w:val="24"/>
          <w:szCs w:val="24"/>
          <w:lang w:val="ja-JP"/>
        </w:rPr>
        <w:t>）</w:t>
      </w:r>
      <w:r w:rsidR="00055143" w:rsidRPr="002D6F37">
        <w:rPr>
          <w:rFonts w:asciiTheme="majorEastAsia" w:eastAsiaTheme="majorEastAsia" w:hAnsiTheme="majorEastAsia" w:hint="eastAsia"/>
          <w:sz w:val="24"/>
          <w:szCs w:val="24"/>
          <w:lang w:val="ja-JP"/>
        </w:rPr>
        <w:t>地域における</w:t>
      </w:r>
      <w:r w:rsidR="00634731" w:rsidRPr="002D6F37">
        <w:rPr>
          <w:rFonts w:asciiTheme="majorEastAsia" w:eastAsiaTheme="majorEastAsia" w:hAnsiTheme="majorEastAsia" w:hint="eastAsia"/>
          <w:sz w:val="24"/>
          <w:szCs w:val="24"/>
          <w:lang w:val="ja-JP"/>
        </w:rPr>
        <w:t>食育</w:t>
      </w:r>
      <w:r w:rsidR="00055143" w:rsidRPr="002D6F37">
        <w:rPr>
          <w:rFonts w:asciiTheme="majorEastAsia" w:eastAsiaTheme="majorEastAsia" w:hAnsiTheme="majorEastAsia" w:hint="eastAsia"/>
          <w:sz w:val="24"/>
          <w:szCs w:val="24"/>
          <w:lang w:val="ja-JP"/>
        </w:rPr>
        <w:t>の推進</w:t>
      </w:r>
    </w:p>
    <w:p w14:paraId="4AD9174F" w14:textId="37DC78B9" w:rsidR="00B6244C" w:rsidRPr="002D6F37" w:rsidRDefault="002F07C5" w:rsidP="002F07C5">
      <w:pPr>
        <w:pStyle w:val="a5"/>
        <w:ind w:firstLineChars="200" w:firstLine="480"/>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 xml:space="preserve">ア　</w:t>
      </w:r>
      <w:r w:rsidR="00B6244C" w:rsidRPr="002D6F37">
        <w:rPr>
          <w:rFonts w:asciiTheme="majorEastAsia" w:eastAsiaTheme="majorEastAsia" w:hAnsiTheme="majorEastAsia" w:hint="eastAsia"/>
          <w:sz w:val="24"/>
          <w:szCs w:val="24"/>
          <w:lang w:val="ja-JP"/>
        </w:rPr>
        <w:t>健康寿命延伸につながる食育の取組</w:t>
      </w:r>
    </w:p>
    <w:p w14:paraId="1833D838" w14:textId="287513D4" w:rsidR="00B6244C" w:rsidRDefault="00B6244C"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・健診結果報告会による食の指導（再掲）</w:t>
      </w:r>
    </w:p>
    <w:p w14:paraId="17FA9F1C" w14:textId="5CD6F123" w:rsidR="00B6244C" w:rsidRDefault="00B6244C"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w:t>
      </w:r>
      <w:r w:rsidRPr="001E7341">
        <w:rPr>
          <w:rFonts w:asciiTheme="minorEastAsia" w:eastAsiaTheme="minorEastAsia" w:hAnsiTheme="minorEastAsia" w:hint="eastAsia"/>
          <w:sz w:val="24"/>
          <w:szCs w:val="24"/>
          <w:lang w:val="ja-JP"/>
        </w:rPr>
        <w:t>生活習慣病発症予防・重症化予防のための栄養相談・</w:t>
      </w:r>
      <w:r>
        <w:rPr>
          <w:rFonts w:asciiTheme="minorEastAsia" w:eastAsiaTheme="minorEastAsia" w:hAnsiTheme="minorEastAsia" w:hint="eastAsia"/>
          <w:sz w:val="24"/>
          <w:szCs w:val="24"/>
          <w:lang w:val="ja-JP"/>
        </w:rPr>
        <w:t>教室の開催（再掲）</w:t>
      </w:r>
    </w:p>
    <w:p w14:paraId="3CEDB12B" w14:textId="70389F7B" w:rsidR="00E94D90" w:rsidRDefault="00E94D90" w:rsidP="002F07C5">
      <w:pPr>
        <w:pStyle w:val="a5"/>
        <w:ind w:firstLineChars="300" w:firstLine="72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・健康づくりポイント事業における食の取組の充実</w:t>
      </w:r>
    </w:p>
    <w:p w14:paraId="292A95A2" w14:textId="77777777" w:rsidR="00C6209F" w:rsidRDefault="00C6209F" w:rsidP="002F07C5">
      <w:pPr>
        <w:pStyle w:val="a5"/>
        <w:ind w:firstLineChars="300" w:firstLine="7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w:t>
      </w:r>
      <w:r w:rsidRPr="006F30B9">
        <w:rPr>
          <w:rFonts w:asciiTheme="minorEastAsia" w:eastAsiaTheme="minorEastAsia" w:hAnsiTheme="minorEastAsia" w:cs="ＭＳ 明朝" w:hint="eastAsia"/>
          <w:sz w:val="24"/>
          <w:szCs w:val="24"/>
          <w:lang w:val="ja-JP"/>
        </w:rPr>
        <w:t xml:space="preserve">食品関連事業者との包括連携協定による食育の取組 </w:t>
      </w:r>
    </w:p>
    <w:p w14:paraId="61BB28BD" w14:textId="77777777" w:rsidR="00C6209F" w:rsidRDefault="00C6209F" w:rsidP="002F07C5">
      <w:pPr>
        <w:pStyle w:val="a5"/>
        <w:ind w:firstLineChars="300" w:firstLine="7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w:t>
      </w:r>
      <w:r w:rsidRPr="006F30B9">
        <w:rPr>
          <w:rFonts w:asciiTheme="minorEastAsia" w:eastAsiaTheme="minorEastAsia" w:hAnsiTheme="minorEastAsia" w:cs="ＭＳ 明朝" w:hint="eastAsia"/>
          <w:sz w:val="24"/>
          <w:szCs w:val="24"/>
          <w:lang w:val="ja-JP"/>
        </w:rPr>
        <w:t>外食の栄養成分表示等の促進</w:t>
      </w:r>
    </w:p>
    <w:p w14:paraId="6EC07ABB" w14:textId="63C4387C" w:rsidR="00B6244C" w:rsidRPr="002D6F37" w:rsidRDefault="002F07C5" w:rsidP="002F07C5">
      <w:pPr>
        <w:pStyle w:val="a5"/>
        <w:spacing w:before="120"/>
        <w:ind w:firstLineChars="200" w:firstLine="480"/>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 xml:space="preserve">イ　</w:t>
      </w:r>
      <w:r w:rsidR="00B6244C" w:rsidRPr="002D6F37">
        <w:rPr>
          <w:rFonts w:asciiTheme="majorEastAsia" w:eastAsiaTheme="majorEastAsia" w:hAnsiTheme="majorEastAsia" w:hint="eastAsia"/>
          <w:sz w:val="24"/>
          <w:szCs w:val="24"/>
          <w:lang w:val="ja-JP"/>
        </w:rPr>
        <w:t>職場等における食育の推進</w:t>
      </w:r>
    </w:p>
    <w:p w14:paraId="61EEDA61" w14:textId="79B7E30E" w:rsidR="00B6244C" w:rsidRDefault="00E94D90" w:rsidP="00B6244C">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・食育関連情報の提供</w:t>
      </w:r>
    </w:p>
    <w:p w14:paraId="05198110" w14:textId="1E8E9383" w:rsidR="00E94D90" w:rsidRDefault="00E94D90" w:rsidP="00B6244C">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2F07C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・健診結果に基づく食生活の管理</w:t>
      </w:r>
    </w:p>
    <w:p w14:paraId="5B06449A" w14:textId="60EEEC02" w:rsidR="00634731" w:rsidRPr="002D6F37" w:rsidRDefault="00D476A5" w:rsidP="00D476A5">
      <w:pPr>
        <w:pStyle w:val="a5"/>
        <w:spacing w:before="120"/>
        <w:ind w:firstLineChars="200" w:firstLine="480"/>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 xml:space="preserve">ウ　</w:t>
      </w:r>
      <w:r w:rsidR="00B6244C" w:rsidRPr="002D6F37">
        <w:rPr>
          <w:rFonts w:asciiTheme="majorEastAsia" w:eastAsiaTheme="majorEastAsia" w:hAnsiTheme="majorEastAsia" w:hint="eastAsia"/>
          <w:sz w:val="24"/>
          <w:szCs w:val="24"/>
          <w:lang w:val="ja-JP"/>
        </w:rPr>
        <w:t>〇〇市食生活改善推進員連絡協議会による実践</w:t>
      </w:r>
    </w:p>
    <w:p w14:paraId="58500B4E" w14:textId="48E0EB2F" w:rsidR="00B6244C" w:rsidRDefault="00E94D90" w:rsidP="00B6244C">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D476A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・食生活改善推進員養成講座の定期的な開催</w:t>
      </w:r>
    </w:p>
    <w:p w14:paraId="5CC6941F" w14:textId="77AB3779" w:rsidR="00E94D90" w:rsidRDefault="00E94D90" w:rsidP="00B6244C">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D476A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・食生活改善推進員対象の研修会の開催</w:t>
      </w:r>
    </w:p>
    <w:p w14:paraId="20C1119E" w14:textId="7E7C0F25" w:rsidR="00E94D90" w:rsidRDefault="00E94D90" w:rsidP="00B6244C">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D476A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・食生活改善推進員への伝達講習及び地域での活動支援</w:t>
      </w:r>
    </w:p>
    <w:p w14:paraId="63FF44C2" w14:textId="785DF7BF" w:rsidR="00E94D90" w:rsidRDefault="00E94D90" w:rsidP="00D476A5">
      <w:pPr>
        <w:pStyle w:val="a5"/>
        <w:ind w:left="960" w:hangingChars="400" w:hanging="96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D476A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・食生活改善推進による、地域の子供を対象とした親子料理教室や郷土料理の教室、高齢者を対象とした低栄養予防の料理教室の開催</w:t>
      </w:r>
    </w:p>
    <w:p w14:paraId="06D47122" w14:textId="4ECB4E17" w:rsidR="000F32D7" w:rsidRDefault="000F32D7" w:rsidP="000F32D7">
      <w:pPr>
        <w:pStyle w:val="a5"/>
        <w:rPr>
          <w:rFonts w:asciiTheme="minorEastAsia" w:eastAsiaTheme="minorEastAsia" w:hAnsiTheme="minorEastAsia"/>
          <w:sz w:val="24"/>
          <w:szCs w:val="24"/>
        </w:rPr>
      </w:pPr>
    </w:p>
    <w:p w14:paraId="687F9D79" w14:textId="77777777" w:rsidR="00F42898" w:rsidRDefault="00F42898" w:rsidP="000F32D7">
      <w:pPr>
        <w:pStyle w:val="a5"/>
        <w:rPr>
          <w:rFonts w:asciiTheme="minorEastAsia" w:eastAsiaTheme="minorEastAsia" w:hAnsiTheme="minorEastAsia"/>
          <w:sz w:val="24"/>
          <w:szCs w:val="24"/>
        </w:rPr>
      </w:pPr>
    </w:p>
    <w:p w14:paraId="2658F593" w14:textId="4EB76491" w:rsidR="00E94D90" w:rsidRPr="002D6F37" w:rsidRDefault="00D267B5" w:rsidP="00E94D90">
      <w:pPr>
        <w:pStyle w:val="a5"/>
        <w:rPr>
          <w:rFonts w:asciiTheme="majorEastAsia" w:eastAsiaTheme="majorEastAsia" w:hAnsiTheme="majorEastAsia"/>
          <w:sz w:val="24"/>
          <w:szCs w:val="24"/>
          <w:lang w:val="ja-JP"/>
        </w:rPr>
      </w:pPr>
      <w:r>
        <w:rPr>
          <w:rFonts w:asciiTheme="majorEastAsia" w:eastAsiaTheme="majorEastAsia" w:hAnsiTheme="majorEastAsia" w:hint="eastAsia"/>
          <w:sz w:val="24"/>
          <w:szCs w:val="24"/>
        </w:rPr>
        <w:t>（</w:t>
      </w:r>
      <w:r w:rsidR="00E94D90" w:rsidRPr="002D6F37">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157411" w:rsidRPr="002D6F37">
        <w:rPr>
          <w:rFonts w:asciiTheme="majorEastAsia" w:eastAsiaTheme="majorEastAsia" w:hAnsiTheme="majorEastAsia" w:hint="eastAsia"/>
          <w:sz w:val="24"/>
          <w:szCs w:val="24"/>
          <w:lang w:val="ja-JP"/>
        </w:rPr>
        <w:t>生産者と消費者の交流促進</w:t>
      </w:r>
      <w:r w:rsidR="002F5502" w:rsidRPr="002D6F37">
        <w:rPr>
          <w:rFonts w:asciiTheme="majorEastAsia" w:eastAsiaTheme="majorEastAsia" w:hAnsiTheme="majorEastAsia" w:hint="eastAsia"/>
          <w:sz w:val="24"/>
          <w:szCs w:val="24"/>
          <w:lang w:val="ja-JP"/>
        </w:rPr>
        <w:t>、食文化の普及・継承</w:t>
      </w:r>
    </w:p>
    <w:p w14:paraId="512F620E" w14:textId="60A01208" w:rsidR="00157411" w:rsidRPr="002D6F37" w:rsidRDefault="00D267B5" w:rsidP="00D267B5">
      <w:pPr>
        <w:pStyle w:val="a5"/>
        <w:ind w:firstLineChars="200" w:firstLine="480"/>
        <w:rPr>
          <w:rFonts w:asciiTheme="majorEastAsia" w:eastAsiaTheme="majorEastAsia" w:hAnsiTheme="majorEastAsia"/>
          <w:sz w:val="24"/>
          <w:szCs w:val="24"/>
          <w:lang w:val="ja-JP"/>
        </w:rPr>
      </w:pPr>
      <w:r>
        <w:rPr>
          <w:rFonts w:asciiTheme="majorEastAsia" w:eastAsiaTheme="majorEastAsia" w:hAnsiTheme="majorEastAsia" w:hint="eastAsia"/>
          <w:sz w:val="24"/>
          <w:szCs w:val="24"/>
          <w:lang w:val="ja-JP"/>
        </w:rPr>
        <w:t xml:space="preserve">ア　</w:t>
      </w:r>
      <w:r w:rsidR="001D394B" w:rsidRPr="002D6F37">
        <w:rPr>
          <w:rFonts w:asciiTheme="majorEastAsia" w:eastAsiaTheme="majorEastAsia" w:hAnsiTheme="majorEastAsia" w:hint="eastAsia"/>
          <w:sz w:val="24"/>
          <w:szCs w:val="24"/>
          <w:lang w:val="ja-JP"/>
        </w:rPr>
        <w:t>地産地消による地元産食材の利用促進</w:t>
      </w:r>
    </w:p>
    <w:p w14:paraId="08A3A233" w14:textId="77E0958B" w:rsidR="00055143" w:rsidRDefault="001D394B" w:rsidP="00116D65">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w:t>
      </w:r>
      <w:r w:rsidR="00D267B5">
        <w:rPr>
          <w:rFonts w:asciiTheme="minorEastAsia" w:eastAsiaTheme="minorEastAsia" w:hAnsiTheme="minorEastAsia" w:hint="eastAsia"/>
          <w:sz w:val="24"/>
          <w:szCs w:val="24"/>
          <w:lang w:val="ja-JP"/>
        </w:rPr>
        <w:t xml:space="preserve">　</w:t>
      </w:r>
      <w:r>
        <w:rPr>
          <w:rFonts w:asciiTheme="minorEastAsia" w:eastAsiaTheme="minorEastAsia" w:hAnsiTheme="minorEastAsia" w:hint="eastAsia"/>
          <w:sz w:val="24"/>
          <w:szCs w:val="24"/>
          <w:lang w:val="ja-JP"/>
        </w:rPr>
        <w:t>・</w:t>
      </w:r>
      <w:r w:rsidR="00055143">
        <w:rPr>
          <w:rFonts w:asciiTheme="minorEastAsia" w:eastAsiaTheme="minorEastAsia" w:hAnsiTheme="minorEastAsia" w:hint="eastAsia"/>
          <w:sz w:val="24"/>
          <w:szCs w:val="24"/>
          <w:lang w:val="ja-JP"/>
        </w:rPr>
        <w:t>直売所、各種イベントにおける</w:t>
      </w:r>
      <w:r w:rsidR="00116D65">
        <w:rPr>
          <w:rFonts w:asciiTheme="minorEastAsia" w:eastAsiaTheme="minorEastAsia" w:hAnsiTheme="minorEastAsia" w:hint="eastAsia"/>
          <w:sz w:val="24"/>
          <w:szCs w:val="24"/>
          <w:lang w:val="ja-JP"/>
        </w:rPr>
        <w:t>地元産食材</w:t>
      </w:r>
      <w:r w:rsidR="003E7C7A">
        <w:rPr>
          <w:rFonts w:asciiTheme="minorEastAsia" w:eastAsiaTheme="minorEastAsia" w:hAnsiTheme="minorEastAsia" w:hint="eastAsia"/>
          <w:sz w:val="24"/>
          <w:szCs w:val="24"/>
          <w:lang w:val="ja-JP"/>
        </w:rPr>
        <w:t>、郷土料理、行事食</w:t>
      </w:r>
      <w:r w:rsidR="00055143" w:rsidRPr="00B9457F">
        <w:rPr>
          <w:rFonts w:asciiTheme="minorEastAsia" w:eastAsiaTheme="minorEastAsia" w:hAnsiTheme="minorEastAsia" w:hint="eastAsia"/>
          <w:sz w:val="24"/>
          <w:szCs w:val="24"/>
          <w:lang w:val="ja-JP"/>
        </w:rPr>
        <w:t>の</w:t>
      </w:r>
      <w:r w:rsidR="00116D65">
        <w:rPr>
          <w:rFonts w:asciiTheme="minorEastAsia" w:eastAsiaTheme="minorEastAsia" w:hAnsiTheme="minorEastAsia" w:hint="eastAsia"/>
          <w:sz w:val="24"/>
          <w:szCs w:val="24"/>
          <w:lang w:val="ja-JP"/>
        </w:rPr>
        <w:t>P</w:t>
      </w:r>
      <w:r w:rsidR="00116D65">
        <w:rPr>
          <w:rFonts w:asciiTheme="minorEastAsia" w:eastAsiaTheme="minorEastAsia" w:hAnsiTheme="minorEastAsia"/>
          <w:sz w:val="24"/>
          <w:szCs w:val="24"/>
          <w:lang w:val="ja-JP"/>
        </w:rPr>
        <w:t>R</w:t>
      </w:r>
      <w:r w:rsidR="00116D65">
        <w:rPr>
          <w:rFonts w:asciiTheme="minorEastAsia" w:eastAsiaTheme="minorEastAsia" w:hAnsiTheme="minorEastAsia" w:hint="eastAsia"/>
          <w:sz w:val="24"/>
          <w:szCs w:val="24"/>
          <w:lang w:val="ja-JP"/>
        </w:rPr>
        <w:t>や</w:t>
      </w:r>
      <w:r w:rsidR="00055143">
        <w:rPr>
          <w:rFonts w:asciiTheme="minorEastAsia" w:eastAsiaTheme="minorEastAsia" w:hAnsiTheme="minorEastAsia" w:hint="eastAsia"/>
          <w:sz w:val="24"/>
          <w:szCs w:val="24"/>
          <w:lang w:val="ja-JP"/>
        </w:rPr>
        <w:t>販売</w:t>
      </w:r>
      <w:r w:rsidR="00055143" w:rsidRPr="00B9457F">
        <w:rPr>
          <w:rFonts w:asciiTheme="minorEastAsia" w:eastAsiaTheme="minorEastAsia" w:hAnsiTheme="minorEastAsia" w:hint="eastAsia"/>
          <w:sz w:val="24"/>
          <w:szCs w:val="24"/>
          <w:lang w:val="ja-JP"/>
        </w:rPr>
        <w:t xml:space="preserve"> </w:t>
      </w:r>
    </w:p>
    <w:p w14:paraId="6A44D12A" w14:textId="7DD5F120" w:rsidR="00055143" w:rsidRDefault="00055143" w:rsidP="00055143">
      <w:pPr>
        <w:pStyle w:val="a5"/>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67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・産地見学会の開催</w:t>
      </w:r>
    </w:p>
    <w:p w14:paraId="6D192773" w14:textId="13904DBE" w:rsidR="00055143" w:rsidRDefault="00055143" w:rsidP="00055143">
      <w:pPr>
        <w:pStyle w:val="a5"/>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67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・食農ボランティアによる農作業体験の実施</w:t>
      </w:r>
    </w:p>
    <w:p w14:paraId="790B55E5" w14:textId="2A48A3A0" w:rsidR="00055143" w:rsidRDefault="00055143" w:rsidP="00055143">
      <w:pPr>
        <w:pStyle w:val="a5"/>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67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・地曳網体験等、</w:t>
      </w:r>
      <w:r w:rsidR="00492859">
        <w:rPr>
          <w:rFonts w:asciiTheme="minorEastAsia" w:eastAsiaTheme="minorEastAsia" w:hAnsiTheme="minorEastAsia" w:hint="eastAsia"/>
          <w:sz w:val="24"/>
          <w:szCs w:val="24"/>
        </w:rPr>
        <w:t>農林漁業体験</w:t>
      </w:r>
      <w:r>
        <w:rPr>
          <w:rFonts w:asciiTheme="minorEastAsia" w:eastAsiaTheme="minorEastAsia" w:hAnsiTheme="minorEastAsia" w:hint="eastAsia"/>
          <w:sz w:val="24"/>
          <w:szCs w:val="24"/>
        </w:rPr>
        <w:t>の</w:t>
      </w:r>
      <w:r w:rsidR="00492859">
        <w:rPr>
          <w:rFonts w:asciiTheme="minorEastAsia" w:eastAsiaTheme="minorEastAsia" w:hAnsiTheme="minorEastAsia" w:hint="eastAsia"/>
          <w:sz w:val="24"/>
          <w:szCs w:val="24"/>
        </w:rPr>
        <w:t>実施</w:t>
      </w:r>
    </w:p>
    <w:p w14:paraId="42EB1A6B" w14:textId="750315CC" w:rsidR="00055143" w:rsidRDefault="00055143" w:rsidP="00055143">
      <w:pPr>
        <w:pStyle w:val="a5"/>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67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3E7C7A">
        <w:rPr>
          <w:rFonts w:asciiTheme="minorEastAsia" w:eastAsiaTheme="minorEastAsia" w:hAnsiTheme="minorEastAsia" w:hint="eastAsia"/>
          <w:sz w:val="24"/>
          <w:szCs w:val="24"/>
        </w:rPr>
        <w:t>保育所、</w:t>
      </w:r>
      <w:r>
        <w:rPr>
          <w:rFonts w:asciiTheme="minorEastAsia" w:eastAsiaTheme="minorEastAsia" w:hAnsiTheme="minorEastAsia" w:hint="eastAsia"/>
          <w:sz w:val="24"/>
          <w:szCs w:val="24"/>
        </w:rPr>
        <w:t>学校給食における地場産物の</w:t>
      </w:r>
      <w:r w:rsidR="00117E28">
        <w:rPr>
          <w:rFonts w:asciiTheme="minorEastAsia" w:eastAsiaTheme="minorEastAsia" w:hAnsiTheme="minorEastAsia" w:hint="eastAsia"/>
          <w:sz w:val="24"/>
          <w:szCs w:val="24"/>
        </w:rPr>
        <w:t>提供</w:t>
      </w:r>
    </w:p>
    <w:p w14:paraId="1138620B" w14:textId="5AD6EA5B" w:rsidR="00C6209F" w:rsidRDefault="00C6209F" w:rsidP="00055143">
      <w:pPr>
        <w:pStyle w:val="a5"/>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67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・食品ロス削減に関する取組の推進</w:t>
      </w:r>
    </w:p>
    <w:p w14:paraId="71A1A8BE" w14:textId="01E98AE4" w:rsidR="00492859" w:rsidRDefault="00492859" w:rsidP="00492859">
      <w:pPr>
        <w:pStyle w:val="a5"/>
        <w:ind w:firstLineChars="100" w:firstLine="240"/>
        <w:rPr>
          <w:rFonts w:asciiTheme="minorEastAsia" w:eastAsiaTheme="minorEastAsia" w:hAnsiTheme="minorEastAsia"/>
          <w:sz w:val="24"/>
          <w:szCs w:val="24"/>
          <w:lang w:val="ja-JP"/>
        </w:rPr>
      </w:pPr>
      <w:r>
        <w:rPr>
          <w:rFonts w:asciiTheme="minorEastAsia" w:eastAsiaTheme="minorEastAsia" w:hAnsiTheme="minorEastAsia" w:hint="eastAsia"/>
          <w:sz w:val="24"/>
          <w:szCs w:val="24"/>
        </w:rPr>
        <w:t xml:space="preserve">　</w:t>
      </w:r>
      <w:r w:rsidR="00D267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lang w:val="ja-JP"/>
        </w:rPr>
        <w:t>・</w:t>
      </w:r>
      <w:r w:rsidRPr="00B9457F">
        <w:rPr>
          <w:rFonts w:asciiTheme="minorEastAsia" w:eastAsiaTheme="minorEastAsia" w:hAnsiTheme="minorEastAsia" w:hint="eastAsia"/>
          <w:sz w:val="24"/>
          <w:szCs w:val="24"/>
          <w:lang w:val="ja-JP"/>
        </w:rPr>
        <w:t>パンフレットや</w:t>
      </w:r>
      <w:r>
        <w:rPr>
          <w:rFonts w:asciiTheme="minorEastAsia" w:eastAsiaTheme="minorEastAsia" w:hAnsiTheme="minorEastAsia" w:hint="eastAsia"/>
          <w:sz w:val="24"/>
          <w:szCs w:val="24"/>
          <w:lang w:val="ja-JP"/>
        </w:rPr>
        <w:t>ホームページ等による情報</w:t>
      </w:r>
      <w:r w:rsidRPr="00B9457F">
        <w:rPr>
          <w:rFonts w:asciiTheme="minorEastAsia" w:eastAsiaTheme="minorEastAsia" w:hAnsiTheme="minorEastAsia" w:hint="eastAsia"/>
          <w:sz w:val="24"/>
          <w:szCs w:val="24"/>
          <w:lang w:val="ja-JP"/>
        </w:rPr>
        <w:t>発信</w:t>
      </w:r>
    </w:p>
    <w:p w14:paraId="19FB580C" w14:textId="1A1E1678" w:rsidR="00116D65" w:rsidRPr="002D6F37" w:rsidRDefault="00D267B5" w:rsidP="00D267B5">
      <w:pPr>
        <w:pStyle w:val="a5"/>
        <w:spacing w:before="120"/>
        <w:ind w:firstLineChars="200" w:firstLine="480"/>
        <w:rPr>
          <w:rFonts w:asciiTheme="majorEastAsia" w:eastAsiaTheme="majorEastAsia" w:hAnsiTheme="majorEastAsia"/>
          <w:sz w:val="24"/>
          <w:szCs w:val="24"/>
          <w:lang w:val="ja-JP"/>
        </w:rPr>
      </w:pPr>
      <w:r>
        <w:rPr>
          <w:rFonts w:asciiTheme="majorEastAsia" w:eastAsiaTheme="majorEastAsia" w:hAnsiTheme="majorEastAsia" w:hint="eastAsia"/>
          <w:sz w:val="24"/>
          <w:szCs w:val="24"/>
        </w:rPr>
        <w:t xml:space="preserve">イ　</w:t>
      </w:r>
      <w:r w:rsidR="00055143" w:rsidRPr="002D6F37">
        <w:rPr>
          <w:rFonts w:asciiTheme="majorEastAsia" w:eastAsiaTheme="majorEastAsia" w:hAnsiTheme="majorEastAsia" w:hint="eastAsia"/>
          <w:sz w:val="24"/>
          <w:szCs w:val="24"/>
          <w:lang w:val="ja-JP"/>
        </w:rPr>
        <w:t>食文化</w:t>
      </w:r>
      <w:r w:rsidR="00116D65" w:rsidRPr="002D6F37">
        <w:rPr>
          <w:rFonts w:asciiTheme="majorEastAsia" w:eastAsiaTheme="majorEastAsia" w:hAnsiTheme="majorEastAsia" w:hint="eastAsia"/>
          <w:sz w:val="24"/>
          <w:szCs w:val="24"/>
          <w:lang w:val="ja-JP"/>
        </w:rPr>
        <w:t>の普及、継承に向けた食育の推進</w:t>
      </w:r>
    </w:p>
    <w:p w14:paraId="78454893" w14:textId="0F50A98D" w:rsidR="00055143" w:rsidRDefault="00055143" w:rsidP="00055143">
      <w:pPr>
        <w:pStyle w:val="a5"/>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w:t>
      </w:r>
      <w:r w:rsidR="00D267B5">
        <w:rPr>
          <w:rFonts w:asciiTheme="minorEastAsia" w:eastAsiaTheme="minorEastAsia" w:hAnsiTheme="minorEastAsia" w:cs="ＭＳ 明朝" w:hint="eastAsia"/>
          <w:sz w:val="24"/>
          <w:szCs w:val="24"/>
        </w:rPr>
        <w:t xml:space="preserve">　</w:t>
      </w:r>
      <w:r w:rsidR="003E7C7A">
        <w:rPr>
          <w:rFonts w:asciiTheme="minorEastAsia" w:eastAsiaTheme="minorEastAsia" w:hAnsiTheme="minorEastAsia" w:hint="eastAsia"/>
          <w:sz w:val="24"/>
          <w:szCs w:val="24"/>
          <w:lang w:val="ja-JP"/>
        </w:rPr>
        <w:t>・</w:t>
      </w:r>
      <w:r w:rsidR="003E7C7A" w:rsidRPr="003E7C7A">
        <w:rPr>
          <w:rFonts w:asciiTheme="minorEastAsia" w:eastAsiaTheme="minorEastAsia" w:hAnsiTheme="minorEastAsia" w:hint="eastAsia"/>
          <w:w w:val="96"/>
          <w:sz w:val="24"/>
          <w:szCs w:val="24"/>
          <w:fitText w:val="8640" w:id="-1947351552"/>
          <w:lang w:val="ja-JP"/>
        </w:rPr>
        <w:t>直売所、各種イベントにおける地元産食材、郷土料理、行事食のP</w:t>
      </w:r>
      <w:r w:rsidR="003E7C7A" w:rsidRPr="003E7C7A">
        <w:rPr>
          <w:rFonts w:asciiTheme="minorEastAsia" w:eastAsiaTheme="minorEastAsia" w:hAnsiTheme="minorEastAsia"/>
          <w:w w:val="96"/>
          <w:sz w:val="24"/>
          <w:szCs w:val="24"/>
          <w:fitText w:val="8640" w:id="-1947351552"/>
          <w:lang w:val="ja-JP"/>
        </w:rPr>
        <w:t>R</w:t>
      </w:r>
      <w:r w:rsidR="003E7C7A" w:rsidRPr="003E7C7A">
        <w:rPr>
          <w:rFonts w:asciiTheme="minorEastAsia" w:eastAsiaTheme="minorEastAsia" w:hAnsiTheme="minorEastAsia" w:hint="eastAsia"/>
          <w:w w:val="96"/>
          <w:sz w:val="24"/>
          <w:szCs w:val="24"/>
          <w:fitText w:val="8640" w:id="-1947351552"/>
          <w:lang w:val="ja-JP"/>
        </w:rPr>
        <w:t>や販売（再掲</w:t>
      </w:r>
      <w:r w:rsidR="003E7C7A" w:rsidRPr="003E7C7A">
        <w:rPr>
          <w:rFonts w:asciiTheme="minorEastAsia" w:eastAsiaTheme="minorEastAsia" w:hAnsiTheme="minorEastAsia" w:hint="eastAsia"/>
          <w:spacing w:val="61"/>
          <w:w w:val="96"/>
          <w:sz w:val="24"/>
          <w:szCs w:val="24"/>
          <w:fitText w:val="8640" w:id="-1947351552"/>
          <w:lang w:val="ja-JP"/>
        </w:rPr>
        <w:t>）</w:t>
      </w:r>
    </w:p>
    <w:p w14:paraId="14FE3048" w14:textId="2485434B" w:rsidR="00055143" w:rsidRDefault="00055143" w:rsidP="00055143">
      <w:pPr>
        <w:pStyle w:val="a5"/>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rPr>
        <w:t xml:space="preserve">　　</w:t>
      </w:r>
      <w:r w:rsidR="00D267B5">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w:t>
      </w:r>
      <w:r w:rsidRPr="00B9457F">
        <w:rPr>
          <w:rFonts w:asciiTheme="minorEastAsia" w:eastAsiaTheme="minorEastAsia" w:hAnsiTheme="minorEastAsia" w:cs="ＭＳ 明朝" w:hint="eastAsia"/>
          <w:sz w:val="24"/>
          <w:szCs w:val="24"/>
          <w:lang w:val="ja-JP"/>
        </w:rPr>
        <w:t>保育所</w:t>
      </w:r>
      <w:r w:rsidR="003E7C7A">
        <w:rPr>
          <w:rFonts w:asciiTheme="minorEastAsia" w:eastAsiaTheme="minorEastAsia" w:hAnsiTheme="minorEastAsia" w:cs="ＭＳ 明朝" w:hint="eastAsia"/>
          <w:sz w:val="24"/>
          <w:szCs w:val="24"/>
          <w:lang w:val="ja-JP"/>
        </w:rPr>
        <w:t>、</w:t>
      </w:r>
      <w:r w:rsidRPr="00B9457F">
        <w:rPr>
          <w:rFonts w:asciiTheme="minorEastAsia" w:eastAsiaTheme="minorEastAsia" w:hAnsiTheme="minorEastAsia" w:cs="ＭＳ 明朝" w:hint="eastAsia"/>
          <w:sz w:val="24"/>
          <w:szCs w:val="24"/>
          <w:lang w:val="ja-JP"/>
        </w:rPr>
        <w:t>学校給食</w:t>
      </w:r>
      <w:r w:rsidR="003E7C7A">
        <w:rPr>
          <w:rFonts w:asciiTheme="minorEastAsia" w:eastAsiaTheme="minorEastAsia" w:hAnsiTheme="minorEastAsia" w:cs="ＭＳ 明朝" w:hint="eastAsia"/>
          <w:sz w:val="24"/>
          <w:szCs w:val="24"/>
          <w:lang w:val="ja-JP"/>
        </w:rPr>
        <w:t>における</w:t>
      </w:r>
      <w:r w:rsidRPr="00B9457F">
        <w:rPr>
          <w:rFonts w:asciiTheme="minorEastAsia" w:eastAsiaTheme="minorEastAsia" w:hAnsiTheme="minorEastAsia" w:cs="ＭＳ 明朝" w:hint="eastAsia"/>
          <w:sz w:val="24"/>
          <w:szCs w:val="24"/>
          <w:lang w:val="ja-JP"/>
        </w:rPr>
        <w:t>郷土料理や行事食</w:t>
      </w:r>
      <w:r w:rsidR="003E7C7A">
        <w:rPr>
          <w:rFonts w:asciiTheme="minorEastAsia" w:eastAsiaTheme="minorEastAsia" w:hAnsiTheme="minorEastAsia" w:cs="ＭＳ 明朝" w:hint="eastAsia"/>
          <w:sz w:val="24"/>
          <w:szCs w:val="24"/>
          <w:lang w:val="ja-JP"/>
        </w:rPr>
        <w:t>の提供</w:t>
      </w:r>
    </w:p>
    <w:p w14:paraId="768EFDD0" w14:textId="27734926" w:rsidR="00055143" w:rsidRDefault="00055143" w:rsidP="00055143">
      <w:pPr>
        <w:pStyle w:val="a5"/>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w:t>
      </w:r>
      <w:r w:rsidR="00D267B5">
        <w:rPr>
          <w:rFonts w:asciiTheme="minorEastAsia" w:eastAsiaTheme="minorEastAsia" w:hAnsiTheme="minorEastAsia" w:cs="ＭＳ 明朝" w:hint="eastAsia"/>
          <w:sz w:val="24"/>
          <w:szCs w:val="24"/>
          <w:lang w:val="ja-JP"/>
        </w:rPr>
        <w:t xml:space="preserve">　</w:t>
      </w:r>
      <w:r>
        <w:rPr>
          <w:rFonts w:asciiTheme="minorEastAsia" w:eastAsiaTheme="minorEastAsia" w:hAnsiTheme="minorEastAsia" w:cs="ＭＳ 明朝" w:hint="eastAsia"/>
          <w:sz w:val="24"/>
          <w:szCs w:val="24"/>
          <w:lang w:val="ja-JP"/>
        </w:rPr>
        <w:t>・</w:t>
      </w:r>
      <w:r w:rsidR="003E7C7A">
        <w:rPr>
          <w:rFonts w:asciiTheme="minorEastAsia" w:eastAsiaTheme="minorEastAsia" w:hAnsiTheme="minorEastAsia" w:hint="eastAsia"/>
          <w:sz w:val="24"/>
          <w:szCs w:val="24"/>
          <w:lang w:val="ja-JP"/>
        </w:rPr>
        <w:t>食生活改善推進員等、食育ボランティアによる</w:t>
      </w:r>
      <w:r>
        <w:rPr>
          <w:rFonts w:asciiTheme="minorEastAsia" w:eastAsiaTheme="minorEastAsia" w:hAnsiTheme="minorEastAsia" w:cs="ＭＳ 明朝" w:hint="eastAsia"/>
          <w:sz w:val="24"/>
          <w:szCs w:val="24"/>
          <w:lang w:val="ja-JP"/>
        </w:rPr>
        <w:t>郷土料理</w:t>
      </w:r>
      <w:r w:rsidR="003E7C7A">
        <w:rPr>
          <w:rFonts w:asciiTheme="minorEastAsia" w:eastAsiaTheme="minorEastAsia" w:hAnsiTheme="minorEastAsia" w:cs="ＭＳ 明朝" w:hint="eastAsia"/>
          <w:sz w:val="24"/>
          <w:szCs w:val="24"/>
          <w:lang w:val="ja-JP"/>
        </w:rPr>
        <w:t>、行事食の</w:t>
      </w:r>
      <w:r w:rsidR="0068550C">
        <w:rPr>
          <w:rFonts w:asciiTheme="minorEastAsia" w:eastAsiaTheme="minorEastAsia" w:hAnsiTheme="minorEastAsia" w:cs="ＭＳ 明朝" w:hint="eastAsia"/>
          <w:sz w:val="24"/>
          <w:szCs w:val="24"/>
          <w:lang w:val="ja-JP"/>
        </w:rPr>
        <w:t>啓発</w:t>
      </w:r>
    </w:p>
    <w:p w14:paraId="66AC1596" w14:textId="15058CCD" w:rsidR="00055143" w:rsidRDefault="00055143" w:rsidP="00055143">
      <w:pPr>
        <w:pStyle w:val="a5"/>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w:t>
      </w:r>
      <w:r w:rsidR="00D267B5">
        <w:rPr>
          <w:rFonts w:asciiTheme="minorEastAsia" w:eastAsiaTheme="minorEastAsia" w:hAnsiTheme="minorEastAsia" w:cs="ＭＳ 明朝" w:hint="eastAsia"/>
          <w:sz w:val="24"/>
          <w:szCs w:val="24"/>
          <w:lang w:val="ja-JP"/>
        </w:rPr>
        <w:t xml:space="preserve">　</w:t>
      </w:r>
      <w:r>
        <w:rPr>
          <w:rFonts w:asciiTheme="minorEastAsia" w:eastAsiaTheme="minorEastAsia" w:hAnsiTheme="minorEastAsia" w:cs="ＭＳ 明朝" w:hint="eastAsia"/>
          <w:sz w:val="24"/>
          <w:szCs w:val="24"/>
          <w:lang w:val="ja-JP"/>
        </w:rPr>
        <w:t>・</w:t>
      </w:r>
      <w:r w:rsidR="00117E28" w:rsidRPr="00B9457F">
        <w:rPr>
          <w:rFonts w:asciiTheme="minorEastAsia" w:eastAsiaTheme="minorEastAsia" w:hAnsiTheme="minorEastAsia" w:hint="eastAsia"/>
          <w:sz w:val="24"/>
          <w:szCs w:val="24"/>
          <w:lang w:val="ja-JP"/>
        </w:rPr>
        <w:t>パンフレットや</w:t>
      </w:r>
      <w:r>
        <w:rPr>
          <w:rFonts w:asciiTheme="minorEastAsia" w:eastAsiaTheme="minorEastAsia" w:hAnsiTheme="minorEastAsia" w:cs="ＭＳ 明朝" w:hint="eastAsia"/>
          <w:sz w:val="24"/>
          <w:szCs w:val="24"/>
          <w:lang w:val="ja-JP"/>
        </w:rPr>
        <w:t>ホームページ</w:t>
      </w:r>
      <w:r w:rsidR="00117E28">
        <w:rPr>
          <w:rFonts w:asciiTheme="minorEastAsia" w:eastAsiaTheme="minorEastAsia" w:hAnsiTheme="minorEastAsia" w:cs="ＭＳ 明朝" w:hint="eastAsia"/>
          <w:sz w:val="24"/>
          <w:szCs w:val="24"/>
          <w:lang w:val="ja-JP"/>
        </w:rPr>
        <w:t>等による</w:t>
      </w:r>
      <w:r>
        <w:rPr>
          <w:rFonts w:asciiTheme="minorEastAsia" w:eastAsiaTheme="minorEastAsia" w:hAnsiTheme="minorEastAsia" w:cs="ＭＳ 明朝" w:hint="eastAsia"/>
          <w:sz w:val="24"/>
          <w:szCs w:val="24"/>
          <w:lang w:val="ja-JP"/>
        </w:rPr>
        <w:t>情報</w:t>
      </w:r>
      <w:r w:rsidR="00117E28">
        <w:rPr>
          <w:rFonts w:asciiTheme="minorEastAsia" w:eastAsiaTheme="minorEastAsia" w:hAnsiTheme="minorEastAsia" w:cs="ＭＳ 明朝" w:hint="eastAsia"/>
          <w:sz w:val="24"/>
          <w:szCs w:val="24"/>
          <w:lang w:val="ja-JP"/>
        </w:rPr>
        <w:t>発信</w:t>
      </w:r>
    </w:p>
    <w:p w14:paraId="72C51399" w14:textId="02C911FD" w:rsidR="00055143" w:rsidRDefault="00055143" w:rsidP="00055143">
      <w:pPr>
        <w:pStyle w:val="a5"/>
        <w:rPr>
          <w:rFonts w:asciiTheme="minorEastAsia" w:eastAsiaTheme="minorEastAsia" w:hAnsiTheme="minorEastAsia" w:cs="ＭＳ 明朝"/>
          <w:sz w:val="24"/>
          <w:szCs w:val="24"/>
          <w:lang w:val="ja-JP"/>
        </w:rPr>
      </w:pPr>
    </w:p>
    <w:p w14:paraId="76C3C104" w14:textId="77777777" w:rsidR="00F42898" w:rsidRDefault="00F42898" w:rsidP="00055143">
      <w:pPr>
        <w:pStyle w:val="a5"/>
        <w:rPr>
          <w:rFonts w:asciiTheme="minorEastAsia" w:eastAsiaTheme="minorEastAsia" w:hAnsiTheme="minorEastAsia" w:cs="ＭＳ 明朝"/>
          <w:sz w:val="24"/>
          <w:szCs w:val="24"/>
          <w:lang w:val="ja-JP"/>
        </w:rPr>
      </w:pPr>
    </w:p>
    <w:p w14:paraId="5B0303F5" w14:textId="274505EF" w:rsidR="00EF1109" w:rsidRPr="002D6F37" w:rsidRDefault="00D267B5" w:rsidP="00C6209F">
      <w:pPr>
        <w:pStyle w:val="a5"/>
        <w:rPr>
          <w:rFonts w:asciiTheme="majorEastAsia" w:eastAsiaTheme="majorEastAsia" w:hAnsiTheme="majorEastAsia" w:cs="ＭＳ 明朝"/>
          <w:sz w:val="24"/>
          <w:szCs w:val="24"/>
          <w:lang w:val="ja-JP"/>
        </w:rPr>
      </w:pPr>
      <w:r>
        <w:rPr>
          <w:rFonts w:asciiTheme="majorEastAsia" w:eastAsiaTheme="majorEastAsia" w:hAnsiTheme="majorEastAsia" w:cs="ＭＳ 明朝" w:hint="eastAsia"/>
          <w:sz w:val="24"/>
          <w:szCs w:val="24"/>
          <w:lang w:val="ja-JP"/>
        </w:rPr>
        <w:t>（</w:t>
      </w:r>
      <w:r w:rsidR="0068550C" w:rsidRPr="002D6F37">
        <w:rPr>
          <w:rFonts w:asciiTheme="majorEastAsia" w:eastAsiaTheme="majorEastAsia" w:hAnsiTheme="majorEastAsia" w:cs="ＭＳ 明朝" w:hint="eastAsia"/>
          <w:sz w:val="24"/>
          <w:szCs w:val="24"/>
          <w:lang w:val="ja-JP"/>
        </w:rPr>
        <w:t>５</w:t>
      </w:r>
      <w:r>
        <w:rPr>
          <w:rFonts w:asciiTheme="majorEastAsia" w:eastAsiaTheme="majorEastAsia" w:hAnsiTheme="majorEastAsia" w:cs="ＭＳ 明朝" w:hint="eastAsia"/>
          <w:sz w:val="24"/>
          <w:szCs w:val="24"/>
          <w:lang w:val="ja-JP"/>
        </w:rPr>
        <w:t>）</w:t>
      </w:r>
      <w:r w:rsidR="00EF1109" w:rsidRPr="002D6F37">
        <w:rPr>
          <w:rFonts w:asciiTheme="majorEastAsia" w:eastAsiaTheme="majorEastAsia" w:hAnsiTheme="majorEastAsia" w:cs="ＭＳ 明朝" w:hint="eastAsia"/>
          <w:sz w:val="24"/>
          <w:szCs w:val="24"/>
          <w:lang w:val="ja-JP"/>
        </w:rPr>
        <w:t>食育推進運動の展開</w:t>
      </w:r>
    </w:p>
    <w:p w14:paraId="1990B2C8" w14:textId="3407E734" w:rsidR="00C6209F" w:rsidRPr="002D6F37" w:rsidRDefault="00D267B5" w:rsidP="00D267B5">
      <w:pPr>
        <w:pStyle w:val="a5"/>
        <w:ind w:firstLineChars="200" w:firstLine="480"/>
        <w:rPr>
          <w:rFonts w:asciiTheme="majorEastAsia" w:eastAsiaTheme="majorEastAsia" w:hAnsiTheme="majorEastAsia" w:cs="ＭＳ 明朝"/>
          <w:sz w:val="24"/>
          <w:szCs w:val="24"/>
          <w:lang w:val="ja-JP"/>
        </w:rPr>
      </w:pPr>
      <w:r>
        <w:rPr>
          <w:rFonts w:asciiTheme="majorEastAsia" w:eastAsiaTheme="majorEastAsia" w:hAnsiTheme="majorEastAsia" w:cs="ＭＳ 明朝" w:hint="eastAsia"/>
          <w:sz w:val="24"/>
          <w:szCs w:val="24"/>
          <w:lang w:val="ja-JP"/>
        </w:rPr>
        <w:t xml:space="preserve">ア　</w:t>
      </w:r>
      <w:r w:rsidR="00C6209F" w:rsidRPr="002D6F37">
        <w:rPr>
          <w:rFonts w:asciiTheme="majorEastAsia" w:eastAsiaTheme="majorEastAsia" w:hAnsiTheme="majorEastAsia" w:cs="ＭＳ 明朝" w:hint="eastAsia"/>
          <w:sz w:val="24"/>
          <w:szCs w:val="24"/>
          <w:lang w:val="ja-JP"/>
        </w:rPr>
        <w:t>毎年６月「食育月間」、毎月１９日「食育の日」における取組の充実</w:t>
      </w:r>
    </w:p>
    <w:p w14:paraId="47B46A6B" w14:textId="2E3D8B03" w:rsidR="00C6209F" w:rsidRDefault="00C6209F" w:rsidP="00055143">
      <w:pPr>
        <w:pStyle w:val="a5"/>
        <w:ind w:firstLineChars="100" w:firstLine="24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w:t>
      </w:r>
      <w:r w:rsidR="00D267B5">
        <w:rPr>
          <w:rFonts w:asciiTheme="minorEastAsia" w:eastAsiaTheme="minorEastAsia" w:hAnsiTheme="minorEastAsia" w:cs="ＭＳ 明朝" w:hint="eastAsia"/>
          <w:sz w:val="24"/>
          <w:szCs w:val="24"/>
          <w:lang w:val="ja-JP"/>
        </w:rPr>
        <w:t xml:space="preserve">　</w:t>
      </w:r>
      <w:r>
        <w:rPr>
          <w:rFonts w:asciiTheme="minorEastAsia" w:eastAsiaTheme="minorEastAsia" w:hAnsiTheme="minorEastAsia" w:cs="ＭＳ 明朝" w:hint="eastAsia"/>
          <w:sz w:val="24"/>
          <w:szCs w:val="24"/>
          <w:lang w:val="ja-JP"/>
        </w:rPr>
        <w:t>・毎年６月「食育月間」における、関係団体が連携した食のイベントの実施</w:t>
      </w:r>
    </w:p>
    <w:p w14:paraId="4F2A5E4E" w14:textId="60A672D0" w:rsidR="00C6209F" w:rsidRDefault="00C6209F" w:rsidP="00D267B5">
      <w:pPr>
        <w:pStyle w:val="a5"/>
        <w:ind w:firstLineChars="300" w:firstLine="72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・毎月１９日「食育の日」に合わせた、食の情報発信</w:t>
      </w:r>
    </w:p>
    <w:p w14:paraId="358913EA" w14:textId="0A0AB2C2" w:rsidR="00C6209F" w:rsidRDefault="00C6209F" w:rsidP="00055143">
      <w:pPr>
        <w:pStyle w:val="a5"/>
        <w:ind w:firstLineChars="100" w:firstLine="24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w:t>
      </w:r>
      <w:r w:rsidR="00D267B5">
        <w:rPr>
          <w:rFonts w:asciiTheme="minorEastAsia" w:eastAsiaTheme="minorEastAsia" w:hAnsiTheme="minorEastAsia" w:cs="ＭＳ 明朝" w:hint="eastAsia"/>
          <w:sz w:val="24"/>
          <w:szCs w:val="24"/>
          <w:lang w:val="ja-JP"/>
        </w:rPr>
        <w:t xml:space="preserve">　</w:t>
      </w:r>
      <w:r>
        <w:rPr>
          <w:rFonts w:asciiTheme="minorEastAsia" w:eastAsiaTheme="minorEastAsia" w:hAnsiTheme="minorEastAsia" w:cs="ＭＳ 明朝" w:hint="eastAsia"/>
          <w:sz w:val="24"/>
          <w:szCs w:val="24"/>
          <w:lang w:val="ja-JP"/>
        </w:rPr>
        <w:t>・保育所、学校給食における重点的な食の取組</w:t>
      </w:r>
    </w:p>
    <w:p w14:paraId="0D8DDB4E" w14:textId="501B5C25" w:rsidR="00055143" w:rsidRPr="002D6F37" w:rsidRDefault="00D267B5" w:rsidP="001249D5">
      <w:pPr>
        <w:pStyle w:val="a5"/>
        <w:spacing w:before="120"/>
        <w:ind w:firstLineChars="200" w:firstLine="480"/>
        <w:rPr>
          <w:rFonts w:asciiTheme="majorEastAsia" w:eastAsiaTheme="majorEastAsia" w:hAnsiTheme="majorEastAsia" w:cs="ＭＳ 明朝"/>
          <w:sz w:val="24"/>
          <w:szCs w:val="24"/>
          <w:lang w:val="ja-JP"/>
        </w:rPr>
      </w:pPr>
      <w:r>
        <w:rPr>
          <w:rFonts w:asciiTheme="majorEastAsia" w:eastAsiaTheme="majorEastAsia" w:hAnsiTheme="majorEastAsia" w:cs="ＭＳ 明朝" w:hint="eastAsia"/>
          <w:sz w:val="24"/>
          <w:szCs w:val="24"/>
          <w:lang w:val="ja-JP"/>
        </w:rPr>
        <w:t xml:space="preserve">イ　</w:t>
      </w:r>
      <w:r w:rsidR="00055143" w:rsidRPr="002D6F37">
        <w:rPr>
          <w:rFonts w:asciiTheme="majorEastAsia" w:eastAsiaTheme="majorEastAsia" w:hAnsiTheme="majorEastAsia" w:cs="ＭＳ 明朝" w:hint="eastAsia"/>
          <w:sz w:val="24"/>
          <w:szCs w:val="24"/>
          <w:lang w:val="ja-JP"/>
        </w:rPr>
        <w:t>地域が一体となった食育の推進、協力体制の確立</w:t>
      </w:r>
    </w:p>
    <w:p w14:paraId="16230998" w14:textId="48D66FD7" w:rsidR="00055143" w:rsidRDefault="00055143" w:rsidP="00D267B5">
      <w:pPr>
        <w:pStyle w:val="a5"/>
        <w:ind w:firstLineChars="200" w:firstLine="48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・食育キャッチフレーズの設定</w:t>
      </w:r>
    </w:p>
    <w:p w14:paraId="5933BFEB" w14:textId="658D5B34" w:rsidR="00055143" w:rsidRDefault="00055143" w:rsidP="00D267B5">
      <w:pPr>
        <w:pStyle w:val="a5"/>
        <w:ind w:firstLineChars="200" w:firstLine="48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・食育ロゴマークの活用</w:t>
      </w:r>
    </w:p>
    <w:p w14:paraId="5E9DB74D" w14:textId="0B504255" w:rsidR="00055143" w:rsidRDefault="00055143" w:rsidP="00055143">
      <w:pPr>
        <w:pStyle w:val="a5"/>
        <w:ind w:firstLineChars="100" w:firstLine="240"/>
        <w:rPr>
          <w:rFonts w:asciiTheme="minorEastAsia" w:eastAsiaTheme="minorEastAsia" w:hAnsiTheme="minorEastAsia" w:cs="ＭＳ 明朝"/>
          <w:sz w:val="24"/>
          <w:szCs w:val="24"/>
          <w:lang w:val="ja-JP"/>
        </w:rPr>
      </w:pPr>
      <w:r>
        <w:rPr>
          <w:rFonts w:asciiTheme="minorEastAsia" w:eastAsiaTheme="minorEastAsia" w:hAnsiTheme="minorEastAsia" w:cs="ＭＳ 明朝" w:hint="eastAsia"/>
          <w:sz w:val="24"/>
          <w:szCs w:val="24"/>
          <w:lang w:val="ja-JP"/>
        </w:rPr>
        <w:t xml:space="preserve">　</w:t>
      </w:r>
      <w:r w:rsidR="00D267B5">
        <w:rPr>
          <w:rFonts w:asciiTheme="minorEastAsia" w:eastAsiaTheme="minorEastAsia" w:hAnsiTheme="minorEastAsia" w:cs="ＭＳ 明朝" w:hint="eastAsia"/>
          <w:sz w:val="24"/>
          <w:szCs w:val="24"/>
          <w:lang w:val="ja-JP"/>
        </w:rPr>
        <w:t xml:space="preserve">　</w:t>
      </w:r>
      <w:r>
        <w:rPr>
          <w:rFonts w:asciiTheme="minorEastAsia" w:eastAsiaTheme="minorEastAsia" w:hAnsiTheme="minorEastAsia" w:cs="ＭＳ 明朝" w:hint="eastAsia"/>
          <w:sz w:val="24"/>
          <w:szCs w:val="24"/>
          <w:lang w:val="ja-JP"/>
        </w:rPr>
        <w:t>・</w:t>
      </w:r>
      <w:r w:rsidRPr="006F30B9">
        <w:rPr>
          <w:rFonts w:asciiTheme="minorEastAsia" w:eastAsiaTheme="minorEastAsia" w:hAnsiTheme="minorEastAsia" w:cs="ＭＳ 明朝" w:hint="eastAsia"/>
          <w:sz w:val="24"/>
          <w:szCs w:val="24"/>
          <w:lang w:val="ja-JP"/>
        </w:rPr>
        <w:t>広報紙</w:t>
      </w:r>
      <w:r w:rsidR="00117E28">
        <w:rPr>
          <w:rFonts w:asciiTheme="minorEastAsia" w:eastAsiaTheme="minorEastAsia" w:hAnsiTheme="minorEastAsia" w:cs="ＭＳ 明朝" w:hint="eastAsia"/>
          <w:sz w:val="24"/>
          <w:szCs w:val="24"/>
          <w:lang w:val="ja-JP"/>
        </w:rPr>
        <w:t>や</w:t>
      </w:r>
      <w:r w:rsidRPr="006F30B9">
        <w:rPr>
          <w:rFonts w:asciiTheme="minorEastAsia" w:eastAsiaTheme="minorEastAsia" w:hAnsiTheme="minorEastAsia" w:cs="ＭＳ 明朝" w:hint="eastAsia"/>
          <w:sz w:val="24"/>
          <w:szCs w:val="24"/>
          <w:lang w:val="ja-JP"/>
        </w:rPr>
        <w:t>ホームページ</w:t>
      </w:r>
      <w:r w:rsidR="00117E28">
        <w:rPr>
          <w:rFonts w:asciiTheme="minorEastAsia" w:eastAsiaTheme="minorEastAsia" w:hAnsiTheme="minorEastAsia" w:cs="ＭＳ 明朝" w:hint="eastAsia"/>
          <w:sz w:val="24"/>
          <w:szCs w:val="24"/>
          <w:lang w:val="ja-JP"/>
        </w:rPr>
        <w:t>等</w:t>
      </w:r>
      <w:r w:rsidRPr="006F30B9">
        <w:rPr>
          <w:rFonts w:asciiTheme="minorEastAsia" w:eastAsiaTheme="minorEastAsia" w:hAnsiTheme="minorEastAsia" w:cs="ＭＳ 明朝" w:hint="eastAsia"/>
          <w:sz w:val="24"/>
          <w:szCs w:val="24"/>
          <w:lang w:val="ja-JP"/>
        </w:rPr>
        <w:t>による情報発信</w:t>
      </w:r>
      <w:r>
        <w:rPr>
          <w:rFonts w:asciiTheme="minorEastAsia" w:eastAsiaTheme="minorEastAsia" w:hAnsiTheme="minorEastAsia" w:cs="ＭＳ 明朝" w:hint="eastAsia"/>
          <w:sz w:val="24"/>
          <w:szCs w:val="24"/>
          <w:lang w:val="ja-JP"/>
        </w:rPr>
        <w:t>、</w:t>
      </w:r>
      <w:r w:rsidRPr="006F30B9">
        <w:rPr>
          <w:rFonts w:asciiTheme="minorEastAsia" w:eastAsiaTheme="minorEastAsia" w:hAnsiTheme="minorEastAsia" w:cs="ＭＳ 明朝" w:hint="eastAsia"/>
          <w:sz w:val="24"/>
          <w:szCs w:val="24"/>
          <w:lang w:val="ja-JP"/>
        </w:rPr>
        <w:t>食育活動の紹介</w:t>
      </w:r>
    </w:p>
    <w:p w14:paraId="4939ED83" w14:textId="77777777" w:rsidR="00055143" w:rsidRDefault="00055143" w:rsidP="00055143">
      <w:pPr>
        <w:pStyle w:val="a5"/>
        <w:ind w:firstLineChars="100" w:firstLine="240"/>
        <w:rPr>
          <w:rFonts w:asciiTheme="minorEastAsia" w:eastAsiaTheme="minorEastAsia" w:hAnsiTheme="minorEastAsia" w:cs="ＭＳ 明朝"/>
          <w:sz w:val="24"/>
          <w:szCs w:val="24"/>
          <w:lang w:val="ja-JP"/>
        </w:rPr>
      </w:pPr>
    </w:p>
    <w:p w14:paraId="38909A46" w14:textId="41F140D4" w:rsidR="00C6209F" w:rsidRPr="009A7FC1" w:rsidRDefault="00FB74F7" w:rsidP="00C6209F">
      <w:pPr>
        <w:pStyle w:val="a5"/>
        <w:spacing w:line="360" w:lineRule="auto"/>
        <w:rPr>
          <w:rFonts w:asciiTheme="majorEastAsia" w:eastAsiaTheme="majorEastAsia" w:hAnsiTheme="majorEastAsia"/>
          <w:sz w:val="32"/>
          <w:szCs w:val="28"/>
          <w:lang w:val="ja-JP"/>
        </w:rPr>
      </w:pPr>
      <w:r w:rsidRPr="009A7FC1">
        <w:rPr>
          <w:rFonts w:asciiTheme="minorEastAsia" w:eastAsiaTheme="minorEastAsia" w:hAnsiTheme="minorEastAsia"/>
          <w:noProof/>
          <w:sz w:val="32"/>
          <w:szCs w:val="28"/>
        </w:rPr>
        <w:lastRenderedPageBreak/>
        <mc:AlternateContent>
          <mc:Choice Requires="wps">
            <w:drawing>
              <wp:anchor distT="0" distB="0" distL="114300" distR="114300" simplePos="0" relativeHeight="251720704" behindDoc="0" locked="0" layoutInCell="1" allowOverlap="1" wp14:anchorId="28E301CE" wp14:editId="28B8E86D">
                <wp:simplePos x="0" y="0"/>
                <wp:positionH relativeFrom="margin">
                  <wp:posOffset>0</wp:posOffset>
                </wp:positionH>
                <wp:positionV relativeFrom="paragraph">
                  <wp:posOffset>331943</wp:posOffset>
                </wp:positionV>
                <wp:extent cx="6071191" cy="0"/>
                <wp:effectExtent l="0" t="19050" r="82550" b="95250"/>
                <wp:wrapNone/>
                <wp:docPr id="3" name="直線コネクタ 3"/>
                <wp:cNvGraphicFramePr/>
                <a:graphic xmlns:a="http://schemas.openxmlformats.org/drawingml/2006/main">
                  <a:graphicData uri="http://schemas.microsoft.com/office/word/2010/wordprocessingShape">
                    <wps:wsp>
                      <wps:cNvCnPr/>
                      <wps:spPr>
                        <a:xfrm>
                          <a:off x="0" y="0"/>
                          <a:ext cx="6071191" cy="0"/>
                        </a:xfrm>
                        <a:prstGeom prst="line">
                          <a:avLst/>
                        </a:prstGeom>
                        <a:noFill/>
                        <a:ln w="28575" cap="flat">
                          <a:solidFill>
                            <a:srgbClr val="7030A0"/>
                          </a:solidFill>
                          <a:prstDash val="solid"/>
                          <a:miter lim="400000"/>
                        </a:ln>
                        <a:effectLst>
                          <a:outerShdw dist="76200" dir="3000000" algn="tl" rotWithShape="0">
                            <a:srgbClr val="EF5FA7">
                              <a:alpha val="70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xmlns:w16cex="http://schemas.microsoft.com/office/word/2018/wordml/cex" xmlns:w16="http://schemas.microsoft.com/office/word/2018/wordml">
            <w:pict>
              <v:line w14:anchorId="00E97428" id="直線コネクタ 3" o:spid="_x0000_s1026" style="position:absolute;left:0;text-align:left;z-index:251720704;visibility:visible;mso-wrap-style:square;mso-wrap-distance-left:9pt;mso-wrap-distance-top:0;mso-wrap-distance-right:9pt;mso-wrap-distance-bottom:0;mso-position-horizontal:absolute;mso-position-horizontal-relative:margin;mso-position-vertical:absolute;mso-position-vertical-relative:text" from="0,26.15pt" to="478.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" strokecolor="#7030a0" strokeweight="2.25pt">
                <v:stroke miterlimit="4" joinstyle="miter"/>
                <v:shadow on="t" color="#ef5fa7" opacity="45875f" origin="-.5,-.5" offset="1.3606mm,1.62147mm"/>
                <w10:wrap anchorx="margin"/>
              </v:line>
            </w:pict>
          </mc:Fallback>
        </mc:AlternateContent>
      </w:r>
      <w:r w:rsidR="00C6209F" w:rsidRPr="009A7FC1">
        <w:rPr>
          <w:rFonts w:asciiTheme="majorEastAsia" w:eastAsiaTheme="majorEastAsia" w:hAnsiTheme="majorEastAsia" w:hint="eastAsia"/>
          <w:sz w:val="32"/>
          <w:szCs w:val="28"/>
          <w:lang w:val="ja-JP"/>
        </w:rPr>
        <w:t>第</w:t>
      </w:r>
      <w:r w:rsidR="001249D5">
        <w:rPr>
          <w:rFonts w:asciiTheme="majorEastAsia" w:eastAsiaTheme="majorEastAsia" w:hAnsiTheme="majorEastAsia" w:hint="eastAsia"/>
          <w:sz w:val="32"/>
          <w:szCs w:val="28"/>
          <w:lang w:val="ja-JP"/>
        </w:rPr>
        <w:t>４</w:t>
      </w:r>
      <w:r w:rsidR="00C6209F" w:rsidRPr="009A7FC1">
        <w:rPr>
          <w:rFonts w:asciiTheme="majorEastAsia" w:eastAsiaTheme="majorEastAsia" w:hAnsiTheme="majorEastAsia" w:hint="eastAsia"/>
          <w:sz w:val="32"/>
          <w:szCs w:val="28"/>
          <w:lang w:val="ja-JP"/>
        </w:rPr>
        <w:t>章　計画の目標</w:t>
      </w:r>
    </w:p>
    <w:p w14:paraId="15EB3BA2" w14:textId="742A810E" w:rsidR="008B68D6" w:rsidRDefault="008B68D6" w:rsidP="00C6209F">
      <w:pPr>
        <w:pStyle w:val="a5"/>
        <w:spacing w:line="360" w:lineRule="auto"/>
        <w:rPr>
          <w:rFonts w:asciiTheme="majorEastAsia" w:eastAsiaTheme="majorEastAsia" w:hAnsiTheme="majorEastAsia"/>
          <w:sz w:val="24"/>
          <w:szCs w:val="24"/>
          <w:lang w:val="ja-JP"/>
        </w:rPr>
      </w:pPr>
    </w:p>
    <w:p w14:paraId="739B9D21" w14:textId="13E7A423" w:rsidR="00C6209F" w:rsidRDefault="00C6209F" w:rsidP="00C6209F">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１　目標一覧</w:t>
      </w:r>
    </w:p>
    <w:tbl>
      <w:tblPr>
        <w:tblStyle w:val="ac"/>
        <w:tblW w:w="0" w:type="auto"/>
        <w:tblInd w:w="137" w:type="dxa"/>
        <w:tblLook w:val="04A0" w:firstRow="1" w:lastRow="0" w:firstColumn="1" w:lastColumn="0" w:noHBand="0" w:noVBand="1"/>
      </w:tblPr>
      <w:tblGrid>
        <w:gridCol w:w="565"/>
        <w:gridCol w:w="4680"/>
        <w:gridCol w:w="1276"/>
        <w:gridCol w:w="1275"/>
        <w:gridCol w:w="1560"/>
      </w:tblGrid>
      <w:tr w:rsidR="003305A9" w:rsidRPr="003305A9" w14:paraId="40D4B854" w14:textId="77777777" w:rsidTr="00697482">
        <w:trPr>
          <w:trHeight w:val="574"/>
        </w:trPr>
        <w:tc>
          <w:tcPr>
            <w:tcW w:w="5245" w:type="dxa"/>
            <w:gridSpan w:val="2"/>
            <w:vAlign w:val="center"/>
          </w:tcPr>
          <w:p w14:paraId="11995A49" w14:textId="2B5F2521" w:rsidR="003305A9" w:rsidRPr="00471BEF" w:rsidRDefault="003305A9" w:rsidP="003305A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項</w:t>
            </w:r>
            <w:r w:rsidR="00C00864">
              <w:rPr>
                <w:rFonts w:asciiTheme="minorEastAsia" w:eastAsiaTheme="minorEastAsia" w:hAnsiTheme="minorEastAsia" w:hint="eastAsia"/>
                <w:lang w:val="ja-JP"/>
              </w:rPr>
              <w:t xml:space="preserve">　</w:t>
            </w:r>
            <w:r w:rsidRPr="00471BEF">
              <w:rPr>
                <w:rFonts w:asciiTheme="minorEastAsia" w:eastAsiaTheme="minorEastAsia" w:hAnsiTheme="minorEastAsia" w:hint="eastAsia"/>
                <w:lang w:val="ja-JP"/>
              </w:rPr>
              <w:t>目</w:t>
            </w:r>
          </w:p>
        </w:tc>
        <w:tc>
          <w:tcPr>
            <w:tcW w:w="1276" w:type="dxa"/>
            <w:vAlign w:val="center"/>
          </w:tcPr>
          <w:p w14:paraId="6E474392" w14:textId="77777777" w:rsidR="003305A9" w:rsidRDefault="003305A9" w:rsidP="003305A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現状値</w:t>
            </w:r>
          </w:p>
          <w:p w14:paraId="43296A3A" w14:textId="5D243C91" w:rsidR="00AC6502" w:rsidRPr="00471BEF" w:rsidRDefault="00AC6502" w:rsidP="003305A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697482">
              <w:rPr>
                <w:rFonts w:asciiTheme="minorEastAsia" w:eastAsiaTheme="minorEastAsia" w:hAnsiTheme="minorEastAsia" w:hint="eastAsia"/>
                <w:spacing w:val="2"/>
                <w:w w:val="85"/>
                <w:sz w:val="16"/>
                <w:szCs w:val="16"/>
                <w:fitText w:val="960" w:id="-1820845056"/>
                <w:lang w:val="ja-JP"/>
              </w:rPr>
              <w:t>（令和〇年度）</w:t>
            </w:r>
          </w:p>
        </w:tc>
        <w:tc>
          <w:tcPr>
            <w:tcW w:w="1275" w:type="dxa"/>
            <w:vAlign w:val="center"/>
          </w:tcPr>
          <w:p w14:paraId="3DDD7FD5" w14:textId="77777777" w:rsidR="003305A9" w:rsidRDefault="003305A9" w:rsidP="003305A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目標値</w:t>
            </w:r>
          </w:p>
          <w:p w14:paraId="26DD0664" w14:textId="4443D4C0" w:rsidR="00AC6502" w:rsidRPr="00471BEF" w:rsidRDefault="00AC6502" w:rsidP="003305A9">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AC6502">
              <w:rPr>
                <w:rFonts w:asciiTheme="minorEastAsia" w:eastAsiaTheme="minorEastAsia" w:hAnsiTheme="minorEastAsia" w:hint="eastAsia"/>
                <w:spacing w:val="2"/>
                <w:w w:val="85"/>
                <w:sz w:val="16"/>
                <w:szCs w:val="16"/>
                <w:fitText w:val="960" w:id="-1820845056"/>
                <w:lang w:val="ja-JP"/>
              </w:rPr>
              <w:t>（令和〇年度）</w:t>
            </w:r>
          </w:p>
        </w:tc>
        <w:tc>
          <w:tcPr>
            <w:tcW w:w="1560" w:type="dxa"/>
            <w:vAlign w:val="center"/>
          </w:tcPr>
          <w:p w14:paraId="084B0392" w14:textId="3DB4CE7E" w:rsidR="003305A9" w:rsidRPr="00471BEF" w:rsidRDefault="003305A9" w:rsidP="00A4362F">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把握方法</w:t>
            </w:r>
          </w:p>
        </w:tc>
      </w:tr>
      <w:tr w:rsidR="00A4362F" w:rsidRPr="003305A9" w14:paraId="3CA9E371" w14:textId="77777777" w:rsidTr="00E80CB8">
        <w:trPr>
          <w:trHeight w:val="333"/>
        </w:trPr>
        <w:tc>
          <w:tcPr>
            <w:tcW w:w="565" w:type="dxa"/>
            <w:vAlign w:val="center"/>
          </w:tcPr>
          <w:p w14:paraId="3BB04283" w14:textId="5FE19922" w:rsidR="00A4362F" w:rsidRPr="00471BEF" w:rsidRDefault="00A4362F"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sidRPr="00471BEF">
              <w:rPr>
                <w:rFonts w:asciiTheme="minorEastAsia" w:eastAsiaTheme="minorEastAsia" w:hAnsiTheme="minorEastAsia" w:hint="eastAsia"/>
                <w:szCs w:val="24"/>
                <w:lang w:val="ja-JP"/>
              </w:rPr>
              <w:t>１</w:t>
            </w:r>
          </w:p>
        </w:tc>
        <w:tc>
          <w:tcPr>
            <w:tcW w:w="4680" w:type="dxa"/>
            <w:vAlign w:val="center"/>
          </w:tcPr>
          <w:p w14:paraId="73F466D1" w14:textId="22CC6ECF" w:rsidR="00A4362F" w:rsidRPr="00471BEF" w:rsidRDefault="00AC6502" w:rsidP="00A4362F">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Pr>
                <w:rFonts w:asciiTheme="minorEastAsia" w:eastAsiaTheme="minorEastAsia" w:hAnsiTheme="minorEastAsia" w:hint="eastAsia"/>
                <w:lang w:val="ja-JP"/>
              </w:rPr>
              <w:t>食育に関心を持っている市民の割合</w:t>
            </w:r>
          </w:p>
        </w:tc>
        <w:tc>
          <w:tcPr>
            <w:tcW w:w="1276" w:type="dxa"/>
            <w:vAlign w:val="center"/>
          </w:tcPr>
          <w:p w14:paraId="021947DB" w14:textId="24259D25" w:rsidR="00A4362F" w:rsidRPr="00471BEF" w:rsidRDefault="00A4362F" w:rsidP="00A4362F">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1EE64DA4" w14:textId="0340BD8C" w:rsidR="00A4362F" w:rsidRPr="00471BEF" w:rsidRDefault="00A4362F" w:rsidP="00A4362F">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560" w:type="dxa"/>
            <w:vAlign w:val="center"/>
          </w:tcPr>
          <w:p w14:paraId="043D3F16" w14:textId="12A9AA08" w:rsidR="00A4362F" w:rsidRPr="00471BEF" w:rsidRDefault="00A4362F"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1B47A91F" w14:textId="77777777" w:rsidTr="00E80CB8">
        <w:trPr>
          <w:trHeight w:val="333"/>
        </w:trPr>
        <w:tc>
          <w:tcPr>
            <w:tcW w:w="565" w:type="dxa"/>
            <w:vAlign w:val="center"/>
          </w:tcPr>
          <w:p w14:paraId="795D9CF3" w14:textId="05E4B8C3"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２</w:t>
            </w:r>
          </w:p>
        </w:tc>
        <w:tc>
          <w:tcPr>
            <w:tcW w:w="4680" w:type="dxa"/>
            <w:vAlign w:val="center"/>
          </w:tcPr>
          <w:p w14:paraId="175B0420" w14:textId="4ABF2635"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朝食を毎日食べる</w:t>
            </w:r>
            <w:r>
              <w:rPr>
                <w:rFonts w:asciiTheme="minorEastAsia" w:eastAsiaTheme="minorEastAsia" w:hAnsiTheme="minorEastAsia" w:hint="eastAsia"/>
                <w:lang w:val="ja-JP"/>
              </w:rPr>
              <w:t>小中学生</w:t>
            </w:r>
            <w:r w:rsidRPr="00471BEF">
              <w:rPr>
                <w:rFonts w:asciiTheme="minorEastAsia" w:eastAsiaTheme="minorEastAsia" w:hAnsiTheme="minorEastAsia" w:hint="eastAsia"/>
                <w:lang w:val="ja-JP"/>
              </w:rPr>
              <w:t>の割合</w:t>
            </w:r>
          </w:p>
        </w:tc>
        <w:tc>
          <w:tcPr>
            <w:tcW w:w="1276" w:type="dxa"/>
            <w:vAlign w:val="center"/>
          </w:tcPr>
          <w:p w14:paraId="19B9FE31" w14:textId="22299F17"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0F596AFB" w14:textId="31C8F50C"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560" w:type="dxa"/>
            <w:vAlign w:val="center"/>
          </w:tcPr>
          <w:p w14:paraId="7469D61A" w14:textId="056D8FF9" w:rsidR="00AC6502"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12E9B73B" w14:textId="77777777" w:rsidTr="00E80CB8">
        <w:trPr>
          <w:trHeight w:val="333"/>
        </w:trPr>
        <w:tc>
          <w:tcPr>
            <w:tcW w:w="565" w:type="dxa"/>
            <w:vAlign w:val="center"/>
          </w:tcPr>
          <w:p w14:paraId="57D23334" w14:textId="66C86F36"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３</w:t>
            </w:r>
          </w:p>
        </w:tc>
        <w:tc>
          <w:tcPr>
            <w:tcW w:w="4680" w:type="dxa"/>
            <w:vAlign w:val="center"/>
          </w:tcPr>
          <w:p w14:paraId="360335BC" w14:textId="24E782F6"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朝食</w:t>
            </w:r>
            <w:r>
              <w:rPr>
                <w:rFonts w:asciiTheme="minorEastAsia" w:eastAsiaTheme="minorEastAsia" w:hAnsiTheme="minorEastAsia" w:hint="eastAsia"/>
                <w:lang w:val="ja-JP"/>
              </w:rPr>
              <w:t>を</w:t>
            </w:r>
            <w:r w:rsidRPr="00471BEF">
              <w:rPr>
                <w:rFonts w:asciiTheme="minorEastAsia" w:eastAsiaTheme="minorEastAsia" w:hAnsiTheme="minorEastAsia" w:hint="eastAsia"/>
                <w:lang w:val="ja-JP"/>
              </w:rPr>
              <w:t>欠食</w:t>
            </w:r>
            <w:r>
              <w:rPr>
                <w:rFonts w:asciiTheme="minorEastAsia" w:eastAsiaTheme="minorEastAsia" w:hAnsiTheme="minorEastAsia" w:hint="eastAsia"/>
                <w:lang w:val="ja-JP"/>
              </w:rPr>
              <w:t>する2</w:t>
            </w:r>
            <w:r>
              <w:rPr>
                <w:rFonts w:asciiTheme="minorEastAsia" w:eastAsiaTheme="minorEastAsia" w:hAnsiTheme="minorEastAsia"/>
                <w:lang w:val="ja-JP"/>
              </w:rPr>
              <w:t>0</w:t>
            </w:r>
            <w:r>
              <w:rPr>
                <w:rFonts w:asciiTheme="minorEastAsia" w:eastAsiaTheme="minorEastAsia" w:hAnsiTheme="minorEastAsia" w:hint="eastAsia"/>
                <w:lang w:val="ja-JP"/>
              </w:rPr>
              <w:t>代、3</w:t>
            </w:r>
            <w:r>
              <w:rPr>
                <w:rFonts w:asciiTheme="minorEastAsia" w:eastAsiaTheme="minorEastAsia" w:hAnsiTheme="minorEastAsia"/>
                <w:lang w:val="ja-JP"/>
              </w:rPr>
              <w:t>0</w:t>
            </w:r>
            <w:r>
              <w:rPr>
                <w:rFonts w:asciiTheme="minorEastAsia" w:eastAsiaTheme="minorEastAsia" w:hAnsiTheme="minorEastAsia" w:hint="eastAsia"/>
                <w:lang w:val="ja-JP"/>
              </w:rPr>
              <w:t>代の割合</w:t>
            </w:r>
          </w:p>
        </w:tc>
        <w:tc>
          <w:tcPr>
            <w:tcW w:w="1276" w:type="dxa"/>
            <w:vAlign w:val="center"/>
          </w:tcPr>
          <w:p w14:paraId="34313561" w14:textId="520A50C2"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5ED99A09" w14:textId="0F1B053E"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560" w:type="dxa"/>
            <w:vAlign w:val="center"/>
          </w:tcPr>
          <w:p w14:paraId="5CF73644" w14:textId="7F5DA898"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0DD37CE8" w14:textId="77777777" w:rsidTr="00E80CB8">
        <w:trPr>
          <w:trHeight w:val="333"/>
        </w:trPr>
        <w:tc>
          <w:tcPr>
            <w:tcW w:w="565" w:type="dxa"/>
            <w:vAlign w:val="center"/>
          </w:tcPr>
          <w:p w14:paraId="2A79B55B" w14:textId="5F39DCC2"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４</w:t>
            </w:r>
          </w:p>
        </w:tc>
        <w:tc>
          <w:tcPr>
            <w:tcW w:w="4680" w:type="dxa"/>
            <w:vAlign w:val="center"/>
          </w:tcPr>
          <w:p w14:paraId="29D0B1C3" w14:textId="77777777" w:rsidR="00AC6502"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主食</w:t>
            </w:r>
            <w:r>
              <w:rPr>
                <w:rFonts w:asciiTheme="minorEastAsia" w:eastAsiaTheme="minorEastAsia" w:hAnsiTheme="minorEastAsia" w:hint="eastAsia"/>
                <w:lang w:val="ja-JP"/>
              </w:rPr>
              <w:t>・</w:t>
            </w:r>
            <w:r w:rsidRPr="00471BEF">
              <w:rPr>
                <w:rFonts w:asciiTheme="minorEastAsia" w:eastAsiaTheme="minorEastAsia" w:hAnsiTheme="minorEastAsia" w:hint="eastAsia"/>
                <w:lang w:val="ja-JP"/>
              </w:rPr>
              <w:t>主菜</w:t>
            </w:r>
            <w:r>
              <w:rPr>
                <w:rFonts w:asciiTheme="minorEastAsia" w:eastAsiaTheme="minorEastAsia" w:hAnsiTheme="minorEastAsia" w:hint="eastAsia"/>
                <w:lang w:val="ja-JP"/>
              </w:rPr>
              <w:t>・</w:t>
            </w:r>
            <w:r w:rsidRPr="00471BEF">
              <w:rPr>
                <w:rFonts w:asciiTheme="minorEastAsia" w:eastAsiaTheme="minorEastAsia" w:hAnsiTheme="minorEastAsia" w:hint="eastAsia"/>
                <w:lang w:val="ja-JP"/>
              </w:rPr>
              <w:t>副菜を</w:t>
            </w:r>
            <w:r>
              <w:rPr>
                <w:rFonts w:asciiTheme="minorEastAsia" w:eastAsiaTheme="minorEastAsia" w:hAnsiTheme="minorEastAsia" w:hint="eastAsia"/>
                <w:lang w:val="ja-JP"/>
              </w:rPr>
              <w:t>組み合わせた食事を</w:t>
            </w:r>
          </w:p>
          <w:p w14:paraId="1A2F2A7E" w14:textId="0464CB1C"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１日２回以上</w:t>
            </w:r>
            <w:r>
              <w:rPr>
                <w:rFonts w:asciiTheme="minorEastAsia" w:eastAsiaTheme="minorEastAsia" w:hAnsiTheme="minorEastAsia" w:hint="eastAsia"/>
                <w:lang w:val="ja-JP"/>
              </w:rPr>
              <w:t>ほぼ毎日</w:t>
            </w:r>
            <w:r w:rsidRPr="00471BEF">
              <w:rPr>
                <w:rFonts w:asciiTheme="minorEastAsia" w:eastAsiaTheme="minorEastAsia" w:hAnsiTheme="minorEastAsia" w:hint="eastAsia"/>
                <w:lang w:val="ja-JP"/>
              </w:rPr>
              <w:t>食べる者の割合</w:t>
            </w:r>
          </w:p>
        </w:tc>
        <w:tc>
          <w:tcPr>
            <w:tcW w:w="1276" w:type="dxa"/>
            <w:vAlign w:val="center"/>
          </w:tcPr>
          <w:p w14:paraId="1E7DF3B9" w14:textId="70C904C8"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60FBD2C7" w14:textId="23424BA2"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560" w:type="dxa"/>
            <w:vAlign w:val="center"/>
          </w:tcPr>
          <w:p w14:paraId="37D1FC94" w14:textId="600B7783"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6585AC0E" w14:textId="77777777" w:rsidTr="00E80CB8">
        <w:trPr>
          <w:trHeight w:val="333"/>
        </w:trPr>
        <w:tc>
          <w:tcPr>
            <w:tcW w:w="565" w:type="dxa"/>
            <w:vAlign w:val="center"/>
          </w:tcPr>
          <w:p w14:paraId="57F9FCD3" w14:textId="47E914C7"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５</w:t>
            </w:r>
          </w:p>
        </w:tc>
        <w:tc>
          <w:tcPr>
            <w:tcW w:w="4680" w:type="dxa"/>
            <w:vAlign w:val="center"/>
          </w:tcPr>
          <w:p w14:paraId="2C650DEF" w14:textId="304D8E41"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野菜摂取量</w:t>
            </w:r>
            <w:r>
              <w:rPr>
                <w:rFonts w:asciiTheme="minorEastAsia" w:eastAsiaTheme="minorEastAsia" w:hAnsiTheme="minorEastAsia" w:hint="eastAsia"/>
                <w:lang w:val="ja-JP"/>
              </w:rPr>
              <w:t>の平均値</w:t>
            </w:r>
          </w:p>
        </w:tc>
        <w:tc>
          <w:tcPr>
            <w:tcW w:w="1276" w:type="dxa"/>
            <w:vAlign w:val="center"/>
          </w:tcPr>
          <w:p w14:paraId="3BD45727" w14:textId="1B262521"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Pr>
                <w:rFonts w:asciiTheme="minorEastAsia" w:eastAsiaTheme="minorEastAsia" w:hAnsiTheme="minorEastAsia" w:hint="eastAsia"/>
                <w:lang w:val="ja-JP"/>
              </w:rPr>
              <w:t>○</w:t>
            </w:r>
            <w:r>
              <w:rPr>
                <w:rFonts w:asciiTheme="minorEastAsia" w:eastAsiaTheme="minorEastAsia" w:hAnsiTheme="minorEastAsia"/>
                <w:lang w:val="ja-JP"/>
              </w:rPr>
              <w:t>g</w:t>
            </w:r>
          </w:p>
        </w:tc>
        <w:tc>
          <w:tcPr>
            <w:tcW w:w="1275" w:type="dxa"/>
            <w:vAlign w:val="center"/>
          </w:tcPr>
          <w:p w14:paraId="5C203807" w14:textId="1B91EC9B"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3</w:t>
            </w:r>
            <w:r w:rsidRPr="00471BEF">
              <w:rPr>
                <w:rFonts w:asciiTheme="minorEastAsia" w:eastAsiaTheme="minorEastAsia" w:hAnsiTheme="minorEastAsia"/>
                <w:lang w:val="ja-JP"/>
              </w:rPr>
              <w:t>50g</w:t>
            </w:r>
            <w:r>
              <w:rPr>
                <w:rFonts w:asciiTheme="minorEastAsia" w:eastAsiaTheme="minorEastAsia" w:hAnsiTheme="minorEastAsia" w:hint="eastAsia"/>
                <w:lang w:val="ja-JP"/>
              </w:rPr>
              <w:t>以上</w:t>
            </w:r>
          </w:p>
        </w:tc>
        <w:tc>
          <w:tcPr>
            <w:tcW w:w="1560" w:type="dxa"/>
            <w:vAlign w:val="center"/>
          </w:tcPr>
          <w:p w14:paraId="5B123B9C" w14:textId="0B9F57AF"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7931457C" w14:textId="77777777" w:rsidTr="00E80CB8">
        <w:trPr>
          <w:trHeight w:val="333"/>
        </w:trPr>
        <w:tc>
          <w:tcPr>
            <w:tcW w:w="565" w:type="dxa"/>
            <w:vAlign w:val="center"/>
          </w:tcPr>
          <w:p w14:paraId="0E012772" w14:textId="0144B9D6"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６</w:t>
            </w:r>
          </w:p>
        </w:tc>
        <w:tc>
          <w:tcPr>
            <w:tcW w:w="4680" w:type="dxa"/>
            <w:vAlign w:val="center"/>
          </w:tcPr>
          <w:p w14:paraId="5D530AF7" w14:textId="00D7DEC7"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Pr>
                <w:rFonts w:asciiTheme="minorEastAsia" w:eastAsiaTheme="minorEastAsia" w:hAnsiTheme="minorEastAsia" w:hint="eastAsia"/>
                <w:lang w:val="ja-JP"/>
              </w:rPr>
              <w:t>食塩摂取量の平均値</w:t>
            </w:r>
          </w:p>
        </w:tc>
        <w:tc>
          <w:tcPr>
            <w:tcW w:w="1276" w:type="dxa"/>
            <w:vAlign w:val="center"/>
          </w:tcPr>
          <w:p w14:paraId="55D89BAB" w14:textId="3C1C2147" w:rsidR="00AC6502"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Pr>
                <w:rFonts w:asciiTheme="minorEastAsia" w:eastAsiaTheme="minorEastAsia" w:hAnsiTheme="minorEastAsia" w:hint="eastAsia"/>
                <w:lang w:val="ja-JP"/>
              </w:rPr>
              <w:t>○</w:t>
            </w:r>
            <w:r>
              <w:rPr>
                <w:rFonts w:asciiTheme="minorEastAsia" w:eastAsiaTheme="minorEastAsia" w:hAnsiTheme="minorEastAsia"/>
                <w:lang w:val="ja-JP"/>
              </w:rPr>
              <w:t>g</w:t>
            </w:r>
          </w:p>
        </w:tc>
        <w:tc>
          <w:tcPr>
            <w:tcW w:w="1275" w:type="dxa"/>
            <w:vAlign w:val="center"/>
          </w:tcPr>
          <w:p w14:paraId="71D8C536" w14:textId="25D3955A"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Pr>
                <w:rFonts w:asciiTheme="minorEastAsia" w:eastAsiaTheme="minorEastAsia" w:hAnsiTheme="minorEastAsia"/>
                <w:lang w:val="ja-JP"/>
              </w:rPr>
              <w:t>8g</w:t>
            </w:r>
            <w:r>
              <w:rPr>
                <w:rFonts w:asciiTheme="minorEastAsia" w:eastAsiaTheme="minorEastAsia" w:hAnsiTheme="minorEastAsia" w:hint="eastAsia"/>
                <w:lang w:val="ja-JP"/>
              </w:rPr>
              <w:t>以下</w:t>
            </w:r>
          </w:p>
        </w:tc>
        <w:tc>
          <w:tcPr>
            <w:tcW w:w="1560" w:type="dxa"/>
            <w:vAlign w:val="center"/>
          </w:tcPr>
          <w:p w14:paraId="24129D82" w14:textId="6CA93A6C" w:rsidR="00AC6502"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15D720F5" w14:textId="77777777" w:rsidTr="00E80CB8">
        <w:trPr>
          <w:trHeight w:val="333"/>
        </w:trPr>
        <w:tc>
          <w:tcPr>
            <w:tcW w:w="565" w:type="dxa"/>
            <w:vAlign w:val="center"/>
          </w:tcPr>
          <w:p w14:paraId="086DF57B" w14:textId="16000F55"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７</w:t>
            </w:r>
          </w:p>
        </w:tc>
        <w:tc>
          <w:tcPr>
            <w:tcW w:w="4680" w:type="dxa"/>
            <w:vAlign w:val="center"/>
          </w:tcPr>
          <w:p w14:paraId="7D6F2900" w14:textId="2AAF5D71"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肥満者の割合</w:t>
            </w:r>
          </w:p>
        </w:tc>
        <w:tc>
          <w:tcPr>
            <w:tcW w:w="1276" w:type="dxa"/>
            <w:vAlign w:val="center"/>
          </w:tcPr>
          <w:p w14:paraId="2C84E37B" w14:textId="2654CD5E"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0117B08B" w14:textId="75EF706E"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560" w:type="dxa"/>
            <w:vAlign w:val="center"/>
          </w:tcPr>
          <w:p w14:paraId="04DC6338" w14:textId="7AF37B02"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28D167F9" w14:textId="77777777" w:rsidTr="00E80CB8">
        <w:trPr>
          <w:trHeight w:val="313"/>
        </w:trPr>
        <w:tc>
          <w:tcPr>
            <w:tcW w:w="565" w:type="dxa"/>
            <w:vAlign w:val="center"/>
          </w:tcPr>
          <w:p w14:paraId="5C874595" w14:textId="77931B24"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８</w:t>
            </w:r>
          </w:p>
        </w:tc>
        <w:tc>
          <w:tcPr>
            <w:tcW w:w="4680" w:type="dxa"/>
            <w:vAlign w:val="center"/>
          </w:tcPr>
          <w:p w14:paraId="4C8555AC" w14:textId="37614FF7"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給食担当者研修会の開催</w:t>
            </w:r>
          </w:p>
        </w:tc>
        <w:tc>
          <w:tcPr>
            <w:tcW w:w="1276" w:type="dxa"/>
            <w:vAlign w:val="center"/>
          </w:tcPr>
          <w:p w14:paraId="32347A95" w14:textId="6784A401"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〇回</w:t>
            </w:r>
            <w:r>
              <w:rPr>
                <w:rFonts w:asciiTheme="minorEastAsia" w:eastAsiaTheme="minorEastAsia" w:hAnsiTheme="minorEastAsia" w:hint="eastAsia"/>
                <w:lang w:val="ja-JP"/>
              </w:rPr>
              <w:t>/年</w:t>
            </w:r>
          </w:p>
        </w:tc>
        <w:tc>
          <w:tcPr>
            <w:tcW w:w="1275" w:type="dxa"/>
            <w:vAlign w:val="center"/>
          </w:tcPr>
          <w:p w14:paraId="224F6A77" w14:textId="1558660F"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〇回</w:t>
            </w:r>
            <w:r>
              <w:rPr>
                <w:rFonts w:asciiTheme="minorEastAsia" w:eastAsiaTheme="minorEastAsia" w:hAnsiTheme="minorEastAsia" w:hint="eastAsia"/>
                <w:lang w:val="ja-JP"/>
              </w:rPr>
              <w:t>/年</w:t>
            </w:r>
          </w:p>
        </w:tc>
        <w:tc>
          <w:tcPr>
            <w:tcW w:w="1560" w:type="dxa"/>
            <w:vAlign w:val="center"/>
          </w:tcPr>
          <w:p w14:paraId="5BB423E1" w14:textId="7ABECA39"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○○課調べ</w:t>
            </w:r>
          </w:p>
        </w:tc>
      </w:tr>
      <w:tr w:rsidR="00AC6502" w:rsidRPr="003305A9" w14:paraId="395C494F" w14:textId="77777777" w:rsidTr="00E80CB8">
        <w:trPr>
          <w:trHeight w:val="333"/>
        </w:trPr>
        <w:tc>
          <w:tcPr>
            <w:tcW w:w="565" w:type="dxa"/>
            <w:vAlign w:val="center"/>
          </w:tcPr>
          <w:p w14:paraId="048E9141" w14:textId="1B42A709"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９</w:t>
            </w:r>
          </w:p>
        </w:tc>
        <w:tc>
          <w:tcPr>
            <w:tcW w:w="4680" w:type="dxa"/>
            <w:vAlign w:val="center"/>
          </w:tcPr>
          <w:p w14:paraId="6C671D43" w14:textId="13103D29"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学校給食</w:t>
            </w:r>
            <w:r>
              <w:rPr>
                <w:rFonts w:asciiTheme="minorEastAsia" w:eastAsiaTheme="minorEastAsia" w:hAnsiTheme="minorEastAsia" w:hint="eastAsia"/>
                <w:lang w:val="ja-JP"/>
              </w:rPr>
              <w:t>における</w:t>
            </w:r>
            <w:r w:rsidRPr="00471BEF">
              <w:rPr>
                <w:rFonts w:asciiTheme="minorEastAsia" w:eastAsiaTheme="minorEastAsia" w:hAnsiTheme="minorEastAsia" w:hint="eastAsia"/>
                <w:lang w:val="ja-JP"/>
              </w:rPr>
              <w:t>地場産物</w:t>
            </w:r>
            <w:r>
              <w:rPr>
                <w:rFonts w:asciiTheme="minorEastAsia" w:eastAsiaTheme="minorEastAsia" w:hAnsiTheme="minorEastAsia" w:hint="eastAsia"/>
                <w:lang w:val="ja-JP"/>
              </w:rPr>
              <w:t>を使用する割合</w:t>
            </w:r>
          </w:p>
        </w:tc>
        <w:tc>
          <w:tcPr>
            <w:tcW w:w="1276" w:type="dxa"/>
            <w:vAlign w:val="center"/>
          </w:tcPr>
          <w:p w14:paraId="4ADA8B73" w14:textId="4B4CAE2C"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3D249B36" w14:textId="7517571D"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充実</w:t>
            </w:r>
          </w:p>
        </w:tc>
        <w:tc>
          <w:tcPr>
            <w:tcW w:w="1560" w:type="dxa"/>
            <w:vAlign w:val="center"/>
          </w:tcPr>
          <w:p w14:paraId="406337B1" w14:textId="49ECA5E1"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6C4E89FF" w14:textId="77777777" w:rsidTr="00E80CB8">
        <w:trPr>
          <w:trHeight w:val="313"/>
        </w:trPr>
        <w:tc>
          <w:tcPr>
            <w:tcW w:w="565" w:type="dxa"/>
            <w:vAlign w:val="center"/>
          </w:tcPr>
          <w:p w14:paraId="24752488" w14:textId="5E36AD31"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1</w:t>
            </w:r>
            <w:r>
              <w:rPr>
                <w:rFonts w:asciiTheme="minorEastAsia" w:eastAsiaTheme="minorEastAsia" w:hAnsiTheme="minorEastAsia"/>
                <w:szCs w:val="24"/>
                <w:lang w:val="ja-JP"/>
              </w:rPr>
              <w:t>0</w:t>
            </w:r>
          </w:p>
        </w:tc>
        <w:tc>
          <w:tcPr>
            <w:tcW w:w="4680" w:type="dxa"/>
            <w:vAlign w:val="center"/>
          </w:tcPr>
          <w:p w14:paraId="3D073E2A" w14:textId="251AB4C1"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学校給食</w:t>
            </w:r>
            <w:r>
              <w:rPr>
                <w:rFonts w:asciiTheme="minorEastAsia" w:eastAsiaTheme="minorEastAsia" w:hAnsiTheme="minorEastAsia" w:hint="eastAsia"/>
                <w:lang w:val="ja-JP"/>
              </w:rPr>
              <w:t>における</w:t>
            </w:r>
            <w:r w:rsidRPr="00471BEF">
              <w:rPr>
                <w:rFonts w:asciiTheme="minorEastAsia" w:eastAsiaTheme="minorEastAsia" w:hAnsiTheme="minorEastAsia" w:hint="eastAsia"/>
                <w:lang w:val="ja-JP"/>
              </w:rPr>
              <w:t>郷土料理</w:t>
            </w:r>
            <w:r>
              <w:rPr>
                <w:rFonts w:asciiTheme="minorEastAsia" w:eastAsiaTheme="minorEastAsia" w:hAnsiTheme="minorEastAsia" w:hint="eastAsia"/>
                <w:lang w:val="ja-JP"/>
              </w:rPr>
              <w:t>を</w:t>
            </w:r>
            <w:r w:rsidRPr="00471BEF">
              <w:rPr>
                <w:rFonts w:asciiTheme="minorEastAsia" w:eastAsiaTheme="minorEastAsia" w:hAnsiTheme="minorEastAsia" w:hint="eastAsia"/>
                <w:lang w:val="ja-JP"/>
              </w:rPr>
              <w:t>提供</w:t>
            </w:r>
            <w:r>
              <w:rPr>
                <w:rFonts w:asciiTheme="minorEastAsia" w:eastAsiaTheme="minorEastAsia" w:hAnsiTheme="minorEastAsia" w:hint="eastAsia"/>
                <w:lang w:val="ja-JP"/>
              </w:rPr>
              <w:t>する回数</w:t>
            </w:r>
          </w:p>
        </w:tc>
        <w:tc>
          <w:tcPr>
            <w:tcW w:w="1276" w:type="dxa"/>
            <w:vAlign w:val="center"/>
          </w:tcPr>
          <w:p w14:paraId="59E8930B" w14:textId="4D84D554"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r>
              <w:rPr>
                <w:rFonts w:asciiTheme="minorEastAsia" w:eastAsiaTheme="minorEastAsia" w:hAnsiTheme="minorEastAsia" w:hint="eastAsia"/>
                <w:lang w:val="ja-JP"/>
              </w:rPr>
              <w:t>回/年</w:t>
            </w:r>
          </w:p>
        </w:tc>
        <w:tc>
          <w:tcPr>
            <w:tcW w:w="1275" w:type="dxa"/>
            <w:vAlign w:val="center"/>
          </w:tcPr>
          <w:p w14:paraId="4A5DF944" w14:textId="6E4C02E1"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充実</w:t>
            </w:r>
          </w:p>
        </w:tc>
        <w:tc>
          <w:tcPr>
            <w:tcW w:w="1560" w:type="dxa"/>
            <w:vAlign w:val="center"/>
          </w:tcPr>
          <w:p w14:paraId="1230919A" w14:textId="415AF511"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○○課調べ</w:t>
            </w:r>
          </w:p>
        </w:tc>
      </w:tr>
      <w:tr w:rsidR="00AC6502" w:rsidRPr="003305A9" w14:paraId="5CB84496" w14:textId="77777777" w:rsidTr="00E80CB8">
        <w:trPr>
          <w:trHeight w:val="333"/>
        </w:trPr>
        <w:tc>
          <w:tcPr>
            <w:tcW w:w="565" w:type="dxa"/>
            <w:vAlign w:val="center"/>
          </w:tcPr>
          <w:p w14:paraId="0CE9FADB" w14:textId="29F78868"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1</w:t>
            </w:r>
            <w:r>
              <w:rPr>
                <w:rFonts w:asciiTheme="minorEastAsia" w:eastAsiaTheme="minorEastAsia" w:hAnsiTheme="minorEastAsia"/>
                <w:szCs w:val="24"/>
                <w:lang w:val="ja-JP"/>
              </w:rPr>
              <w:t>1</w:t>
            </w:r>
          </w:p>
        </w:tc>
        <w:tc>
          <w:tcPr>
            <w:tcW w:w="4680" w:type="dxa"/>
            <w:vAlign w:val="center"/>
          </w:tcPr>
          <w:p w14:paraId="2C30C414" w14:textId="77777777" w:rsidR="00AC6502"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〇〇市食生活改善推進員連絡協議会養成</w:t>
            </w:r>
          </w:p>
          <w:p w14:paraId="07494B93" w14:textId="46404F58"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講座</w:t>
            </w:r>
            <w:r>
              <w:rPr>
                <w:rFonts w:asciiTheme="minorEastAsia" w:eastAsiaTheme="minorEastAsia" w:hAnsiTheme="minorEastAsia" w:hint="eastAsia"/>
                <w:lang w:val="ja-JP"/>
              </w:rPr>
              <w:t>の回数</w:t>
            </w:r>
          </w:p>
        </w:tc>
        <w:tc>
          <w:tcPr>
            <w:tcW w:w="1276" w:type="dxa"/>
            <w:vAlign w:val="center"/>
          </w:tcPr>
          <w:p w14:paraId="21E4F9BB" w14:textId="57C2A6B0"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Pr>
                <w:rFonts w:asciiTheme="minorEastAsia" w:eastAsiaTheme="minorEastAsia" w:hAnsiTheme="minorEastAsia" w:hint="eastAsia"/>
                <w:lang w:val="ja-JP"/>
              </w:rPr>
              <w:t>○回/年</w:t>
            </w:r>
          </w:p>
        </w:tc>
        <w:tc>
          <w:tcPr>
            <w:tcW w:w="1275" w:type="dxa"/>
            <w:vAlign w:val="center"/>
          </w:tcPr>
          <w:p w14:paraId="684D3EAB" w14:textId="3C099C6C"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Pr>
                <w:rFonts w:asciiTheme="minorEastAsia" w:eastAsiaTheme="minorEastAsia" w:hAnsiTheme="minorEastAsia" w:hint="eastAsia"/>
                <w:lang w:val="ja-JP"/>
              </w:rPr>
              <w:t>○回/年</w:t>
            </w:r>
          </w:p>
        </w:tc>
        <w:tc>
          <w:tcPr>
            <w:tcW w:w="1560" w:type="dxa"/>
            <w:vAlign w:val="center"/>
          </w:tcPr>
          <w:p w14:paraId="766A07C0" w14:textId="3CD57C22"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○○課調べ</w:t>
            </w:r>
          </w:p>
        </w:tc>
      </w:tr>
      <w:tr w:rsidR="00AC6502" w:rsidRPr="003305A9" w14:paraId="04263DAF" w14:textId="77777777" w:rsidTr="00E80CB8">
        <w:trPr>
          <w:trHeight w:val="333"/>
        </w:trPr>
        <w:tc>
          <w:tcPr>
            <w:tcW w:w="565" w:type="dxa"/>
            <w:vAlign w:val="center"/>
          </w:tcPr>
          <w:p w14:paraId="353F8145" w14:textId="5395CFE5"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Pr>
                <w:rFonts w:asciiTheme="minorEastAsia" w:eastAsiaTheme="minorEastAsia" w:hAnsiTheme="minorEastAsia" w:hint="eastAsia"/>
                <w:szCs w:val="24"/>
                <w:lang w:val="ja-JP"/>
              </w:rPr>
              <w:t>1</w:t>
            </w:r>
            <w:r>
              <w:rPr>
                <w:rFonts w:asciiTheme="minorEastAsia" w:eastAsiaTheme="minorEastAsia" w:hAnsiTheme="minorEastAsia"/>
                <w:szCs w:val="24"/>
                <w:lang w:val="ja-JP"/>
              </w:rPr>
              <w:t>2</w:t>
            </w:r>
          </w:p>
        </w:tc>
        <w:tc>
          <w:tcPr>
            <w:tcW w:w="4680" w:type="dxa"/>
            <w:vAlign w:val="center"/>
          </w:tcPr>
          <w:p w14:paraId="604F06B6" w14:textId="50D9BD05"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農林漁業体験を経験した市民の割合</w:t>
            </w:r>
          </w:p>
        </w:tc>
        <w:tc>
          <w:tcPr>
            <w:tcW w:w="1276" w:type="dxa"/>
            <w:vAlign w:val="center"/>
          </w:tcPr>
          <w:p w14:paraId="52C15B5E" w14:textId="550B748D"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5EDB0A86" w14:textId="58C4084A"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560" w:type="dxa"/>
            <w:vAlign w:val="center"/>
          </w:tcPr>
          <w:p w14:paraId="142FADAB" w14:textId="5C282CB1"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○○課調べ</w:t>
            </w:r>
          </w:p>
        </w:tc>
      </w:tr>
      <w:tr w:rsidR="00AC6502" w:rsidRPr="003305A9" w14:paraId="3225F148" w14:textId="77777777" w:rsidTr="00E80CB8">
        <w:trPr>
          <w:trHeight w:val="313"/>
        </w:trPr>
        <w:tc>
          <w:tcPr>
            <w:tcW w:w="565" w:type="dxa"/>
            <w:vAlign w:val="center"/>
          </w:tcPr>
          <w:p w14:paraId="1027578C" w14:textId="2963AF4B"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sidRPr="00471BEF">
              <w:rPr>
                <w:rFonts w:asciiTheme="minorEastAsia" w:eastAsiaTheme="minorEastAsia" w:hAnsiTheme="minorEastAsia" w:hint="eastAsia"/>
                <w:szCs w:val="24"/>
                <w:lang w:val="ja-JP"/>
              </w:rPr>
              <w:t>1</w:t>
            </w:r>
            <w:r>
              <w:rPr>
                <w:rFonts w:asciiTheme="minorEastAsia" w:eastAsiaTheme="minorEastAsia" w:hAnsiTheme="minorEastAsia"/>
                <w:szCs w:val="24"/>
                <w:lang w:val="ja-JP"/>
              </w:rPr>
              <w:t>3</w:t>
            </w:r>
          </w:p>
        </w:tc>
        <w:tc>
          <w:tcPr>
            <w:tcW w:w="4680" w:type="dxa"/>
            <w:vAlign w:val="center"/>
          </w:tcPr>
          <w:p w14:paraId="5056576C" w14:textId="4324073C"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hint="eastAsia"/>
                <w:lang w:val="ja-JP"/>
              </w:rPr>
              <w:t>郷土料理を継承、伝承する市民</w:t>
            </w:r>
            <w:r>
              <w:rPr>
                <w:rFonts w:asciiTheme="minorEastAsia" w:eastAsiaTheme="minorEastAsia" w:hAnsiTheme="minorEastAsia" w:hint="eastAsia"/>
                <w:lang w:val="ja-JP"/>
              </w:rPr>
              <w:t>の割合</w:t>
            </w:r>
          </w:p>
        </w:tc>
        <w:tc>
          <w:tcPr>
            <w:tcW w:w="1276" w:type="dxa"/>
            <w:vAlign w:val="center"/>
          </w:tcPr>
          <w:p w14:paraId="1B64A19A" w14:textId="3383298D"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w:t>
            </w:r>
          </w:p>
        </w:tc>
        <w:tc>
          <w:tcPr>
            <w:tcW w:w="1275" w:type="dxa"/>
            <w:vAlign w:val="center"/>
          </w:tcPr>
          <w:p w14:paraId="7E9862D7" w14:textId="7316BEA2"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増加</w:t>
            </w:r>
          </w:p>
        </w:tc>
        <w:tc>
          <w:tcPr>
            <w:tcW w:w="1560" w:type="dxa"/>
            <w:vAlign w:val="center"/>
          </w:tcPr>
          <w:p w14:paraId="3714C067" w14:textId="17CF82EA"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○○調査</w:t>
            </w:r>
          </w:p>
        </w:tc>
      </w:tr>
      <w:tr w:rsidR="00AC6502" w:rsidRPr="003305A9" w14:paraId="196E55DF" w14:textId="77777777" w:rsidTr="00E80CB8">
        <w:trPr>
          <w:trHeight w:val="313"/>
        </w:trPr>
        <w:tc>
          <w:tcPr>
            <w:tcW w:w="565" w:type="dxa"/>
            <w:vAlign w:val="center"/>
          </w:tcPr>
          <w:p w14:paraId="5D07B47C" w14:textId="2ACC6C8B"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sidRPr="00471BEF">
              <w:rPr>
                <w:rFonts w:asciiTheme="minorEastAsia" w:eastAsiaTheme="minorEastAsia" w:hAnsiTheme="minorEastAsia" w:hint="eastAsia"/>
                <w:szCs w:val="24"/>
                <w:lang w:val="ja-JP"/>
              </w:rPr>
              <w:t>1</w:t>
            </w:r>
            <w:r>
              <w:rPr>
                <w:rFonts w:asciiTheme="minorEastAsia" w:eastAsiaTheme="minorEastAsia" w:hAnsiTheme="minorEastAsia"/>
                <w:szCs w:val="24"/>
                <w:lang w:val="ja-JP"/>
              </w:rPr>
              <w:t>4</w:t>
            </w:r>
          </w:p>
        </w:tc>
        <w:tc>
          <w:tcPr>
            <w:tcW w:w="4680" w:type="dxa"/>
            <w:vAlign w:val="center"/>
          </w:tcPr>
          <w:p w14:paraId="0BA3E147" w14:textId="1B3DF716"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eastAsiaTheme="minorEastAsia" w:hAnsiTheme="minorEastAsia"/>
                <w:lang w:val="ja-JP"/>
              </w:rPr>
            </w:pPr>
            <w:r w:rsidRPr="00471BEF">
              <w:rPr>
                <w:rFonts w:asciiTheme="minorEastAsia" w:eastAsiaTheme="minorEastAsia" w:hAnsiTheme="minorEastAsia"/>
                <w:lang w:val="ja-JP"/>
              </w:rPr>
              <w:t>SNS</w:t>
            </w:r>
            <w:r w:rsidRPr="00471BEF">
              <w:rPr>
                <w:rFonts w:asciiTheme="minorEastAsia" w:eastAsiaTheme="minorEastAsia" w:hAnsiTheme="minorEastAsia" w:hint="eastAsia"/>
                <w:lang w:val="ja-JP"/>
              </w:rPr>
              <w:t>等による情報発信</w:t>
            </w:r>
            <w:r>
              <w:rPr>
                <w:rFonts w:asciiTheme="minorEastAsia" w:eastAsiaTheme="minorEastAsia" w:hAnsiTheme="minorEastAsia" w:hint="eastAsia"/>
                <w:lang w:val="ja-JP"/>
              </w:rPr>
              <w:t>の回数</w:t>
            </w:r>
          </w:p>
        </w:tc>
        <w:tc>
          <w:tcPr>
            <w:tcW w:w="1276" w:type="dxa"/>
            <w:vAlign w:val="center"/>
          </w:tcPr>
          <w:p w14:paraId="2906074F" w14:textId="63355430"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〇回</w:t>
            </w:r>
            <w:r>
              <w:rPr>
                <w:rFonts w:asciiTheme="minorEastAsia" w:eastAsiaTheme="minorEastAsia" w:hAnsiTheme="minorEastAsia" w:hint="eastAsia"/>
                <w:lang w:val="ja-JP"/>
              </w:rPr>
              <w:t>/年</w:t>
            </w:r>
          </w:p>
        </w:tc>
        <w:tc>
          <w:tcPr>
            <w:tcW w:w="1275" w:type="dxa"/>
            <w:vAlign w:val="center"/>
          </w:tcPr>
          <w:p w14:paraId="6753231C" w14:textId="0FEBABC1" w:rsidR="00AC6502" w:rsidRPr="00471BEF" w:rsidRDefault="00AC6502" w:rsidP="00AC6502">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〇回</w:t>
            </w:r>
            <w:r>
              <w:rPr>
                <w:rFonts w:asciiTheme="minorEastAsia" w:eastAsiaTheme="minorEastAsia" w:hAnsiTheme="minorEastAsia" w:hint="eastAsia"/>
                <w:lang w:val="ja-JP"/>
              </w:rPr>
              <w:t>/年</w:t>
            </w:r>
          </w:p>
        </w:tc>
        <w:tc>
          <w:tcPr>
            <w:tcW w:w="1560" w:type="dxa"/>
            <w:vAlign w:val="center"/>
          </w:tcPr>
          <w:p w14:paraId="7B76D8F6" w14:textId="4C700137" w:rsidR="00AC6502" w:rsidRPr="00471BEF" w:rsidRDefault="00AC6502" w:rsidP="0069748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50" w:firstLine="110"/>
              <w:rPr>
                <w:rFonts w:asciiTheme="minorEastAsia" w:eastAsiaTheme="minorEastAsia" w:hAnsiTheme="minorEastAsia"/>
                <w:lang w:val="ja-JP"/>
              </w:rPr>
            </w:pPr>
            <w:r>
              <w:rPr>
                <w:rFonts w:asciiTheme="minorEastAsia" w:eastAsiaTheme="minorEastAsia" w:hAnsiTheme="minorEastAsia" w:hint="eastAsia"/>
                <w:lang w:val="ja-JP"/>
              </w:rPr>
              <w:t>○○課調べ</w:t>
            </w:r>
          </w:p>
        </w:tc>
      </w:tr>
      <w:tr w:rsidR="00AC6502" w:rsidRPr="003305A9" w14:paraId="459A4C76" w14:textId="77777777" w:rsidTr="00E80CB8">
        <w:trPr>
          <w:trHeight w:val="333"/>
        </w:trPr>
        <w:tc>
          <w:tcPr>
            <w:tcW w:w="565" w:type="dxa"/>
            <w:vAlign w:val="center"/>
          </w:tcPr>
          <w:p w14:paraId="24C2A85E" w14:textId="653BE029"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szCs w:val="24"/>
                <w:lang w:val="ja-JP"/>
              </w:rPr>
            </w:pPr>
            <w:r w:rsidRPr="00471BEF">
              <w:rPr>
                <w:rFonts w:asciiTheme="minorEastAsia" w:eastAsiaTheme="minorEastAsia" w:hAnsiTheme="minorEastAsia" w:hint="eastAsia"/>
                <w:lang w:val="ja-JP"/>
              </w:rPr>
              <w:t>…</w:t>
            </w:r>
          </w:p>
        </w:tc>
        <w:tc>
          <w:tcPr>
            <w:tcW w:w="4680" w:type="dxa"/>
            <w:vAlign w:val="center"/>
          </w:tcPr>
          <w:p w14:paraId="5AC1D61E" w14:textId="0AE19D3B"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w:t>
            </w:r>
          </w:p>
        </w:tc>
        <w:tc>
          <w:tcPr>
            <w:tcW w:w="1276" w:type="dxa"/>
            <w:vAlign w:val="center"/>
          </w:tcPr>
          <w:p w14:paraId="59403109" w14:textId="1D2384B7"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w:t>
            </w:r>
          </w:p>
        </w:tc>
        <w:tc>
          <w:tcPr>
            <w:tcW w:w="1275" w:type="dxa"/>
            <w:vAlign w:val="center"/>
          </w:tcPr>
          <w:p w14:paraId="0EA614F1" w14:textId="451370A4"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w:t>
            </w:r>
          </w:p>
        </w:tc>
        <w:tc>
          <w:tcPr>
            <w:tcW w:w="1560" w:type="dxa"/>
            <w:vAlign w:val="center"/>
          </w:tcPr>
          <w:p w14:paraId="147E1FE5" w14:textId="15D52510" w:rsidR="00AC6502" w:rsidRPr="00471BEF" w:rsidRDefault="00AC6502" w:rsidP="00E80CB8">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lang w:val="ja-JP"/>
              </w:rPr>
            </w:pPr>
            <w:r w:rsidRPr="00471BEF">
              <w:rPr>
                <w:rFonts w:asciiTheme="minorEastAsia" w:eastAsiaTheme="minorEastAsia" w:hAnsiTheme="minorEastAsia" w:hint="eastAsia"/>
                <w:lang w:val="ja-JP"/>
              </w:rPr>
              <w:t>…</w:t>
            </w:r>
          </w:p>
        </w:tc>
      </w:tr>
    </w:tbl>
    <w:p w14:paraId="153C749A" w14:textId="4B51F2C3" w:rsidR="00C6209F" w:rsidRDefault="00C6209F" w:rsidP="00C6209F">
      <w:pPr>
        <w:pStyle w:val="a5"/>
        <w:spacing w:line="360" w:lineRule="auto"/>
        <w:rPr>
          <w:rFonts w:asciiTheme="majorEastAsia" w:eastAsiaTheme="majorEastAsia" w:hAnsiTheme="majorEastAsia"/>
          <w:sz w:val="24"/>
          <w:szCs w:val="24"/>
          <w:lang w:val="ja-JP"/>
        </w:rPr>
      </w:pPr>
    </w:p>
    <w:p w14:paraId="33E7E04B" w14:textId="5299442F" w:rsidR="00C6209F" w:rsidRPr="00F42813" w:rsidRDefault="00C6209F" w:rsidP="00C6209F">
      <w:pPr>
        <w:pStyle w:val="a5"/>
        <w:spacing w:line="360" w:lineRule="auto"/>
        <w:rPr>
          <w:rFonts w:asciiTheme="majorEastAsia" w:eastAsiaTheme="majorEastAsia" w:hAnsiTheme="majorEastAsia"/>
          <w:sz w:val="24"/>
          <w:szCs w:val="24"/>
          <w:lang w:val="ja-JP"/>
        </w:rPr>
      </w:pPr>
      <w:r w:rsidRPr="00F42813">
        <w:rPr>
          <w:rFonts w:asciiTheme="majorEastAsia" w:eastAsiaTheme="majorEastAsia" w:hAnsiTheme="majorEastAsia" w:hint="eastAsia"/>
          <w:sz w:val="24"/>
          <w:szCs w:val="24"/>
          <w:lang w:val="ja-JP"/>
        </w:rPr>
        <w:t>２　推進体制、進行管理</w:t>
      </w:r>
    </w:p>
    <w:p w14:paraId="4E0CA774" w14:textId="1FE3F222" w:rsidR="00055143" w:rsidRPr="00EF280E" w:rsidRDefault="00192D48" w:rsidP="00192D48">
      <w:pPr>
        <w:pStyle w:val="a5"/>
        <w:rPr>
          <w:rFonts w:asciiTheme="majorEastAsia" w:eastAsiaTheme="majorEastAsia" w:hAnsiTheme="majorEastAsia" w:cs="ＭＳ 明朝"/>
          <w:sz w:val="24"/>
          <w:szCs w:val="24"/>
        </w:rPr>
      </w:pPr>
      <w:r w:rsidRPr="00EF280E">
        <w:rPr>
          <w:rFonts w:asciiTheme="majorEastAsia" w:eastAsiaTheme="majorEastAsia" w:hAnsiTheme="majorEastAsia" w:cs="ＭＳ 明朝" w:hint="eastAsia"/>
          <w:sz w:val="24"/>
          <w:szCs w:val="24"/>
        </w:rPr>
        <w:t>（１）食育推進本部の設置、運営</w:t>
      </w:r>
    </w:p>
    <w:p w14:paraId="2B0D12A4" w14:textId="2EE98F65" w:rsidR="00055143" w:rsidRDefault="00192D48" w:rsidP="00192D48">
      <w:pPr>
        <w:pStyle w:val="a5"/>
        <w:ind w:left="720" w:hangingChars="300" w:hanging="72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・食育の推進を総合的かつ計画的に推進するため、庁内に〇〇を本部長として関係部局で構成する「〇〇市食育推進本部」を設置します。</w:t>
      </w:r>
    </w:p>
    <w:p w14:paraId="462351D5" w14:textId="19D618EF" w:rsidR="00192D48" w:rsidRPr="00192D48" w:rsidRDefault="00192D48" w:rsidP="00192D48">
      <w:pPr>
        <w:pStyle w:val="a5"/>
        <w:ind w:left="720" w:hangingChars="300" w:hanging="72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・推進本部は、食育の推進に関する基本的な事項や関係事務局における具体的な施策に関する推進方法、目標等についての意思決定を行</w:t>
      </w:r>
      <w:r w:rsidR="00EF280E">
        <w:rPr>
          <w:rFonts w:asciiTheme="minorEastAsia" w:eastAsiaTheme="minorEastAsia" w:hAnsiTheme="minorEastAsia" w:cs="ＭＳ 明朝" w:hint="eastAsia"/>
          <w:sz w:val="24"/>
          <w:szCs w:val="24"/>
        </w:rPr>
        <w:t>うとともに、毎年開催し、計画の進捗確認、評価を行います。</w:t>
      </w:r>
    </w:p>
    <w:p w14:paraId="64939685" w14:textId="13BDFEF6" w:rsidR="00055143" w:rsidRPr="00EF280E" w:rsidRDefault="00192D48" w:rsidP="00EF280E">
      <w:pPr>
        <w:pStyle w:val="a5"/>
        <w:spacing w:before="120"/>
        <w:rPr>
          <w:rFonts w:asciiTheme="majorEastAsia" w:eastAsiaTheme="majorEastAsia" w:hAnsiTheme="majorEastAsia" w:cs="ＭＳ 明朝"/>
          <w:sz w:val="24"/>
          <w:szCs w:val="24"/>
        </w:rPr>
      </w:pPr>
      <w:r w:rsidRPr="00EF280E">
        <w:rPr>
          <w:rFonts w:asciiTheme="majorEastAsia" w:eastAsiaTheme="majorEastAsia" w:hAnsiTheme="majorEastAsia" w:cs="ＭＳ 明朝" w:hint="eastAsia"/>
          <w:sz w:val="24"/>
          <w:szCs w:val="24"/>
        </w:rPr>
        <w:t>（２）食育推進協議会の設置</w:t>
      </w:r>
    </w:p>
    <w:p w14:paraId="7AEADE42" w14:textId="7D03A51D" w:rsidR="00192D48" w:rsidRDefault="00192D48" w:rsidP="00192D48">
      <w:pPr>
        <w:pStyle w:val="a5"/>
        <w:ind w:left="720" w:hangingChars="300" w:hanging="72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・〇〇市の食育に関する施策の策定や実施に関し、意見・要望等を把握し、行政施策に反映させることを目的に、食育に関する知識や経験を持つ方で構成する「〇〇市食育推進協議会」を設置します。</w:t>
      </w:r>
    </w:p>
    <w:p w14:paraId="2D7AC4FC" w14:textId="59E3D2F5" w:rsidR="00055143" w:rsidRDefault="00055143" w:rsidP="00055143">
      <w:pPr>
        <w:pStyle w:val="a5"/>
        <w:ind w:leftChars="200" w:left="480" w:firstLineChars="100" w:firstLine="240"/>
        <w:rPr>
          <w:rFonts w:asciiTheme="minorEastAsia" w:eastAsiaTheme="minorEastAsia" w:hAnsiTheme="minorEastAsia" w:cs="ＭＳ 明朝"/>
          <w:sz w:val="24"/>
          <w:szCs w:val="24"/>
        </w:rPr>
      </w:pPr>
    </w:p>
    <w:p w14:paraId="1420F1ED" w14:textId="4EEDBA4F" w:rsidR="00055143" w:rsidRDefault="00055143" w:rsidP="00055143">
      <w:pPr>
        <w:pStyle w:val="a5"/>
        <w:ind w:leftChars="200" w:left="480" w:firstLineChars="100" w:firstLine="240"/>
        <w:rPr>
          <w:rFonts w:asciiTheme="minorEastAsia" w:eastAsiaTheme="minorEastAsia" w:hAnsiTheme="minorEastAsia" w:cs="ＭＳ 明朝"/>
          <w:sz w:val="24"/>
          <w:szCs w:val="24"/>
        </w:rPr>
      </w:pPr>
    </w:p>
    <w:p w14:paraId="11113ECC" w14:textId="5DA2C045" w:rsidR="00055143" w:rsidRDefault="00055143" w:rsidP="00055143">
      <w:pPr>
        <w:pStyle w:val="a5"/>
        <w:ind w:leftChars="200" w:left="480" w:firstLineChars="100" w:firstLine="240"/>
        <w:rPr>
          <w:rFonts w:asciiTheme="minorEastAsia" w:eastAsiaTheme="minorEastAsia" w:hAnsiTheme="minorEastAsia" w:cs="ＭＳ 明朝"/>
          <w:sz w:val="24"/>
          <w:szCs w:val="24"/>
        </w:rPr>
      </w:pPr>
    </w:p>
    <w:p w14:paraId="47B6FEB1" w14:textId="5255AE28" w:rsidR="00055143" w:rsidRDefault="00055143" w:rsidP="00055143">
      <w:pPr>
        <w:pStyle w:val="a5"/>
        <w:ind w:leftChars="200" w:left="480" w:firstLineChars="100" w:firstLine="240"/>
        <w:rPr>
          <w:rFonts w:asciiTheme="minorEastAsia" w:eastAsiaTheme="minorEastAsia" w:hAnsiTheme="minorEastAsia" w:cs="ＭＳ 明朝"/>
          <w:sz w:val="24"/>
          <w:szCs w:val="24"/>
        </w:rPr>
      </w:pPr>
    </w:p>
    <w:p w14:paraId="3C0716EA" w14:textId="7706D570" w:rsidR="00055143" w:rsidRDefault="00055143" w:rsidP="00055143">
      <w:pPr>
        <w:pStyle w:val="a5"/>
        <w:ind w:leftChars="200" w:left="480" w:firstLineChars="100" w:firstLine="240"/>
        <w:rPr>
          <w:rFonts w:asciiTheme="minorEastAsia" w:eastAsiaTheme="minorEastAsia" w:hAnsiTheme="minorEastAsia" w:cs="ＭＳ 明朝"/>
          <w:sz w:val="24"/>
          <w:szCs w:val="24"/>
        </w:rPr>
      </w:pPr>
    </w:p>
    <w:p w14:paraId="0E46ACA3" w14:textId="77777777" w:rsidR="000C476A" w:rsidRDefault="000C476A" w:rsidP="003D48F9">
      <w:pPr>
        <w:pStyle w:val="a5"/>
        <w:rPr>
          <w:rFonts w:asciiTheme="minorEastAsia" w:eastAsiaTheme="minorEastAsia" w:hAnsiTheme="minorEastAsia" w:cs="ＭＳ 明朝"/>
          <w:sz w:val="24"/>
          <w:szCs w:val="24"/>
        </w:rPr>
      </w:pPr>
    </w:p>
    <w:p w14:paraId="25E7A948" w14:textId="5CD9A20E" w:rsidR="00BB1403" w:rsidRDefault="00BB1403" w:rsidP="00CB10C8">
      <w:pPr>
        <w:pStyle w:val="a5"/>
        <w:ind w:leftChars="200" w:left="480" w:firstLineChars="100" w:firstLine="240"/>
        <w:rPr>
          <w:rFonts w:asciiTheme="minorEastAsia" w:eastAsiaTheme="minorEastAsia" w:hAnsiTheme="minorEastAsia"/>
          <w:sz w:val="24"/>
          <w:szCs w:val="24"/>
          <w:lang w:val="ja-JP"/>
        </w:rPr>
      </w:pPr>
    </w:p>
    <w:p w14:paraId="392040E9" w14:textId="7DF4B732" w:rsidR="008B68D6" w:rsidRDefault="008B68D6" w:rsidP="00CB10C8">
      <w:pPr>
        <w:pStyle w:val="a5"/>
        <w:ind w:leftChars="200" w:left="480" w:firstLineChars="100" w:firstLine="240"/>
        <w:rPr>
          <w:rFonts w:asciiTheme="minorEastAsia" w:eastAsiaTheme="minorEastAsia" w:hAnsiTheme="minorEastAsia"/>
          <w:sz w:val="24"/>
          <w:szCs w:val="24"/>
          <w:lang w:val="ja-JP"/>
        </w:rPr>
      </w:pPr>
    </w:p>
    <w:p w14:paraId="3024FF49" w14:textId="6D47A63A" w:rsidR="00A506A8" w:rsidRPr="00A506A8" w:rsidRDefault="00BA1282" w:rsidP="00F079A1">
      <w:pPr>
        <w:pStyle w:val="a5"/>
        <w:rPr>
          <w:rFonts w:asciiTheme="majorEastAsia" w:eastAsiaTheme="majorEastAsia" w:hAnsiTheme="majorEastAsia"/>
          <w:sz w:val="28"/>
          <w:szCs w:val="24"/>
          <w:lang w:val="ja-JP"/>
        </w:rPr>
      </w:pPr>
      <w:r>
        <w:rPr>
          <w:rFonts w:asciiTheme="majorEastAsia" w:eastAsiaTheme="majorEastAsia" w:hAnsiTheme="majorEastAsia" w:hint="eastAsia"/>
          <w:sz w:val="28"/>
          <w:szCs w:val="24"/>
          <w:lang w:val="ja-JP"/>
        </w:rPr>
        <w:lastRenderedPageBreak/>
        <w:t>【</w:t>
      </w:r>
      <w:r w:rsidR="00A506A8" w:rsidRPr="00A506A8">
        <w:rPr>
          <w:rFonts w:asciiTheme="majorEastAsia" w:eastAsiaTheme="majorEastAsia" w:hAnsiTheme="majorEastAsia" w:hint="eastAsia"/>
          <w:sz w:val="28"/>
          <w:szCs w:val="24"/>
          <w:lang w:val="ja-JP"/>
        </w:rPr>
        <w:t>関連通知</w:t>
      </w:r>
      <w:r>
        <w:rPr>
          <w:rFonts w:asciiTheme="majorEastAsia" w:eastAsiaTheme="majorEastAsia" w:hAnsiTheme="majorEastAsia" w:hint="eastAsia"/>
          <w:sz w:val="28"/>
          <w:szCs w:val="24"/>
          <w:lang w:val="ja-JP"/>
        </w:rPr>
        <w:t>】</w:t>
      </w:r>
    </w:p>
    <w:p w14:paraId="0BD3CD00" w14:textId="0C1B0C31" w:rsidR="00A506A8" w:rsidRPr="00F079A1" w:rsidRDefault="00524DBE" w:rsidP="00F079A1">
      <w:pPr>
        <w:pStyle w:val="Default"/>
        <w:numPr>
          <w:ilvl w:val="0"/>
          <w:numId w:val="30"/>
        </w:numPr>
        <w:rPr>
          <w:rFonts w:asciiTheme="minorEastAsia" w:eastAsiaTheme="minorEastAsia" w:hAnsiTheme="minorEastAsia" w:cs="ＭＳ ゴシック"/>
        </w:rPr>
      </w:pPr>
      <w:r w:rsidRPr="008C46A4">
        <w:rPr>
          <w:rFonts w:asciiTheme="minorEastAsia" w:eastAsiaTheme="minorEastAsia" w:hAnsiTheme="minorEastAsia" w:cs="ＭＳ ゴシック" w:hint="eastAsia"/>
          <w:color w:val="auto"/>
        </w:rPr>
        <w:t>市町村食育推進計画の作成・見直しの支援について</w:t>
      </w:r>
      <w:r w:rsidR="008C46A4" w:rsidRPr="008C46A4">
        <w:rPr>
          <w:rFonts w:asciiTheme="minorEastAsia" w:eastAsiaTheme="minorEastAsia" w:hAnsiTheme="minorEastAsia" w:cs="ＭＳ ゴシック" w:hint="eastAsia"/>
          <w:color w:val="auto"/>
        </w:rPr>
        <w:t xml:space="preserve">　</w:t>
      </w:r>
      <w:r w:rsidR="008C46A4" w:rsidRPr="008C46A4">
        <w:rPr>
          <w:rFonts w:asciiTheme="minorEastAsia" w:eastAsiaTheme="minorEastAsia" w:hAnsiTheme="minorEastAsia" w:hint="eastAsia"/>
          <w:color w:val="auto"/>
          <w:shd w:val="clear" w:color="auto" w:fill="FFFFFF"/>
        </w:rPr>
        <w:t>市町村食育推進計画の作成・見直しに当たっての留意事項</w:t>
      </w:r>
    </w:p>
    <w:p w14:paraId="2791D9B5" w14:textId="3D29F902" w:rsidR="00081B93" w:rsidRPr="00F079A1" w:rsidRDefault="00524DBE" w:rsidP="00F079A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Chars="200" w:left="720" w:hangingChars="100" w:hanging="240"/>
        <w:rPr>
          <w:rFonts w:asciiTheme="minorEastAsia" w:hAnsiTheme="minorEastAsia" w:cs="Segoe UI"/>
          <w:color w:val="000000"/>
          <w:lang w:val="ja-JP" w:eastAsia="ja-JP"/>
        </w:rPr>
      </w:pPr>
      <w:r w:rsidRPr="00F079A1">
        <w:rPr>
          <w:rFonts w:asciiTheme="minorEastAsia" w:hAnsiTheme="minorEastAsia" w:cs="游ゴシック" w:hint="eastAsia"/>
          <w:color w:val="000000"/>
          <w:lang w:val="ja-JP" w:eastAsia="ja-JP"/>
        </w:rPr>
        <w:t>（</w:t>
      </w:r>
      <w:r w:rsidR="00081B93" w:rsidRPr="00F079A1">
        <w:rPr>
          <w:rFonts w:asciiTheme="minorEastAsia" w:hAnsiTheme="minorEastAsia" w:cs="游ゴシック" w:hint="eastAsia"/>
          <w:color w:val="000000"/>
          <w:lang w:val="ja-JP" w:eastAsia="ja-JP"/>
        </w:rPr>
        <w:t>平成</w:t>
      </w:r>
      <w:r w:rsidR="00081B93" w:rsidRPr="00F079A1">
        <w:rPr>
          <w:rFonts w:asciiTheme="minorEastAsia" w:hAnsiTheme="minorEastAsia" w:cs="游ゴシック"/>
          <w:color w:val="000000"/>
          <w:lang w:val="ja-JP" w:eastAsia="ja-JP"/>
        </w:rPr>
        <w:t>30</w:t>
      </w:r>
      <w:r w:rsidR="00081B93" w:rsidRPr="00F079A1">
        <w:rPr>
          <w:rFonts w:asciiTheme="minorEastAsia" w:hAnsiTheme="minorEastAsia" w:cs="游ゴシック" w:hint="eastAsia"/>
          <w:color w:val="000000"/>
          <w:lang w:val="ja-JP" w:eastAsia="ja-JP"/>
        </w:rPr>
        <w:t>年９月</w:t>
      </w:r>
      <w:r w:rsidR="00081B93" w:rsidRPr="00F079A1">
        <w:rPr>
          <w:rFonts w:asciiTheme="minorEastAsia" w:hAnsiTheme="minorEastAsia" w:cs="游ゴシック"/>
          <w:color w:val="000000"/>
          <w:lang w:val="ja-JP" w:eastAsia="ja-JP"/>
        </w:rPr>
        <w:t>18</w:t>
      </w:r>
      <w:r w:rsidR="00081B93" w:rsidRPr="00F079A1">
        <w:rPr>
          <w:rFonts w:asciiTheme="minorEastAsia" w:hAnsiTheme="minorEastAsia" w:cs="游ゴシック" w:hint="eastAsia"/>
          <w:color w:val="000000"/>
          <w:lang w:val="ja-JP" w:eastAsia="ja-JP"/>
        </w:rPr>
        <w:t>日付け</w:t>
      </w:r>
      <w:r w:rsidR="00081B93" w:rsidRPr="00F079A1">
        <w:rPr>
          <w:rFonts w:asciiTheme="minorEastAsia" w:hAnsiTheme="minorEastAsia" w:cs="游ゴシック"/>
          <w:color w:val="000000"/>
          <w:lang w:val="ja-JP" w:eastAsia="ja-JP"/>
        </w:rPr>
        <w:t>30</w:t>
      </w:r>
      <w:r w:rsidR="00081B93" w:rsidRPr="00F079A1">
        <w:rPr>
          <w:rFonts w:asciiTheme="minorEastAsia" w:hAnsiTheme="minorEastAsia" w:cs="游ゴシック" w:hint="eastAsia"/>
          <w:color w:val="000000"/>
          <w:lang w:val="ja-JP" w:eastAsia="ja-JP"/>
        </w:rPr>
        <w:t>消安</w:t>
      </w:r>
      <w:r w:rsidR="00081B93" w:rsidRPr="00F079A1">
        <w:rPr>
          <w:rFonts w:asciiTheme="minorEastAsia" w:hAnsiTheme="minorEastAsia" w:cs="Segoe UI"/>
          <w:color w:val="000000"/>
          <w:lang w:val="ja-JP" w:eastAsia="ja-JP"/>
        </w:rPr>
        <w:t>第3138号</w:t>
      </w:r>
      <w:r w:rsidRPr="00F079A1">
        <w:rPr>
          <w:rFonts w:asciiTheme="minorEastAsia" w:hAnsiTheme="minorEastAsia" w:cs="Segoe UI" w:hint="eastAsia"/>
          <w:color w:val="000000"/>
          <w:lang w:val="ja-JP" w:eastAsia="ja-JP"/>
        </w:rPr>
        <w:t xml:space="preserve">　</w:t>
      </w:r>
      <w:r w:rsidR="00081B93" w:rsidRPr="00F079A1">
        <w:rPr>
          <w:rFonts w:asciiTheme="minorEastAsia" w:hAnsiTheme="minorEastAsia" w:cs="Segoe UI"/>
          <w:color w:val="000000"/>
          <w:lang w:val="ja-JP" w:eastAsia="ja-JP"/>
        </w:rPr>
        <w:t>農林水産省大臣官房参事官（兼消費・安全局）・消費・安全局消費者行政・食育課長連名通知</w:t>
      </w:r>
      <w:r w:rsidRPr="00F079A1">
        <w:rPr>
          <w:rFonts w:asciiTheme="minorEastAsia" w:hAnsiTheme="minorEastAsia" w:cs="Segoe UI" w:hint="eastAsia"/>
          <w:color w:val="000000"/>
          <w:lang w:val="ja-JP" w:eastAsia="ja-JP"/>
        </w:rPr>
        <w:t>）</w:t>
      </w:r>
    </w:p>
    <w:p w14:paraId="043D553F" w14:textId="0B9BB2EC" w:rsidR="00F079A1" w:rsidRPr="00F079A1" w:rsidRDefault="00F079A1" w:rsidP="00F079A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80" w:hangingChars="200" w:hanging="480"/>
        <w:rPr>
          <w:rFonts w:asciiTheme="minorEastAsia" w:hAnsiTheme="minorEastAsia"/>
          <w:lang w:eastAsia="ja-JP"/>
        </w:rPr>
      </w:pPr>
      <w:r w:rsidRPr="00F079A1">
        <w:rPr>
          <w:rFonts w:asciiTheme="minorEastAsia" w:hAnsiTheme="minorEastAsia" w:hint="eastAsia"/>
          <w:lang w:eastAsia="ja-JP"/>
        </w:rPr>
        <w:t>２）地域資源を活用した農林漁業者等による新事業の創出等及び地域の農林水産物の利用促関する法律の運用について</w:t>
      </w:r>
    </w:p>
    <w:p w14:paraId="0B9D6578" w14:textId="45046259" w:rsidR="00F846F9" w:rsidRPr="00F846F9" w:rsidRDefault="00F079A1" w:rsidP="00F846F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Chars="300" w:hanging="720"/>
        <w:rPr>
          <w:rFonts w:asciiTheme="minorEastAsia" w:hAnsiTheme="minorEastAsia"/>
          <w:lang w:eastAsia="ja-JP"/>
        </w:rPr>
      </w:pPr>
      <w:r w:rsidRPr="00F079A1">
        <w:rPr>
          <w:rFonts w:asciiTheme="minorEastAsia" w:hAnsiTheme="minorEastAsia" w:hint="eastAsia"/>
          <w:lang w:eastAsia="ja-JP"/>
        </w:rPr>
        <w:t xml:space="preserve">　　（</w:t>
      </w:r>
      <w:r w:rsidR="00D9232C">
        <w:rPr>
          <w:rFonts w:asciiTheme="minorEastAsia" w:hAnsiTheme="minorEastAsia" w:hint="eastAsia"/>
          <w:lang w:eastAsia="ja-JP"/>
        </w:rPr>
        <w:t>平成2</w:t>
      </w:r>
      <w:r w:rsidR="00D9232C">
        <w:rPr>
          <w:rFonts w:asciiTheme="minorEastAsia" w:hAnsiTheme="minorEastAsia"/>
          <w:lang w:eastAsia="ja-JP"/>
        </w:rPr>
        <w:t>3</w:t>
      </w:r>
      <w:r w:rsidR="00D9232C">
        <w:rPr>
          <w:rFonts w:asciiTheme="minorEastAsia" w:hAnsiTheme="minorEastAsia" w:hint="eastAsia"/>
          <w:lang w:eastAsia="ja-JP"/>
        </w:rPr>
        <w:t>年3月2</w:t>
      </w:r>
      <w:r w:rsidR="00D9232C">
        <w:rPr>
          <w:rFonts w:asciiTheme="minorEastAsia" w:hAnsiTheme="minorEastAsia"/>
          <w:lang w:eastAsia="ja-JP"/>
        </w:rPr>
        <w:t>9</w:t>
      </w:r>
      <w:r w:rsidR="00D9232C">
        <w:rPr>
          <w:rFonts w:asciiTheme="minorEastAsia" w:hAnsiTheme="minorEastAsia" w:hint="eastAsia"/>
          <w:lang w:eastAsia="ja-JP"/>
        </w:rPr>
        <w:t>日付け</w:t>
      </w:r>
      <w:r w:rsidR="00F846F9">
        <w:rPr>
          <w:rFonts w:asciiTheme="minorEastAsia" w:hAnsiTheme="minorEastAsia" w:cs="MS-Mincho" w:hint="eastAsia"/>
          <w:szCs w:val="22"/>
          <w:lang w:eastAsia="ja-JP"/>
        </w:rPr>
        <w:t>2</w:t>
      </w:r>
      <w:r w:rsidR="00F846F9">
        <w:rPr>
          <w:rFonts w:asciiTheme="minorEastAsia" w:hAnsiTheme="minorEastAsia" w:cs="MS-Mincho"/>
          <w:szCs w:val="22"/>
          <w:lang w:eastAsia="ja-JP"/>
        </w:rPr>
        <w:t>2</w:t>
      </w:r>
      <w:r w:rsidR="00F846F9" w:rsidRPr="00F846F9">
        <w:rPr>
          <w:rFonts w:asciiTheme="minorEastAsia" w:hAnsiTheme="minorEastAsia" w:cs="MS-Mincho" w:hint="eastAsia"/>
          <w:szCs w:val="22"/>
          <w:lang w:eastAsia="ja-JP"/>
        </w:rPr>
        <w:t>総合第</w:t>
      </w:r>
      <w:r w:rsidR="00F846F9">
        <w:rPr>
          <w:rFonts w:asciiTheme="minorEastAsia" w:hAnsiTheme="minorEastAsia" w:cs="MS-Mincho" w:hint="eastAsia"/>
          <w:szCs w:val="22"/>
          <w:lang w:eastAsia="ja-JP"/>
        </w:rPr>
        <w:t>1</w:t>
      </w:r>
      <w:r w:rsidR="00F846F9">
        <w:rPr>
          <w:rFonts w:asciiTheme="minorEastAsia" w:hAnsiTheme="minorEastAsia" w:cs="MS-Mincho"/>
          <w:szCs w:val="22"/>
          <w:lang w:eastAsia="ja-JP"/>
        </w:rPr>
        <w:t>741</w:t>
      </w:r>
      <w:r w:rsidR="00F846F9" w:rsidRPr="00F846F9">
        <w:rPr>
          <w:rFonts w:asciiTheme="minorEastAsia" w:hAnsiTheme="minorEastAsia" w:cs="MS-Mincho" w:hint="eastAsia"/>
          <w:szCs w:val="22"/>
          <w:lang w:eastAsia="ja-JP"/>
        </w:rPr>
        <w:t>号</w:t>
      </w:r>
      <w:r w:rsidR="00F846F9">
        <w:rPr>
          <w:rFonts w:asciiTheme="minorEastAsia" w:hAnsiTheme="minorEastAsia" w:cs="MS-Mincho" w:hint="eastAsia"/>
          <w:szCs w:val="22"/>
          <w:lang w:eastAsia="ja-JP"/>
        </w:rPr>
        <w:t>、2</w:t>
      </w:r>
      <w:r w:rsidR="00F846F9">
        <w:rPr>
          <w:rFonts w:asciiTheme="minorEastAsia" w:hAnsiTheme="minorEastAsia" w:cs="MS-Mincho"/>
          <w:szCs w:val="22"/>
          <w:lang w:eastAsia="ja-JP"/>
        </w:rPr>
        <w:t>2</w:t>
      </w:r>
      <w:r w:rsidR="00F846F9" w:rsidRPr="00F846F9">
        <w:rPr>
          <w:rFonts w:asciiTheme="minorEastAsia" w:hAnsiTheme="minorEastAsia" w:cs="MS-Mincho" w:hint="eastAsia"/>
          <w:szCs w:val="22"/>
          <w:lang w:eastAsia="ja-JP"/>
        </w:rPr>
        <w:t>生産第</w:t>
      </w:r>
      <w:r w:rsidR="00F846F9">
        <w:rPr>
          <w:rFonts w:asciiTheme="minorEastAsia" w:hAnsiTheme="minorEastAsia" w:cs="MS-Mincho" w:hint="eastAsia"/>
          <w:szCs w:val="22"/>
          <w:lang w:eastAsia="ja-JP"/>
        </w:rPr>
        <w:t>1</w:t>
      </w:r>
      <w:r w:rsidR="00F846F9">
        <w:rPr>
          <w:rFonts w:asciiTheme="minorEastAsia" w:hAnsiTheme="minorEastAsia" w:cs="MS-Mincho"/>
          <w:szCs w:val="22"/>
          <w:lang w:eastAsia="ja-JP"/>
        </w:rPr>
        <w:t>0759</w:t>
      </w:r>
      <w:r w:rsidR="00F846F9" w:rsidRPr="00F846F9">
        <w:rPr>
          <w:rFonts w:asciiTheme="minorEastAsia" w:hAnsiTheme="minorEastAsia" w:cs="MS-Mincho" w:hint="eastAsia"/>
          <w:szCs w:val="22"/>
          <w:lang w:eastAsia="ja-JP"/>
        </w:rPr>
        <w:t>号</w:t>
      </w:r>
      <w:r w:rsidR="00F846F9">
        <w:rPr>
          <w:rFonts w:asciiTheme="minorEastAsia" w:hAnsiTheme="minorEastAsia" w:cs="MS-Mincho" w:hint="eastAsia"/>
          <w:szCs w:val="22"/>
          <w:lang w:eastAsia="ja-JP"/>
        </w:rPr>
        <w:t>、2</w:t>
      </w:r>
      <w:r w:rsidR="00F846F9">
        <w:rPr>
          <w:rFonts w:asciiTheme="minorEastAsia" w:hAnsiTheme="minorEastAsia" w:cs="MS-Mincho"/>
          <w:szCs w:val="22"/>
          <w:lang w:eastAsia="ja-JP"/>
        </w:rPr>
        <w:t>2</w:t>
      </w:r>
      <w:r w:rsidR="00F846F9" w:rsidRPr="00F846F9">
        <w:rPr>
          <w:rFonts w:asciiTheme="minorEastAsia" w:hAnsiTheme="minorEastAsia" w:cs="MS-Mincho" w:hint="eastAsia"/>
          <w:szCs w:val="22"/>
          <w:lang w:eastAsia="ja-JP"/>
        </w:rPr>
        <w:t>農振第</w:t>
      </w:r>
      <w:r w:rsidR="00F846F9">
        <w:rPr>
          <w:rFonts w:asciiTheme="minorEastAsia" w:hAnsiTheme="minorEastAsia" w:cs="MS-Mincho" w:hint="eastAsia"/>
          <w:szCs w:val="22"/>
          <w:lang w:eastAsia="ja-JP"/>
        </w:rPr>
        <w:t>2</w:t>
      </w:r>
      <w:r w:rsidR="00F846F9">
        <w:rPr>
          <w:rFonts w:asciiTheme="minorEastAsia" w:hAnsiTheme="minorEastAsia" w:cs="MS-Mincho"/>
          <w:szCs w:val="22"/>
          <w:lang w:eastAsia="ja-JP"/>
        </w:rPr>
        <w:t>106</w:t>
      </w:r>
      <w:r w:rsidR="00F846F9" w:rsidRPr="00F846F9">
        <w:rPr>
          <w:rFonts w:asciiTheme="minorEastAsia" w:hAnsiTheme="minorEastAsia" w:cs="MS-Mincho" w:hint="eastAsia"/>
          <w:szCs w:val="22"/>
          <w:lang w:eastAsia="ja-JP"/>
        </w:rPr>
        <w:t>号</w:t>
      </w:r>
      <w:r w:rsidR="00F846F9">
        <w:rPr>
          <w:rFonts w:asciiTheme="minorEastAsia" w:hAnsiTheme="minorEastAsia" w:cs="MS-Mincho" w:hint="eastAsia"/>
          <w:szCs w:val="22"/>
          <w:lang w:eastAsia="ja-JP"/>
        </w:rPr>
        <w:t>、</w:t>
      </w:r>
      <w:r w:rsidR="00F846F9" w:rsidRPr="00F846F9">
        <w:rPr>
          <w:rFonts w:asciiTheme="minorEastAsia" w:hAnsiTheme="minorEastAsia" w:cs="MS-Mincho" w:hint="eastAsia"/>
          <w:szCs w:val="22"/>
          <w:lang w:eastAsia="ja-JP"/>
        </w:rPr>
        <w:t>国都開第</w:t>
      </w:r>
      <w:r w:rsidR="00F846F9">
        <w:rPr>
          <w:rFonts w:asciiTheme="minorEastAsia" w:hAnsiTheme="minorEastAsia" w:cs="MS-Mincho"/>
          <w:szCs w:val="22"/>
          <w:lang w:eastAsia="ja-JP"/>
        </w:rPr>
        <w:t>10</w:t>
      </w:r>
      <w:r w:rsidR="00F846F9" w:rsidRPr="00F846F9">
        <w:rPr>
          <w:rFonts w:asciiTheme="minorEastAsia" w:hAnsiTheme="minorEastAsia" w:cs="MS-Mincho" w:hint="eastAsia"/>
          <w:szCs w:val="22"/>
          <w:lang w:eastAsia="ja-JP"/>
        </w:rPr>
        <w:t>号</w:t>
      </w:r>
      <w:r w:rsidR="00F846F9">
        <w:rPr>
          <w:rFonts w:asciiTheme="minorEastAsia" w:hAnsiTheme="minorEastAsia" w:cs="MS-Mincho" w:hint="eastAsia"/>
          <w:szCs w:val="22"/>
          <w:lang w:eastAsia="ja-JP"/>
        </w:rPr>
        <w:t>及び</w:t>
      </w:r>
      <w:r w:rsidR="00F846F9" w:rsidRPr="00F846F9">
        <w:rPr>
          <w:rFonts w:asciiTheme="minorEastAsia" w:hAnsiTheme="minorEastAsia" w:cs="MS-Mincho" w:hint="eastAsia"/>
          <w:szCs w:val="22"/>
          <w:lang w:eastAsia="ja-JP"/>
        </w:rPr>
        <w:t>一部改正平成</w:t>
      </w:r>
      <w:r w:rsidR="00F846F9">
        <w:rPr>
          <w:rFonts w:asciiTheme="minorEastAsia" w:hAnsiTheme="minorEastAsia" w:cs="MS-Mincho" w:hint="eastAsia"/>
          <w:lang w:eastAsia="ja-JP"/>
        </w:rPr>
        <w:t>2</w:t>
      </w:r>
      <w:r w:rsidR="00F846F9">
        <w:rPr>
          <w:rFonts w:asciiTheme="minorEastAsia" w:hAnsiTheme="minorEastAsia" w:cs="MS-Mincho"/>
          <w:lang w:eastAsia="ja-JP"/>
        </w:rPr>
        <w:t>3</w:t>
      </w:r>
      <w:r w:rsidR="00F846F9" w:rsidRPr="00F846F9">
        <w:rPr>
          <w:rFonts w:asciiTheme="minorEastAsia" w:hAnsiTheme="minorEastAsia" w:cs="MS-Mincho" w:hint="eastAsia"/>
          <w:szCs w:val="22"/>
          <w:lang w:eastAsia="ja-JP"/>
        </w:rPr>
        <w:t>年</w:t>
      </w:r>
      <w:r w:rsidR="00F846F9">
        <w:rPr>
          <w:rFonts w:asciiTheme="minorEastAsia" w:hAnsiTheme="minorEastAsia" w:cs="MS-Mincho" w:hint="eastAsia"/>
          <w:lang w:eastAsia="ja-JP"/>
        </w:rPr>
        <w:t>8</w:t>
      </w:r>
      <w:r w:rsidR="00F846F9" w:rsidRPr="00F846F9">
        <w:rPr>
          <w:rFonts w:asciiTheme="minorEastAsia" w:hAnsiTheme="minorEastAsia" w:cs="MS-Mincho" w:hint="eastAsia"/>
          <w:szCs w:val="22"/>
          <w:lang w:eastAsia="ja-JP"/>
        </w:rPr>
        <w:t>月</w:t>
      </w:r>
      <w:r w:rsidR="00F846F9">
        <w:rPr>
          <w:rFonts w:asciiTheme="minorEastAsia" w:hAnsiTheme="minorEastAsia" w:cs="MS-Mincho" w:hint="eastAsia"/>
          <w:lang w:eastAsia="ja-JP"/>
        </w:rPr>
        <w:t>3</w:t>
      </w:r>
      <w:r w:rsidR="00F846F9">
        <w:rPr>
          <w:rFonts w:asciiTheme="minorEastAsia" w:hAnsiTheme="minorEastAsia" w:cs="MS-Mincho"/>
          <w:lang w:eastAsia="ja-JP"/>
        </w:rPr>
        <w:t>1</w:t>
      </w:r>
      <w:r w:rsidR="00F846F9" w:rsidRPr="00F846F9">
        <w:rPr>
          <w:rFonts w:asciiTheme="minorEastAsia" w:hAnsiTheme="minorEastAsia" w:cs="MS-Mincho" w:hint="eastAsia"/>
          <w:szCs w:val="22"/>
          <w:lang w:eastAsia="ja-JP"/>
        </w:rPr>
        <w:t>日</w:t>
      </w:r>
      <w:r w:rsidR="00F846F9">
        <w:rPr>
          <w:rFonts w:asciiTheme="minorEastAsia" w:hAnsiTheme="minorEastAsia" w:cs="MS-Mincho" w:hint="eastAsia"/>
          <w:szCs w:val="22"/>
          <w:lang w:eastAsia="ja-JP"/>
        </w:rPr>
        <w:t>付け</w:t>
      </w:r>
      <w:r w:rsidR="00F846F9">
        <w:rPr>
          <w:rFonts w:asciiTheme="minorEastAsia" w:hAnsiTheme="minorEastAsia" w:cs="MS-Mincho" w:hint="eastAsia"/>
          <w:lang w:eastAsia="ja-JP"/>
        </w:rPr>
        <w:t>2</w:t>
      </w:r>
      <w:r w:rsidR="00F846F9">
        <w:rPr>
          <w:rFonts w:asciiTheme="minorEastAsia" w:hAnsiTheme="minorEastAsia" w:cs="MS-Mincho"/>
          <w:lang w:eastAsia="ja-JP"/>
        </w:rPr>
        <w:t>3</w:t>
      </w:r>
      <w:r w:rsidR="00F846F9" w:rsidRPr="00F846F9">
        <w:rPr>
          <w:rFonts w:asciiTheme="minorEastAsia" w:hAnsiTheme="minorEastAsia" w:cs="MS-Mincho" w:hint="eastAsia"/>
          <w:szCs w:val="22"/>
          <w:lang w:eastAsia="ja-JP"/>
        </w:rPr>
        <w:t>生産第</w:t>
      </w:r>
      <w:r w:rsidR="00F846F9">
        <w:rPr>
          <w:rFonts w:asciiTheme="minorEastAsia" w:hAnsiTheme="minorEastAsia" w:cs="MS-Mincho" w:hint="eastAsia"/>
          <w:lang w:eastAsia="ja-JP"/>
        </w:rPr>
        <w:t>4</w:t>
      </w:r>
      <w:r w:rsidR="00F846F9">
        <w:rPr>
          <w:rFonts w:asciiTheme="minorEastAsia" w:hAnsiTheme="minorEastAsia" w:cs="MS-Mincho"/>
          <w:lang w:eastAsia="ja-JP"/>
        </w:rPr>
        <w:t>304</w:t>
      </w:r>
      <w:r w:rsidR="00F846F9" w:rsidRPr="00F846F9">
        <w:rPr>
          <w:rFonts w:asciiTheme="minorEastAsia" w:hAnsiTheme="minorEastAsia" w:cs="MS-Mincho" w:hint="eastAsia"/>
          <w:szCs w:val="22"/>
          <w:lang w:eastAsia="ja-JP"/>
        </w:rPr>
        <w:t>号</w:t>
      </w:r>
      <w:r w:rsidR="00F846F9">
        <w:rPr>
          <w:rFonts w:asciiTheme="minorEastAsia" w:hAnsiTheme="minorEastAsia" w:cs="MS-Mincho" w:hint="eastAsia"/>
          <w:szCs w:val="22"/>
          <w:lang w:eastAsia="ja-JP"/>
        </w:rPr>
        <w:t>連名通知）</w:t>
      </w:r>
    </w:p>
    <w:p w14:paraId="2ECA95EE" w14:textId="2CE699FD" w:rsidR="00F846F9" w:rsidRPr="00F846F9" w:rsidRDefault="00F846F9" w:rsidP="00A506A8">
      <w:pPr>
        <w:pStyle w:val="a5"/>
        <w:rPr>
          <w:rFonts w:asciiTheme="minorEastAsia" w:eastAsiaTheme="minorEastAsia" w:hAnsiTheme="minorEastAsia"/>
          <w:sz w:val="24"/>
          <w:szCs w:val="24"/>
        </w:rPr>
      </w:pPr>
    </w:p>
    <w:p w14:paraId="452846B8" w14:textId="2941D042" w:rsidR="00A506A8" w:rsidRPr="00A506A8" w:rsidRDefault="00BA1282" w:rsidP="00A506A8">
      <w:pPr>
        <w:pStyle w:val="a5"/>
        <w:rPr>
          <w:rFonts w:asciiTheme="majorEastAsia" w:eastAsiaTheme="majorEastAsia" w:hAnsiTheme="majorEastAsia"/>
          <w:sz w:val="28"/>
          <w:szCs w:val="24"/>
          <w:lang w:val="ja-JP"/>
        </w:rPr>
      </w:pPr>
      <w:r>
        <w:rPr>
          <w:rFonts w:asciiTheme="majorEastAsia" w:eastAsiaTheme="majorEastAsia" w:hAnsiTheme="majorEastAsia" w:hint="eastAsia"/>
          <w:sz w:val="28"/>
          <w:szCs w:val="24"/>
          <w:lang w:val="ja-JP"/>
        </w:rPr>
        <w:t>【</w:t>
      </w:r>
      <w:r w:rsidR="00A506A8" w:rsidRPr="00A506A8">
        <w:rPr>
          <w:rFonts w:asciiTheme="majorEastAsia" w:eastAsiaTheme="majorEastAsia" w:hAnsiTheme="majorEastAsia" w:hint="eastAsia"/>
          <w:sz w:val="28"/>
          <w:szCs w:val="24"/>
          <w:lang w:val="ja-JP"/>
        </w:rPr>
        <w:t>参考資料</w:t>
      </w:r>
      <w:r>
        <w:rPr>
          <w:rFonts w:asciiTheme="majorEastAsia" w:eastAsiaTheme="majorEastAsia" w:hAnsiTheme="majorEastAsia" w:hint="eastAsia"/>
          <w:sz w:val="28"/>
          <w:szCs w:val="24"/>
          <w:lang w:val="ja-JP"/>
        </w:rPr>
        <w:t>】</w:t>
      </w:r>
    </w:p>
    <w:p w14:paraId="39E66BDC" w14:textId="515083C4" w:rsidR="00A506A8" w:rsidRDefault="00BD558E" w:rsidP="00BD558E">
      <w:pPr>
        <w:pStyle w:val="a5"/>
        <w:numPr>
          <w:ilvl w:val="0"/>
          <w:numId w:val="25"/>
        </w:numPr>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地域の特性を生かした市町村食育推進計画づくりのすすめ</w:t>
      </w:r>
    </w:p>
    <w:p w14:paraId="59843CE9" w14:textId="6947DB1A" w:rsidR="00BD558E" w:rsidRDefault="00BD558E" w:rsidP="00BD558E">
      <w:pPr>
        <w:pStyle w:val="a5"/>
        <w:ind w:left="48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（平成2</w:t>
      </w:r>
      <w:r>
        <w:rPr>
          <w:rFonts w:asciiTheme="minorEastAsia" w:eastAsiaTheme="minorEastAsia" w:hAnsiTheme="minorEastAsia"/>
          <w:sz w:val="24"/>
          <w:szCs w:val="24"/>
          <w:lang w:val="ja-JP"/>
        </w:rPr>
        <w:t>0</w:t>
      </w:r>
      <w:r>
        <w:rPr>
          <w:rFonts w:asciiTheme="minorEastAsia" w:eastAsiaTheme="minorEastAsia" w:hAnsiTheme="minorEastAsia" w:hint="eastAsia"/>
          <w:sz w:val="24"/>
          <w:szCs w:val="24"/>
          <w:lang w:val="ja-JP"/>
        </w:rPr>
        <w:t>年５月　内閣府食育推進室）</w:t>
      </w:r>
    </w:p>
    <w:p w14:paraId="68E8EFC0" w14:textId="22BBB63B" w:rsidR="00BD558E" w:rsidRDefault="00BD558E" w:rsidP="00BD558E">
      <w:pPr>
        <w:pStyle w:val="a5"/>
        <w:numPr>
          <w:ilvl w:val="0"/>
          <w:numId w:val="25"/>
        </w:numPr>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つながる、ひろがる食育の環　～継続的・効果的な食育推進のために～　</w:t>
      </w:r>
    </w:p>
    <w:p w14:paraId="37F60F59" w14:textId="27BBC107" w:rsidR="00BD558E" w:rsidRDefault="00BD558E" w:rsidP="00BD558E">
      <w:pPr>
        <w:pStyle w:val="a5"/>
        <w:ind w:left="480"/>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食育推進に関する市町村の実践事例調査報告書</w:t>
      </w:r>
    </w:p>
    <w:p w14:paraId="4A57A7D8" w14:textId="12579E3E" w:rsidR="00BD558E" w:rsidRDefault="00BD558E" w:rsidP="00BD558E">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（平成2</w:t>
      </w:r>
      <w:r>
        <w:rPr>
          <w:rFonts w:asciiTheme="minorEastAsia" w:eastAsiaTheme="minorEastAsia" w:hAnsiTheme="minorEastAsia"/>
          <w:sz w:val="24"/>
          <w:szCs w:val="24"/>
          <w:lang w:val="ja-JP"/>
        </w:rPr>
        <w:t>5</w:t>
      </w:r>
      <w:r>
        <w:rPr>
          <w:rFonts w:asciiTheme="minorEastAsia" w:eastAsiaTheme="minorEastAsia" w:hAnsiTheme="minorEastAsia" w:hint="eastAsia"/>
          <w:sz w:val="24"/>
          <w:szCs w:val="24"/>
          <w:lang w:val="ja-JP"/>
        </w:rPr>
        <w:t>年３月　内閣府食育推進室）</w:t>
      </w:r>
    </w:p>
    <w:p w14:paraId="252CADDB" w14:textId="2441CA32" w:rsidR="00BD558E" w:rsidRDefault="00F079A1" w:rsidP="00BD558E">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３</w:t>
      </w:r>
      <w:r w:rsidR="00BD558E">
        <w:rPr>
          <w:rFonts w:asciiTheme="minorEastAsia" w:eastAsiaTheme="minorEastAsia" w:hAnsiTheme="minorEastAsia" w:hint="eastAsia"/>
          <w:sz w:val="24"/>
          <w:szCs w:val="24"/>
          <w:lang w:val="ja-JP"/>
        </w:rPr>
        <w:t>）</w:t>
      </w:r>
      <w:r>
        <w:rPr>
          <w:rFonts w:asciiTheme="minorEastAsia" w:eastAsiaTheme="minorEastAsia" w:hAnsiTheme="minorEastAsia" w:hint="eastAsia"/>
          <w:sz w:val="24"/>
          <w:szCs w:val="24"/>
          <w:lang w:val="ja-JP"/>
        </w:rPr>
        <w:t>食育推進計画調査報告書</w:t>
      </w:r>
    </w:p>
    <w:p w14:paraId="116F0D57" w14:textId="374EC476" w:rsidR="00BD558E" w:rsidRDefault="00F079A1" w:rsidP="00BD558E">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（平成2</w:t>
      </w:r>
      <w:r>
        <w:rPr>
          <w:rFonts w:asciiTheme="minorEastAsia" w:eastAsiaTheme="minorEastAsia" w:hAnsiTheme="minorEastAsia"/>
          <w:sz w:val="24"/>
          <w:szCs w:val="24"/>
          <w:lang w:val="ja-JP"/>
        </w:rPr>
        <w:t>9</w:t>
      </w:r>
      <w:r>
        <w:rPr>
          <w:rFonts w:asciiTheme="minorEastAsia" w:eastAsiaTheme="minorEastAsia" w:hAnsiTheme="minorEastAsia" w:hint="eastAsia"/>
          <w:sz w:val="24"/>
          <w:szCs w:val="24"/>
          <w:lang w:val="ja-JP"/>
        </w:rPr>
        <w:t>年３月　農林水産省）</w:t>
      </w:r>
    </w:p>
    <w:p w14:paraId="6E63ED3A" w14:textId="28826DB7" w:rsidR="00C15C52" w:rsidRDefault="00F079A1" w:rsidP="00C15C52">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４</w:t>
      </w:r>
      <w:r w:rsidR="00C15C52">
        <w:rPr>
          <w:rFonts w:asciiTheme="minorEastAsia" w:eastAsiaTheme="minorEastAsia" w:hAnsiTheme="minorEastAsia" w:hint="eastAsia"/>
          <w:sz w:val="24"/>
          <w:szCs w:val="24"/>
          <w:lang w:val="ja-JP"/>
        </w:rPr>
        <w:t>）沖縄県</w:t>
      </w:r>
      <w:r w:rsidR="003F7BF6">
        <w:rPr>
          <w:rFonts w:asciiTheme="minorEastAsia" w:eastAsiaTheme="minorEastAsia" w:hAnsiTheme="minorEastAsia" w:hint="eastAsia"/>
          <w:sz w:val="24"/>
          <w:szCs w:val="24"/>
          <w:lang w:val="ja-JP"/>
        </w:rPr>
        <w:t>市町村食育推進計画作成の手引き</w:t>
      </w:r>
    </w:p>
    <w:p w14:paraId="62366496" w14:textId="0E281811" w:rsidR="00A506A8" w:rsidRDefault="003F7BF6" w:rsidP="003F7BF6">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（平成3</w:t>
      </w:r>
      <w:r>
        <w:rPr>
          <w:rFonts w:asciiTheme="minorEastAsia" w:eastAsiaTheme="minorEastAsia" w:hAnsiTheme="minorEastAsia"/>
          <w:sz w:val="24"/>
          <w:szCs w:val="24"/>
          <w:lang w:val="ja-JP"/>
        </w:rPr>
        <w:t>0</w:t>
      </w:r>
      <w:r>
        <w:rPr>
          <w:rFonts w:asciiTheme="minorEastAsia" w:eastAsiaTheme="minorEastAsia" w:hAnsiTheme="minorEastAsia" w:hint="eastAsia"/>
          <w:sz w:val="24"/>
          <w:szCs w:val="24"/>
          <w:lang w:val="ja-JP"/>
        </w:rPr>
        <w:t>年1</w:t>
      </w:r>
      <w:r>
        <w:rPr>
          <w:rFonts w:asciiTheme="minorEastAsia" w:eastAsiaTheme="minorEastAsia" w:hAnsiTheme="minorEastAsia"/>
          <w:sz w:val="24"/>
          <w:szCs w:val="24"/>
          <w:lang w:val="ja-JP"/>
        </w:rPr>
        <w:t>1</w:t>
      </w:r>
      <w:r>
        <w:rPr>
          <w:rFonts w:asciiTheme="minorEastAsia" w:eastAsiaTheme="minorEastAsia" w:hAnsiTheme="minorEastAsia" w:hint="eastAsia"/>
          <w:sz w:val="24"/>
          <w:szCs w:val="24"/>
          <w:lang w:val="ja-JP"/>
        </w:rPr>
        <w:t>月　沖縄県保健医療部健康長寿課）</w:t>
      </w:r>
    </w:p>
    <w:p w14:paraId="19C3CA74" w14:textId="1DB0667D" w:rsidR="00A506A8" w:rsidRDefault="00F079A1" w:rsidP="003F7BF6">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５</w:t>
      </w:r>
      <w:r w:rsidR="003F7BF6">
        <w:rPr>
          <w:rFonts w:asciiTheme="minorEastAsia" w:eastAsiaTheme="minorEastAsia" w:hAnsiTheme="minorEastAsia" w:hint="eastAsia"/>
          <w:sz w:val="24"/>
          <w:szCs w:val="24"/>
          <w:lang w:val="ja-JP"/>
        </w:rPr>
        <w:t>）北海道市町村食育推進計画作成の手引き</w:t>
      </w:r>
    </w:p>
    <w:p w14:paraId="6B19C267" w14:textId="512336AD" w:rsidR="00A506A8" w:rsidRDefault="003F7BF6" w:rsidP="003F7BF6">
      <w:pPr>
        <w:pStyle w:val="a5"/>
        <w:rPr>
          <w:rFonts w:asciiTheme="minorEastAsia" w:eastAsiaTheme="minorEastAsia" w:hAnsiTheme="minorEastAsia"/>
          <w:sz w:val="24"/>
          <w:szCs w:val="24"/>
          <w:lang w:val="ja-JP"/>
        </w:rPr>
      </w:pPr>
      <w:r>
        <w:rPr>
          <w:rFonts w:asciiTheme="minorEastAsia" w:eastAsiaTheme="minorEastAsia" w:hAnsiTheme="minorEastAsia" w:hint="eastAsia"/>
          <w:sz w:val="24"/>
          <w:szCs w:val="24"/>
          <w:lang w:val="ja-JP"/>
        </w:rPr>
        <w:t xml:space="preserve">　　（平成2</w:t>
      </w:r>
      <w:r>
        <w:rPr>
          <w:rFonts w:asciiTheme="minorEastAsia" w:eastAsiaTheme="minorEastAsia" w:hAnsiTheme="minorEastAsia"/>
          <w:sz w:val="24"/>
          <w:szCs w:val="24"/>
          <w:lang w:val="ja-JP"/>
        </w:rPr>
        <w:t>9</w:t>
      </w:r>
      <w:r>
        <w:rPr>
          <w:rFonts w:asciiTheme="minorEastAsia" w:eastAsiaTheme="minorEastAsia" w:hAnsiTheme="minorEastAsia" w:hint="eastAsia"/>
          <w:sz w:val="24"/>
          <w:szCs w:val="24"/>
          <w:lang w:val="ja-JP"/>
        </w:rPr>
        <w:t>年５月　北海道農政部食の安全推進局食品政策課）</w:t>
      </w:r>
    </w:p>
    <w:p w14:paraId="028C56CC" w14:textId="5CEA7D37"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2AD28E29" w14:textId="6AA489F1"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454CD497" w14:textId="2F84903B"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0B9DE614" w14:textId="43903B0C"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0F361487" w14:textId="28BE385D"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24851FE7" w14:textId="2225ABC6"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1A3B9004" w14:textId="7A10AF0F"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6D18C8D5" w14:textId="6ADD9347"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51680D64" w14:textId="1FD6A63F"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08B48E77" w14:textId="11CA1AF7"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11791DE5" w14:textId="6E7C9B74"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3D6492FF" w14:textId="5668232B"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7419FCFD" w14:textId="240B63FB"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64076794" w14:textId="0B1D78FA"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04B6CAFE" w14:textId="73962047"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616131DC" w14:textId="68C2BEAE"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1219F96C" w14:textId="09826068"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69B923C9" w14:textId="7E9EC416"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2BD579AD" w14:textId="37A9BB17"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057B21A6" w14:textId="5FC68AEF"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5ECCE46A" w14:textId="75639E6E" w:rsidR="00A506A8" w:rsidRDefault="00A506A8" w:rsidP="00CB10C8">
      <w:pPr>
        <w:pStyle w:val="a5"/>
        <w:ind w:leftChars="200" w:left="480" w:firstLineChars="100" w:firstLine="240"/>
        <w:rPr>
          <w:rFonts w:asciiTheme="minorEastAsia" w:eastAsiaTheme="minorEastAsia" w:hAnsiTheme="minorEastAsia"/>
          <w:sz w:val="24"/>
          <w:szCs w:val="24"/>
          <w:lang w:val="ja-JP"/>
        </w:rPr>
      </w:pPr>
    </w:p>
    <w:p w14:paraId="0FBF7609" w14:textId="3F1FF05E" w:rsidR="00A506A8" w:rsidRDefault="00A506A8" w:rsidP="001854AA">
      <w:pPr>
        <w:pStyle w:val="a5"/>
        <w:rPr>
          <w:rFonts w:asciiTheme="minorEastAsia" w:eastAsiaTheme="minorEastAsia" w:hAnsiTheme="minorEastAsia"/>
          <w:sz w:val="24"/>
          <w:szCs w:val="24"/>
          <w:lang w:val="ja-JP"/>
        </w:rPr>
      </w:pPr>
    </w:p>
    <w:p w14:paraId="4755095C" w14:textId="2454E5A4" w:rsidR="00A506A8" w:rsidRDefault="00A506A8" w:rsidP="00CB10C8">
      <w:pPr>
        <w:pStyle w:val="a5"/>
        <w:ind w:leftChars="200" w:left="480" w:firstLineChars="100" w:firstLine="240"/>
        <w:rPr>
          <w:rFonts w:asciiTheme="minorEastAsia" w:eastAsiaTheme="minorEastAsia" w:hAnsiTheme="minorEastAsia"/>
          <w:sz w:val="24"/>
          <w:szCs w:val="24"/>
          <w:lang w:val="ja-JP"/>
        </w:rPr>
      </w:pPr>
    </w:p>
    <w:sectPr w:rsidR="00A506A8" w:rsidSect="005F30CD">
      <w:footerReference w:type="default" r:id="rId8"/>
      <w:pgSz w:w="11906" w:h="16838"/>
      <w:pgMar w:top="1134" w:right="1134" w:bottom="1134" w:left="1134" w:header="709" w:footer="397" w:gutter="0"/>
      <w:pgNumType w:fmt="numberInDash" w:star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04930" w14:textId="77777777" w:rsidR="006F7DDE" w:rsidRDefault="006F7DDE">
      <w:r>
        <w:separator/>
      </w:r>
    </w:p>
  </w:endnote>
  <w:endnote w:type="continuationSeparator" w:id="0">
    <w:p w14:paraId="361E81FE" w14:textId="77777777" w:rsidR="006F7DDE" w:rsidRDefault="006F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惟....">
    <w:altName w:val="游ゴシック"/>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N W3">
    <w:altName w:val="游ゴシック"/>
    <w:charset w:val="00"/>
    <w:family w:val="roman"/>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029993"/>
      <w:docPartObj>
        <w:docPartGallery w:val="Page Numbers (Bottom of Page)"/>
        <w:docPartUnique/>
      </w:docPartObj>
    </w:sdtPr>
    <w:sdtEndPr/>
    <w:sdtContent>
      <w:p w14:paraId="07022474" w14:textId="5D38E6A8" w:rsidR="006C126E" w:rsidRDefault="006C126E">
        <w:pPr>
          <w:pStyle w:val="aa"/>
          <w:jc w:val="center"/>
        </w:pPr>
        <w:r>
          <w:fldChar w:fldCharType="begin"/>
        </w:r>
        <w:r>
          <w:instrText>PAGE   \* MERGEFORMAT</w:instrText>
        </w:r>
        <w:r>
          <w:fldChar w:fldCharType="separate"/>
        </w:r>
        <w:r>
          <w:rPr>
            <w:lang w:val="ja-JP" w:eastAsia="ja-JP"/>
          </w:rPr>
          <w:t>2</w:t>
        </w:r>
        <w:r>
          <w:fldChar w:fldCharType="end"/>
        </w:r>
      </w:p>
    </w:sdtContent>
  </w:sdt>
  <w:p w14:paraId="76EEE402" w14:textId="738D0F0E" w:rsidR="00685D62" w:rsidRDefault="00685D62">
    <w:pPr>
      <w:pStyle w:val="a4"/>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F74C" w14:textId="77777777" w:rsidR="006F7DDE" w:rsidRDefault="006F7DDE">
      <w:r>
        <w:separator/>
      </w:r>
    </w:p>
  </w:footnote>
  <w:footnote w:type="continuationSeparator" w:id="0">
    <w:p w14:paraId="3DEDCC40" w14:textId="77777777" w:rsidR="006F7DDE" w:rsidRDefault="006F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4EF"/>
    <w:multiLevelType w:val="hybridMultilevel"/>
    <w:tmpl w:val="8B0E4160"/>
    <w:lvl w:ilvl="0" w:tplc="5B646D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90030"/>
    <w:multiLevelType w:val="hybridMultilevel"/>
    <w:tmpl w:val="61AECDAE"/>
    <w:lvl w:ilvl="0" w:tplc="C034FEAA">
      <w:start w:val="1"/>
      <w:numFmt w:val="decimalFullWidth"/>
      <w:lvlText w:val="（%1）"/>
      <w:lvlJc w:val="left"/>
      <w:pPr>
        <w:ind w:left="931" w:hanging="648"/>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18DB45C5"/>
    <w:multiLevelType w:val="hybridMultilevel"/>
    <w:tmpl w:val="4AC4CF02"/>
    <w:lvl w:ilvl="0" w:tplc="01241D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40727"/>
    <w:multiLevelType w:val="hybridMultilevel"/>
    <w:tmpl w:val="A9662714"/>
    <w:lvl w:ilvl="0" w:tplc="1E6434B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C4786"/>
    <w:multiLevelType w:val="hybridMultilevel"/>
    <w:tmpl w:val="49884E6C"/>
    <w:lvl w:ilvl="0" w:tplc="2C24DC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C76E6"/>
    <w:multiLevelType w:val="hybridMultilevel"/>
    <w:tmpl w:val="B9324CC0"/>
    <w:lvl w:ilvl="0" w:tplc="252EA6FC">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27E778EE"/>
    <w:multiLevelType w:val="hybridMultilevel"/>
    <w:tmpl w:val="14822612"/>
    <w:lvl w:ilvl="0" w:tplc="1924BFB4">
      <w:start w:val="1"/>
      <w:numFmt w:val="decimalFullWidth"/>
      <w:lvlText w:val="%1）"/>
      <w:lvlJc w:val="left"/>
      <w:pPr>
        <w:ind w:left="600" w:hanging="600"/>
      </w:pPr>
      <w:rPr>
        <w:rFonts w:cs="ＭＳ惟...."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5778C"/>
    <w:multiLevelType w:val="hybridMultilevel"/>
    <w:tmpl w:val="DBB8B9A4"/>
    <w:lvl w:ilvl="0" w:tplc="1AE29E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754121"/>
    <w:multiLevelType w:val="hybridMultilevel"/>
    <w:tmpl w:val="CE0C28E4"/>
    <w:lvl w:ilvl="0" w:tplc="C87E09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7033891"/>
    <w:multiLevelType w:val="hybridMultilevel"/>
    <w:tmpl w:val="47D66204"/>
    <w:lvl w:ilvl="0" w:tplc="41420B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78A7A9A"/>
    <w:multiLevelType w:val="hybridMultilevel"/>
    <w:tmpl w:val="5942A3C0"/>
    <w:lvl w:ilvl="0" w:tplc="02024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8562FF"/>
    <w:multiLevelType w:val="hybridMultilevel"/>
    <w:tmpl w:val="32D46AD0"/>
    <w:lvl w:ilvl="0" w:tplc="2E26D0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9C3420"/>
    <w:multiLevelType w:val="hybridMultilevel"/>
    <w:tmpl w:val="07DA95B6"/>
    <w:lvl w:ilvl="0" w:tplc="4DF2B47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41040753"/>
    <w:multiLevelType w:val="hybridMultilevel"/>
    <w:tmpl w:val="516E4A7A"/>
    <w:lvl w:ilvl="0" w:tplc="581487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21B3F72"/>
    <w:multiLevelType w:val="hybridMultilevel"/>
    <w:tmpl w:val="EE0CCDEE"/>
    <w:lvl w:ilvl="0" w:tplc="39C24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366540"/>
    <w:multiLevelType w:val="hybridMultilevel"/>
    <w:tmpl w:val="401CBDA0"/>
    <w:lvl w:ilvl="0" w:tplc="4364B6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7843A7"/>
    <w:multiLevelType w:val="hybridMultilevel"/>
    <w:tmpl w:val="5CEAF124"/>
    <w:lvl w:ilvl="0" w:tplc="8DD0CE58">
      <w:start w:val="1"/>
      <w:numFmt w:val="bullet"/>
      <w:suff w:val="nothing"/>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3CC6482">
      <w:start w:val="1"/>
      <w:numFmt w:val="bullet"/>
      <w:suff w:val="nothing"/>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57ECCB0">
      <w:start w:val="1"/>
      <w:numFmt w:val="bullet"/>
      <w:suff w:val="nothing"/>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1CC32F8">
      <w:start w:val="1"/>
      <w:numFmt w:val="bullet"/>
      <w:suff w:val="nothing"/>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CC4B1DE">
      <w:start w:val="1"/>
      <w:numFmt w:val="bullet"/>
      <w:suff w:val="nothing"/>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5DE8FD6">
      <w:start w:val="1"/>
      <w:numFmt w:val="bullet"/>
      <w:suff w:val="nothing"/>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FE80D2E">
      <w:start w:val="1"/>
      <w:numFmt w:val="bullet"/>
      <w:suff w:val="nothing"/>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1BCDE4E">
      <w:start w:val="1"/>
      <w:numFmt w:val="bullet"/>
      <w:suff w:val="nothing"/>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A465EA4">
      <w:start w:val="1"/>
      <w:numFmt w:val="bullet"/>
      <w:suff w:val="nothing"/>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529C6369"/>
    <w:multiLevelType w:val="hybridMultilevel"/>
    <w:tmpl w:val="DAF80580"/>
    <w:lvl w:ilvl="0" w:tplc="81B454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A512E"/>
    <w:multiLevelType w:val="hybridMultilevel"/>
    <w:tmpl w:val="6B389D54"/>
    <w:lvl w:ilvl="0" w:tplc="8D64AD22">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2A2D60"/>
    <w:multiLevelType w:val="hybridMultilevel"/>
    <w:tmpl w:val="F4342232"/>
    <w:lvl w:ilvl="0" w:tplc="2F90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4D5400"/>
    <w:multiLevelType w:val="hybridMultilevel"/>
    <w:tmpl w:val="009CBB10"/>
    <w:lvl w:ilvl="0" w:tplc="8850EFE0">
      <w:start w:val="1"/>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9A5822"/>
    <w:multiLevelType w:val="hybridMultilevel"/>
    <w:tmpl w:val="564882B0"/>
    <w:lvl w:ilvl="0" w:tplc="3AEE21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E6774"/>
    <w:multiLevelType w:val="hybridMultilevel"/>
    <w:tmpl w:val="7882889C"/>
    <w:lvl w:ilvl="0" w:tplc="E2ACA69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BA3835"/>
    <w:multiLevelType w:val="hybridMultilevel"/>
    <w:tmpl w:val="C8FA9C42"/>
    <w:lvl w:ilvl="0" w:tplc="A3B87C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AE93FE0"/>
    <w:multiLevelType w:val="hybridMultilevel"/>
    <w:tmpl w:val="38823F56"/>
    <w:lvl w:ilvl="0" w:tplc="81CAA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C25D90"/>
    <w:multiLevelType w:val="hybridMultilevel"/>
    <w:tmpl w:val="2B221BA0"/>
    <w:lvl w:ilvl="0" w:tplc="36887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BD0A03"/>
    <w:multiLevelType w:val="hybridMultilevel"/>
    <w:tmpl w:val="81B210E2"/>
    <w:lvl w:ilvl="0" w:tplc="908A6F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AF01D95"/>
    <w:multiLevelType w:val="hybridMultilevel"/>
    <w:tmpl w:val="17C09550"/>
    <w:lvl w:ilvl="0" w:tplc="5F1AC91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EF97663"/>
    <w:multiLevelType w:val="hybridMultilevel"/>
    <w:tmpl w:val="0ED43F02"/>
    <w:lvl w:ilvl="0" w:tplc="EBEC3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AA7F82"/>
    <w:multiLevelType w:val="hybridMultilevel"/>
    <w:tmpl w:val="9844E172"/>
    <w:lvl w:ilvl="0" w:tplc="EB828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
  </w:num>
  <w:num w:numId="3">
    <w:abstractNumId w:val="5"/>
  </w:num>
  <w:num w:numId="4">
    <w:abstractNumId w:val="12"/>
  </w:num>
  <w:num w:numId="5">
    <w:abstractNumId w:val="9"/>
  </w:num>
  <w:num w:numId="6">
    <w:abstractNumId w:val="7"/>
  </w:num>
  <w:num w:numId="7">
    <w:abstractNumId w:val="26"/>
  </w:num>
  <w:num w:numId="8">
    <w:abstractNumId w:val="25"/>
  </w:num>
  <w:num w:numId="9">
    <w:abstractNumId w:val="22"/>
  </w:num>
  <w:num w:numId="10">
    <w:abstractNumId w:val="19"/>
  </w:num>
  <w:num w:numId="11">
    <w:abstractNumId w:val="8"/>
  </w:num>
  <w:num w:numId="12">
    <w:abstractNumId w:val="13"/>
  </w:num>
  <w:num w:numId="13">
    <w:abstractNumId w:val="23"/>
  </w:num>
  <w:num w:numId="14">
    <w:abstractNumId w:val="27"/>
  </w:num>
  <w:num w:numId="15">
    <w:abstractNumId w:val="20"/>
  </w:num>
  <w:num w:numId="16">
    <w:abstractNumId w:val="3"/>
  </w:num>
  <w:num w:numId="17">
    <w:abstractNumId w:val="18"/>
  </w:num>
  <w:num w:numId="18">
    <w:abstractNumId w:val="29"/>
  </w:num>
  <w:num w:numId="19">
    <w:abstractNumId w:val="24"/>
  </w:num>
  <w:num w:numId="20">
    <w:abstractNumId w:val="28"/>
  </w:num>
  <w:num w:numId="21">
    <w:abstractNumId w:val="14"/>
  </w:num>
  <w:num w:numId="22">
    <w:abstractNumId w:val="10"/>
  </w:num>
  <w:num w:numId="23">
    <w:abstractNumId w:val="6"/>
  </w:num>
  <w:num w:numId="24">
    <w:abstractNumId w:val="15"/>
  </w:num>
  <w:num w:numId="25">
    <w:abstractNumId w:val="2"/>
  </w:num>
  <w:num w:numId="26">
    <w:abstractNumId w:val="17"/>
  </w:num>
  <w:num w:numId="27">
    <w:abstractNumId w:val="21"/>
  </w:num>
  <w:num w:numId="28">
    <w:abstractNumId w:val="0"/>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32"/>
    <w:rsid w:val="0000514A"/>
    <w:rsid w:val="00012A02"/>
    <w:rsid w:val="00014E7D"/>
    <w:rsid w:val="00047F19"/>
    <w:rsid w:val="000506AE"/>
    <w:rsid w:val="000518EA"/>
    <w:rsid w:val="00055143"/>
    <w:rsid w:val="0006531F"/>
    <w:rsid w:val="00072B7F"/>
    <w:rsid w:val="00074C52"/>
    <w:rsid w:val="00081B93"/>
    <w:rsid w:val="00086473"/>
    <w:rsid w:val="000A7AE8"/>
    <w:rsid w:val="000A7EBC"/>
    <w:rsid w:val="000B12C3"/>
    <w:rsid w:val="000C25EC"/>
    <w:rsid w:val="000C4279"/>
    <w:rsid w:val="000C476A"/>
    <w:rsid w:val="000E5131"/>
    <w:rsid w:val="000F32D7"/>
    <w:rsid w:val="0010478F"/>
    <w:rsid w:val="001152DD"/>
    <w:rsid w:val="00116D65"/>
    <w:rsid w:val="00117E28"/>
    <w:rsid w:val="001236BD"/>
    <w:rsid w:val="001249D5"/>
    <w:rsid w:val="00147270"/>
    <w:rsid w:val="00154327"/>
    <w:rsid w:val="00154F06"/>
    <w:rsid w:val="00157411"/>
    <w:rsid w:val="00166A7F"/>
    <w:rsid w:val="00173CD8"/>
    <w:rsid w:val="00176433"/>
    <w:rsid w:val="00182F8B"/>
    <w:rsid w:val="001854AA"/>
    <w:rsid w:val="00187990"/>
    <w:rsid w:val="00192D48"/>
    <w:rsid w:val="001A7E4D"/>
    <w:rsid w:val="001D394B"/>
    <w:rsid w:val="001E6EC7"/>
    <w:rsid w:val="001E7341"/>
    <w:rsid w:val="001F1617"/>
    <w:rsid w:val="001F43CA"/>
    <w:rsid w:val="001F5C7C"/>
    <w:rsid w:val="00202B32"/>
    <w:rsid w:val="002042FF"/>
    <w:rsid w:val="0020759F"/>
    <w:rsid w:val="00212D17"/>
    <w:rsid w:val="002254B3"/>
    <w:rsid w:val="00237857"/>
    <w:rsid w:val="0024067C"/>
    <w:rsid w:val="0024748D"/>
    <w:rsid w:val="00250E7E"/>
    <w:rsid w:val="00255C64"/>
    <w:rsid w:val="00257A1E"/>
    <w:rsid w:val="00257CC2"/>
    <w:rsid w:val="002736F9"/>
    <w:rsid w:val="00276307"/>
    <w:rsid w:val="0029114E"/>
    <w:rsid w:val="002A1A8C"/>
    <w:rsid w:val="002B5275"/>
    <w:rsid w:val="002D6F37"/>
    <w:rsid w:val="002E37B9"/>
    <w:rsid w:val="002E6BAC"/>
    <w:rsid w:val="002F07C5"/>
    <w:rsid w:val="002F5502"/>
    <w:rsid w:val="002F6FAB"/>
    <w:rsid w:val="00301D0C"/>
    <w:rsid w:val="00307F05"/>
    <w:rsid w:val="00320BF6"/>
    <w:rsid w:val="003235C5"/>
    <w:rsid w:val="003305A9"/>
    <w:rsid w:val="003332F8"/>
    <w:rsid w:val="003340F7"/>
    <w:rsid w:val="003365F3"/>
    <w:rsid w:val="00356AF4"/>
    <w:rsid w:val="00356BFF"/>
    <w:rsid w:val="003743C8"/>
    <w:rsid w:val="00377DE9"/>
    <w:rsid w:val="003956EA"/>
    <w:rsid w:val="003D48F9"/>
    <w:rsid w:val="003E53D9"/>
    <w:rsid w:val="003E7C7A"/>
    <w:rsid w:val="003F7BF6"/>
    <w:rsid w:val="00430E5D"/>
    <w:rsid w:val="00440426"/>
    <w:rsid w:val="00453553"/>
    <w:rsid w:val="00460AAB"/>
    <w:rsid w:val="00465898"/>
    <w:rsid w:val="00471BEF"/>
    <w:rsid w:val="00492859"/>
    <w:rsid w:val="0049473C"/>
    <w:rsid w:val="004C1FAF"/>
    <w:rsid w:val="004C3C6D"/>
    <w:rsid w:val="004C4791"/>
    <w:rsid w:val="004E1BFB"/>
    <w:rsid w:val="004F4201"/>
    <w:rsid w:val="00507D78"/>
    <w:rsid w:val="00515E4D"/>
    <w:rsid w:val="00520613"/>
    <w:rsid w:val="00524DBE"/>
    <w:rsid w:val="00563C5D"/>
    <w:rsid w:val="005653F1"/>
    <w:rsid w:val="00566661"/>
    <w:rsid w:val="005709E8"/>
    <w:rsid w:val="00572802"/>
    <w:rsid w:val="00592D9C"/>
    <w:rsid w:val="005B1BE3"/>
    <w:rsid w:val="005B518C"/>
    <w:rsid w:val="005C1306"/>
    <w:rsid w:val="005E4EB5"/>
    <w:rsid w:val="005E7F86"/>
    <w:rsid w:val="005F30CD"/>
    <w:rsid w:val="00622581"/>
    <w:rsid w:val="00626474"/>
    <w:rsid w:val="00631AA7"/>
    <w:rsid w:val="00634731"/>
    <w:rsid w:val="00640610"/>
    <w:rsid w:val="00642F19"/>
    <w:rsid w:val="00647E59"/>
    <w:rsid w:val="00656927"/>
    <w:rsid w:val="00682BA8"/>
    <w:rsid w:val="006849C2"/>
    <w:rsid w:val="0068550C"/>
    <w:rsid w:val="00685D62"/>
    <w:rsid w:val="00697482"/>
    <w:rsid w:val="006B47C9"/>
    <w:rsid w:val="006C126E"/>
    <w:rsid w:val="006C7FA8"/>
    <w:rsid w:val="006D5846"/>
    <w:rsid w:val="006F30B9"/>
    <w:rsid w:val="006F4FED"/>
    <w:rsid w:val="006F7DDE"/>
    <w:rsid w:val="0070039B"/>
    <w:rsid w:val="0070666E"/>
    <w:rsid w:val="00713E48"/>
    <w:rsid w:val="007254BF"/>
    <w:rsid w:val="00725512"/>
    <w:rsid w:val="0072746D"/>
    <w:rsid w:val="00740AF6"/>
    <w:rsid w:val="007448CC"/>
    <w:rsid w:val="007451FA"/>
    <w:rsid w:val="00753E32"/>
    <w:rsid w:val="00761E8C"/>
    <w:rsid w:val="00764C6E"/>
    <w:rsid w:val="00774022"/>
    <w:rsid w:val="0078297B"/>
    <w:rsid w:val="007A30B4"/>
    <w:rsid w:val="007A5DEF"/>
    <w:rsid w:val="007B153F"/>
    <w:rsid w:val="007D21E3"/>
    <w:rsid w:val="007D3F0A"/>
    <w:rsid w:val="007D64A6"/>
    <w:rsid w:val="007E14DE"/>
    <w:rsid w:val="007F73E1"/>
    <w:rsid w:val="0080704E"/>
    <w:rsid w:val="008072CC"/>
    <w:rsid w:val="00824D4E"/>
    <w:rsid w:val="0083557B"/>
    <w:rsid w:val="0084140C"/>
    <w:rsid w:val="00844885"/>
    <w:rsid w:val="00855E03"/>
    <w:rsid w:val="0087367C"/>
    <w:rsid w:val="00876197"/>
    <w:rsid w:val="0088333C"/>
    <w:rsid w:val="00887D8E"/>
    <w:rsid w:val="008937CA"/>
    <w:rsid w:val="008A03F6"/>
    <w:rsid w:val="008A21AB"/>
    <w:rsid w:val="008A5D6D"/>
    <w:rsid w:val="008A644E"/>
    <w:rsid w:val="008B68D6"/>
    <w:rsid w:val="008C46A4"/>
    <w:rsid w:val="008C6678"/>
    <w:rsid w:val="008E4084"/>
    <w:rsid w:val="008E6E6C"/>
    <w:rsid w:val="009055D0"/>
    <w:rsid w:val="00910DC4"/>
    <w:rsid w:val="0097163F"/>
    <w:rsid w:val="00990A4B"/>
    <w:rsid w:val="009A06C6"/>
    <w:rsid w:val="009A28C3"/>
    <w:rsid w:val="009A6B8E"/>
    <w:rsid w:val="009A7FC1"/>
    <w:rsid w:val="009C1453"/>
    <w:rsid w:val="009D4C0C"/>
    <w:rsid w:val="009E0B06"/>
    <w:rsid w:val="009E4030"/>
    <w:rsid w:val="009F2ACD"/>
    <w:rsid w:val="009F69A4"/>
    <w:rsid w:val="00A015B9"/>
    <w:rsid w:val="00A04A6A"/>
    <w:rsid w:val="00A143F2"/>
    <w:rsid w:val="00A24629"/>
    <w:rsid w:val="00A40823"/>
    <w:rsid w:val="00A42F82"/>
    <w:rsid w:val="00A4362F"/>
    <w:rsid w:val="00A506A8"/>
    <w:rsid w:val="00A8558D"/>
    <w:rsid w:val="00A87A32"/>
    <w:rsid w:val="00A9013A"/>
    <w:rsid w:val="00AA7B41"/>
    <w:rsid w:val="00AB0DF6"/>
    <w:rsid w:val="00AB145D"/>
    <w:rsid w:val="00AB2CDE"/>
    <w:rsid w:val="00AC0915"/>
    <w:rsid w:val="00AC6502"/>
    <w:rsid w:val="00AD387A"/>
    <w:rsid w:val="00AE25A3"/>
    <w:rsid w:val="00AE45B3"/>
    <w:rsid w:val="00AF56A9"/>
    <w:rsid w:val="00B2696D"/>
    <w:rsid w:val="00B32A3D"/>
    <w:rsid w:val="00B36300"/>
    <w:rsid w:val="00B5778D"/>
    <w:rsid w:val="00B6244C"/>
    <w:rsid w:val="00B64560"/>
    <w:rsid w:val="00B73E6D"/>
    <w:rsid w:val="00B7771F"/>
    <w:rsid w:val="00B84BFC"/>
    <w:rsid w:val="00B86BC0"/>
    <w:rsid w:val="00B9457F"/>
    <w:rsid w:val="00B95E89"/>
    <w:rsid w:val="00BA1282"/>
    <w:rsid w:val="00BA14BC"/>
    <w:rsid w:val="00BA2532"/>
    <w:rsid w:val="00BA5160"/>
    <w:rsid w:val="00BB1403"/>
    <w:rsid w:val="00BD4152"/>
    <w:rsid w:val="00BD558E"/>
    <w:rsid w:val="00BE677C"/>
    <w:rsid w:val="00BF0858"/>
    <w:rsid w:val="00BF20D1"/>
    <w:rsid w:val="00BF2622"/>
    <w:rsid w:val="00C00864"/>
    <w:rsid w:val="00C05B8A"/>
    <w:rsid w:val="00C114E5"/>
    <w:rsid w:val="00C123CF"/>
    <w:rsid w:val="00C146F2"/>
    <w:rsid w:val="00C15C52"/>
    <w:rsid w:val="00C17E36"/>
    <w:rsid w:val="00C45F3A"/>
    <w:rsid w:val="00C6187F"/>
    <w:rsid w:val="00C6209F"/>
    <w:rsid w:val="00C87DEF"/>
    <w:rsid w:val="00C9393D"/>
    <w:rsid w:val="00C94A93"/>
    <w:rsid w:val="00CB10C8"/>
    <w:rsid w:val="00CC08AB"/>
    <w:rsid w:val="00CD410D"/>
    <w:rsid w:val="00CE258C"/>
    <w:rsid w:val="00D005EA"/>
    <w:rsid w:val="00D018CC"/>
    <w:rsid w:val="00D23BE8"/>
    <w:rsid w:val="00D267B5"/>
    <w:rsid w:val="00D476A5"/>
    <w:rsid w:val="00D560FD"/>
    <w:rsid w:val="00D822CF"/>
    <w:rsid w:val="00D919C7"/>
    <w:rsid w:val="00D9232C"/>
    <w:rsid w:val="00D97264"/>
    <w:rsid w:val="00DA3C16"/>
    <w:rsid w:val="00DA4B61"/>
    <w:rsid w:val="00DB7649"/>
    <w:rsid w:val="00DD2862"/>
    <w:rsid w:val="00DD5EDE"/>
    <w:rsid w:val="00DE792A"/>
    <w:rsid w:val="00DF50D9"/>
    <w:rsid w:val="00E04B36"/>
    <w:rsid w:val="00E06D1D"/>
    <w:rsid w:val="00E31DED"/>
    <w:rsid w:val="00E32815"/>
    <w:rsid w:val="00E336FC"/>
    <w:rsid w:val="00E355C6"/>
    <w:rsid w:val="00E41D52"/>
    <w:rsid w:val="00E50E8E"/>
    <w:rsid w:val="00E51D88"/>
    <w:rsid w:val="00E57DD7"/>
    <w:rsid w:val="00E7312E"/>
    <w:rsid w:val="00E80CB8"/>
    <w:rsid w:val="00E8415D"/>
    <w:rsid w:val="00E94D90"/>
    <w:rsid w:val="00E97CCD"/>
    <w:rsid w:val="00EA072F"/>
    <w:rsid w:val="00EA17CF"/>
    <w:rsid w:val="00EA50AF"/>
    <w:rsid w:val="00EB21FE"/>
    <w:rsid w:val="00EC798D"/>
    <w:rsid w:val="00ED1A83"/>
    <w:rsid w:val="00EF1109"/>
    <w:rsid w:val="00EF280E"/>
    <w:rsid w:val="00F0531E"/>
    <w:rsid w:val="00F079A1"/>
    <w:rsid w:val="00F14FD5"/>
    <w:rsid w:val="00F349FC"/>
    <w:rsid w:val="00F36198"/>
    <w:rsid w:val="00F37770"/>
    <w:rsid w:val="00F4142F"/>
    <w:rsid w:val="00F42813"/>
    <w:rsid w:val="00F42898"/>
    <w:rsid w:val="00F451FF"/>
    <w:rsid w:val="00F4726A"/>
    <w:rsid w:val="00F51D09"/>
    <w:rsid w:val="00F55392"/>
    <w:rsid w:val="00F60FD6"/>
    <w:rsid w:val="00F61F21"/>
    <w:rsid w:val="00F64073"/>
    <w:rsid w:val="00F71BB0"/>
    <w:rsid w:val="00F72DBC"/>
    <w:rsid w:val="00F846F9"/>
    <w:rsid w:val="00F87CD2"/>
    <w:rsid w:val="00FA09A4"/>
    <w:rsid w:val="00FB74F7"/>
    <w:rsid w:val="00FC0A28"/>
    <w:rsid w:val="00FD1E3F"/>
    <w:rsid w:val="00FD4D8A"/>
    <w:rsid w:val="00FD766A"/>
    <w:rsid w:val="00FF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EEE29E"/>
  <w15:docId w15:val="{D9405311-D195-479C-87AD-C4C660AC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link w:val="a6"/>
    <w:rPr>
      <w:rFonts w:ascii="ヒラギノ角ゴ ProN W3" w:eastAsia="Arial Unicode MS" w:hAnsi="ヒラギノ角ゴ ProN W3" w:cs="Arial Unicode MS"/>
      <w:color w:val="000000"/>
      <w:sz w:val="22"/>
      <w:szCs w:val="22"/>
    </w:rPr>
  </w:style>
  <w:style w:type="paragraph" w:customStyle="1" w:styleId="a7">
    <w:name w:val="ラベル"/>
    <w:pPr>
      <w:jc w:val="center"/>
    </w:pPr>
    <w:rPr>
      <w:rFonts w:ascii="Arial Unicode MS" w:eastAsia="ヒラギノ角ゴ ProN W3" w:hAnsi="Arial Unicode MS" w:cs="Arial Unicode MS" w:hint="eastAsia"/>
      <w:color w:val="FFFFFF"/>
      <w:sz w:val="24"/>
      <w:szCs w:val="24"/>
      <w:lang w:val="ja-JP"/>
    </w:rPr>
  </w:style>
  <w:style w:type="paragraph" w:customStyle="1" w:styleId="1">
    <w:name w:val="表スタイル1"/>
    <w:rPr>
      <w:rFonts w:ascii="ヒラギノ角ゴ ProN W6" w:eastAsia="ヒラギノ角ゴ ProN W6" w:hAnsi="ヒラギノ角ゴ ProN W6" w:cs="ヒラギノ角ゴ ProN W6"/>
      <w:color w:val="000000"/>
    </w:rPr>
  </w:style>
  <w:style w:type="paragraph" w:customStyle="1" w:styleId="2">
    <w:name w:val="表スタイル2"/>
    <w:rPr>
      <w:rFonts w:ascii="ヒラギノ角ゴ ProN W3" w:eastAsia="ヒラギノ角ゴ ProN W3" w:hAnsi="ヒラギノ角ゴ ProN W3" w:cs="ヒラギノ角ゴ ProN W3"/>
      <w:color w:val="000000"/>
    </w:rPr>
  </w:style>
  <w:style w:type="paragraph" w:styleId="a8">
    <w:name w:val="header"/>
    <w:basedOn w:val="a"/>
    <w:link w:val="a9"/>
    <w:uiPriority w:val="99"/>
    <w:unhideWhenUsed/>
    <w:rsid w:val="000C25EC"/>
    <w:pPr>
      <w:tabs>
        <w:tab w:val="center" w:pos="4252"/>
        <w:tab w:val="right" w:pos="8504"/>
      </w:tabs>
      <w:snapToGrid w:val="0"/>
    </w:pPr>
  </w:style>
  <w:style w:type="character" w:customStyle="1" w:styleId="a9">
    <w:name w:val="ヘッダー (文字)"/>
    <w:basedOn w:val="a0"/>
    <w:link w:val="a8"/>
    <w:uiPriority w:val="99"/>
    <w:rsid w:val="000C25EC"/>
    <w:rPr>
      <w:sz w:val="24"/>
      <w:szCs w:val="24"/>
      <w:lang w:eastAsia="en-US"/>
    </w:rPr>
  </w:style>
  <w:style w:type="paragraph" w:styleId="aa">
    <w:name w:val="footer"/>
    <w:basedOn w:val="a"/>
    <w:link w:val="ab"/>
    <w:uiPriority w:val="99"/>
    <w:unhideWhenUsed/>
    <w:rsid w:val="000C25EC"/>
    <w:pPr>
      <w:tabs>
        <w:tab w:val="center" w:pos="4252"/>
        <w:tab w:val="right" w:pos="8504"/>
      </w:tabs>
      <w:snapToGrid w:val="0"/>
    </w:pPr>
  </w:style>
  <w:style w:type="character" w:customStyle="1" w:styleId="ab">
    <w:name w:val="フッター (文字)"/>
    <w:basedOn w:val="a0"/>
    <w:link w:val="aa"/>
    <w:uiPriority w:val="99"/>
    <w:rsid w:val="000C25EC"/>
    <w:rPr>
      <w:sz w:val="24"/>
      <w:szCs w:val="24"/>
      <w:lang w:eastAsia="en-US"/>
    </w:rPr>
  </w:style>
  <w:style w:type="table" w:styleId="ac">
    <w:name w:val="Table Grid"/>
    <w:basedOn w:val="a1"/>
    <w:uiPriority w:val="39"/>
    <w:rsid w:val="0075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basedOn w:val="a0"/>
    <w:link w:val="a5"/>
    <w:rsid w:val="00A24629"/>
    <w:rPr>
      <w:rFonts w:ascii="ヒラギノ角ゴ ProN W3" w:eastAsia="Arial Unicode MS" w:hAnsi="ヒラギノ角ゴ ProN W3" w:cs="Arial Unicode MS"/>
      <w:color w:val="000000"/>
      <w:sz w:val="22"/>
      <w:szCs w:val="22"/>
    </w:rPr>
  </w:style>
  <w:style w:type="paragraph" w:styleId="ad">
    <w:name w:val="Balloon Text"/>
    <w:basedOn w:val="a"/>
    <w:link w:val="ae"/>
    <w:uiPriority w:val="99"/>
    <w:semiHidden/>
    <w:unhideWhenUsed/>
    <w:rsid w:val="002A1A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1A8C"/>
    <w:rPr>
      <w:rFonts w:asciiTheme="majorHAnsi" w:eastAsiaTheme="majorEastAsia" w:hAnsiTheme="majorHAnsi" w:cstheme="majorBidi"/>
      <w:sz w:val="18"/>
      <w:szCs w:val="18"/>
      <w:lang w:eastAsia="en-US"/>
    </w:rPr>
  </w:style>
  <w:style w:type="paragraph" w:customStyle="1" w:styleId="Default">
    <w:name w:val="Default"/>
    <w:rsid w:val="00524DB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ＭＳ惟...." w:eastAsia="ＭＳ惟...." w:cs="ＭＳ惟...."/>
      <w:color w:val="000000"/>
      <w:sz w:val="24"/>
      <w:szCs w:val="24"/>
    </w:rPr>
  </w:style>
  <w:style w:type="paragraph" w:styleId="af">
    <w:name w:val="List Paragraph"/>
    <w:basedOn w:val="a"/>
    <w:uiPriority w:val="34"/>
    <w:qFormat/>
    <w:rsid w:val="00F079A1"/>
    <w:pPr>
      <w:ind w:leftChars="400" w:left="840"/>
    </w:pPr>
  </w:style>
  <w:style w:type="paragraph" w:styleId="af0">
    <w:name w:val="Date"/>
    <w:basedOn w:val="a"/>
    <w:next w:val="a"/>
    <w:link w:val="af1"/>
    <w:uiPriority w:val="99"/>
    <w:semiHidden/>
    <w:unhideWhenUsed/>
    <w:rsid w:val="00F846F9"/>
  </w:style>
  <w:style w:type="character" w:customStyle="1" w:styleId="af1">
    <w:name w:val="日付 (文字)"/>
    <w:basedOn w:val="a0"/>
    <w:link w:val="af0"/>
    <w:uiPriority w:val="99"/>
    <w:semiHidden/>
    <w:rsid w:val="00F84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18683">
      <w:bodyDiv w:val="1"/>
      <w:marLeft w:val="0"/>
      <w:marRight w:val="0"/>
      <w:marTop w:val="0"/>
      <w:marBottom w:val="0"/>
      <w:divBdr>
        <w:top w:val="none" w:sz="0" w:space="0" w:color="auto"/>
        <w:left w:val="none" w:sz="0" w:space="0" w:color="auto"/>
        <w:bottom w:val="none" w:sz="0" w:space="0" w:color="auto"/>
        <w:right w:val="none" w:sz="0" w:space="0" w:color="auto"/>
      </w:divBdr>
    </w:div>
    <w:div w:id="1529415954">
      <w:bodyDiv w:val="1"/>
      <w:marLeft w:val="0"/>
      <w:marRight w:val="0"/>
      <w:marTop w:val="0"/>
      <w:marBottom w:val="0"/>
      <w:divBdr>
        <w:top w:val="none" w:sz="0" w:space="0" w:color="auto"/>
        <w:left w:val="none" w:sz="0" w:space="0" w:color="auto"/>
        <w:bottom w:val="none" w:sz="0" w:space="0" w:color="auto"/>
        <w:right w:val="none" w:sz="0" w:space="0" w:color="auto"/>
      </w:divBdr>
    </w:div>
    <w:div w:id="200049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4B37-9542-4155-9487-D38A5904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1234</Words>
  <Characters>7036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熊谷聡子</dc:creator>
  <cp:lastModifiedBy>熊谷　聡子</cp:lastModifiedBy>
  <cp:revision>4</cp:revision>
  <cp:lastPrinted>2020-11-30T10:14:00Z</cp:lastPrinted>
  <dcterms:created xsi:type="dcterms:W3CDTF">2021-03-15T00:47:00Z</dcterms:created>
  <dcterms:modified xsi:type="dcterms:W3CDTF">2021-03-24T08:39:00Z</dcterms:modified>
</cp:coreProperties>
</file>