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C96" w:rsidRPr="00464A53" w:rsidRDefault="001E1C96" w:rsidP="00064718">
      <w:pPr>
        <w:autoSpaceDE w:val="0"/>
        <w:autoSpaceDN w:val="0"/>
        <w:rPr>
          <w:rFonts w:hint="default"/>
          <w:color w:val="auto"/>
        </w:rPr>
      </w:pPr>
      <w:bookmarkStart w:id="0" w:name="_GoBack"/>
      <w:bookmarkEnd w:id="0"/>
      <w:r w:rsidRPr="00464A53">
        <w:rPr>
          <w:color w:val="auto"/>
        </w:rPr>
        <w:t>（別添様式２）</w:t>
      </w:r>
    </w:p>
    <w:p w:rsidR="001E1C96" w:rsidRPr="00464A53" w:rsidRDefault="001E1C96" w:rsidP="00064718">
      <w:pPr>
        <w:autoSpaceDE w:val="0"/>
        <w:autoSpaceDN w:val="0"/>
        <w:ind w:firstLineChars="200" w:firstLine="442"/>
        <w:rPr>
          <w:rFonts w:hint="default"/>
          <w:color w:val="auto"/>
          <w:sz w:val="22"/>
        </w:rPr>
      </w:pPr>
      <w:r w:rsidRPr="00464A53">
        <w:rPr>
          <w:color w:val="auto"/>
          <w:sz w:val="22"/>
        </w:rPr>
        <w:t>京都府農林水産部農政課長　様</w:t>
      </w:r>
    </w:p>
    <w:p w:rsidR="001E1C96" w:rsidRPr="00464A53" w:rsidRDefault="001E1C96" w:rsidP="00064718">
      <w:pPr>
        <w:autoSpaceDE w:val="0"/>
        <w:autoSpaceDN w:val="0"/>
        <w:jc w:val="center"/>
        <w:rPr>
          <w:rFonts w:hint="default"/>
          <w:color w:val="auto"/>
          <w:sz w:val="28"/>
          <w:szCs w:val="28"/>
        </w:rPr>
      </w:pPr>
      <w:r w:rsidRPr="00464A53">
        <w:rPr>
          <w:color w:val="auto"/>
          <w:sz w:val="28"/>
          <w:szCs w:val="28"/>
        </w:rPr>
        <w:t>調理器具借用願・利用誓約書</w:t>
      </w:r>
    </w:p>
    <w:p w:rsidR="001E1C96" w:rsidRPr="00464A53" w:rsidRDefault="001E1C96" w:rsidP="00064718">
      <w:pPr>
        <w:autoSpaceDE w:val="0"/>
        <w:autoSpaceDN w:val="0"/>
        <w:spacing w:line="160" w:lineRule="exact"/>
        <w:jc w:val="left"/>
        <w:rPr>
          <w:rFonts w:hint="default"/>
          <w:color w:val="auto"/>
          <w:szCs w:val="21"/>
        </w:rPr>
      </w:pPr>
    </w:p>
    <w:p w:rsidR="001E1C96" w:rsidRPr="00464A53" w:rsidRDefault="001E1C96" w:rsidP="00064718">
      <w:pPr>
        <w:autoSpaceDE w:val="0"/>
        <w:autoSpaceDN w:val="0"/>
        <w:jc w:val="left"/>
        <w:rPr>
          <w:rFonts w:hint="default"/>
          <w:color w:val="auto"/>
          <w:sz w:val="22"/>
        </w:rPr>
      </w:pPr>
      <w:r w:rsidRPr="00464A53">
        <w:rPr>
          <w:color w:val="auto"/>
          <w:sz w:val="22"/>
        </w:rPr>
        <w:t xml:space="preserve">　　以下の調理器材の貸出をお願いします。また、借用にあたっては、下記の利用内規に従います。</w:t>
      </w:r>
    </w:p>
    <w:tbl>
      <w:tblPr>
        <w:tblStyle w:val="a5"/>
        <w:tblW w:w="0" w:type="auto"/>
        <w:tblInd w:w="284" w:type="dxa"/>
        <w:tblCellMar>
          <w:left w:w="99" w:type="dxa"/>
          <w:right w:w="99" w:type="dxa"/>
        </w:tblCellMar>
        <w:tblLook w:val="0000" w:firstRow="0" w:lastRow="0" w:firstColumn="0" w:lastColumn="0" w:noHBand="0" w:noVBand="0"/>
      </w:tblPr>
      <w:tblGrid>
        <w:gridCol w:w="1745"/>
        <w:gridCol w:w="3074"/>
        <w:gridCol w:w="1180"/>
        <w:gridCol w:w="3690"/>
      </w:tblGrid>
      <w:tr w:rsidR="00464A53" w:rsidRPr="00464A53" w:rsidTr="00EC16C6">
        <w:trPr>
          <w:gridBefore w:val="1"/>
          <w:wBefore w:w="1745" w:type="dxa"/>
          <w:trHeight w:val="360"/>
        </w:trPr>
        <w:tc>
          <w:tcPr>
            <w:tcW w:w="3074" w:type="dxa"/>
            <w:tcBorders>
              <w:top w:val="nil"/>
              <w:left w:val="nil"/>
            </w:tcBorders>
          </w:tcPr>
          <w:p w:rsidR="001E1C96" w:rsidRPr="00464A53" w:rsidRDefault="001E1C96" w:rsidP="00064718">
            <w:pPr>
              <w:autoSpaceDE w:val="0"/>
              <w:autoSpaceDN w:val="0"/>
              <w:spacing w:line="360" w:lineRule="auto"/>
              <w:jc w:val="left"/>
              <w:rPr>
                <w:rFonts w:hint="default"/>
                <w:color w:val="auto"/>
                <w:sz w:val="22"/>
              </w:rPr>
            </w:pPr>
          </w:p>
        </w:tc>
        <w:tc>
          <w:tcPr>
            <w:tcW w:w="1180" w:type="dxa"/>
            <w:vAlign w:val="center"/>
          </w:tcPr>
          <w:p w:rsidR="001E1C96" w:rsidRPr="00464A53" w:rsidRDefault="001E1C96" w:rsidP="00064718">
            <w:pPr>
              <w:autoSpaceDE w:val="0"/>
              <w:autoSpaceDN w:val="0"/>
              <w:spacing w:line="360" w:lineRule="auto"/>
              <w:jc w:val="center"/>
              <w:rPr>
                <w:rFonts w:hint="default"/>
                <w:color w:val="auto"/>
                <w:sz w:val="22"/>
              </w:rPr>
            </w:pPr>
            <w:r w:rsidRPr="00464A53">
              <w:rPr>
                <w:color w:val="auto"/>
                <w:sz w:val="22"/>
              </w:rPr>
              <w:t>記 入 日</w:t>
            </w:r>
          </w:p>
        </w:tc>
        <w:tc>
          <w:tcPr>
            <w:tcW w:w="3690" w:type="dxa"/>
          </w:tcPr>
          <w:p w:rsidR="001E1C96" w:rsidRPr="00464A53" w:rsidRDefault="001E1C96" w:rsidP="00064718">
            <w:pPr>
              <w:autoSpaceDE w:val="0"/>
              <w:autoSpaceDN w:val="0"/>
              <w:spacing w:line="360" w:lineRule="auto"/>
              <w:ind w:firstLineChars="300" w:firstLine="663"/>
              <w:jc w:val="left"/>
              <w:rPr>
                <w:rFonts w:hint="default"/>
                <w:color w:val="auto"/>
                <w:sz w:val="22"/>
              </w:rPr>
            </w:pPr>
            <w:r w:rsidRPr="00464A53">
              <w:rPr>
                <w:color w:val="auto"/>
                <w:sz w:val="22"/>
              </w:rPr>
              <w:t xml:space="preserve">　　年　　　月　　　日</w:t>
            </w:r>
          </w:p>
        </w:tc>
      </w:tr>
      <w:tr w:rsidR="00464A53" w:rsidRPr="00464A53" w:rsidTr="00EC16C6">
        <w:tblPrEx>
          <w:tblCellMar>
            <w:left w:w="108" w:type="dxa"/>
            <w:right w:w="108" w:type="dxa"/>
          </w:tblCellMar>
          <w:tblLook w:val="04A0" w:firstRow="1" w:lastRow="0" w:firstColumn="1" w:lastColumn="0" w:noHBand="0" w:noVBand="1"/>
        </w:tblPrEx>
        <w:tc>
          <w:tcPr>
            <w:tcW w:w="1745" w:type="dxa"/>
            <w:vAlign w:val="center"/>
          </w:tcPr>
          <w:p w:rsidR="001E1C96" w:rsidRPr="00464A53" w:rsidRDefault="001E1C96" w:rsidP="00064718">
            <w:pPr>
              <w:autoSpaceDE w:val="0"/>
              <w:autoSpaceDN w:val="0"/>
              <w:spacing w:line="360" w:lineRule="auto"/>
              <w:jc w:val="center"/>
              <w:rPr>
                <w:rFonts w:hint="default"/>
                <w:color w:val="auto"/>
                <w:sz w:val="22"/>
              </w:rPr>
            </w:pPr>
            <w:r w:rsidRPr="00464A53">
              <w:rPr>
                <w:color w:val="auto"/>
                <w:sz w:val="22"/>
              </w:rPr>
              <w:t>団 体 名</w:t>
            </w:r>
          </w:p>
        </w:tc>
        <w:tc>
          <w:tcPr>
            <w:tcW w:w="7944" w:type="dxa"/>
            <w:gridSpan w:val="3"/>
          </w:tcPr>
          <w:p w:rsidR="001E1C96" w:rsidRPr="00464A53" w:rsidRDefault="001E1C96" w:rsidP="00064718">
            <w:pPr>
              <w:autoSpaceDE w:val="0"/>
              <w:autoSpaceDN w:val="0"/>
              <w:spacing w:line="360" w:lineRule="auto"/>
              <w:jc w:val="left"/>
              <w:rPr>
                <w:rFonts w:hint="default"/>
                <w:color w:val="auto"/>
                <w:sz w:val="22"/>
              </w:rPr>
            </w:pPr>
          </w:p>
        </w:tc>
      </w:tr>
      <w:tr w:rsidR="00464A53" w:rsidRPr="00464A53" w:rsidTr="00EC16C6">
        <w:tblPrEx>
          <w:tblCellMar>
            <w:left w:w="108" w:type="dxa"/>
            <w:right w:w="108" w:type="dxa"/>
          </w:tblCellMar>
          <w:tblLook w:val="04A0" w:firstRow="1" w:lastRow="0" w:firstColumn="1" w:lastColumn="0" w:noHBand="0" w:noVBand="1"/>
        </w:tblPrEx>
        <w:trPr>
          <w:trHeight w:val="419"/>
        </w:trPr>
        <w:tc>
          <w:tcPr>
            <w:tcW w:w="1745" w:type="dxa"/>
            <w:vAlign w:val="center"/>
          </w:tcPr>
          <w:p w:rsidR="001E1C96" w:rsidRPr="00464A53" w:rsidRDefault="001E1C96" w:rsidP="00064718">
            <w:pPr>
              <w:autoSpaceDE w:val="0"/>
              <w:autoSpaceDN w:val="0"/>
              <w:spacing w:line="360" w:lineRule="auto"/>
              <w:jc w:val="center"/>
              <w:rPr>
                <w:rFonts w:hint="default"/>
                <w:color w:val="auto"/>
                <w:sz w:val="22"/>
              </w:rPr>
            </w:pPr>
            <w:r w:rsidRPr="00464A53">
              <w:rPr>
                <w:color w:val="auto"/>
                <w:sz w:val="22"/>
              </w:rPr>
              <w:t>代 表 者</w:t>
            </w:r>
          </w:p>
        </w:tc>
        <w:tc>
          <w:tcPr>
            <w:tcW w:w="7944" w:type="dxa"/>
            <w:gridSpan w:val="3"/>
          </w:tcPr>
          <w:p w:rsidR="001E1C96" w:rsidRPr="00464A53" w:rsidRDefault="001E1C96" w:rsidP="00064718">
            <w:pPr>
              <w:autoSpaceDE w:val="0"/>
              <w:autoSpaceDN w:val="0"/>
              <w:spacing w:line="360" w:lineRule="auto"/>
              <w:jc w:val="left"/>
              <w:rPr>
                <w:rFonts w:hint="default"/>
                <w:color w:val="auto"/>
                <w:sz w:val="22"/>
              </w:rPr>
            </w:pPr>
            <w:r w:rsidRPr="00464A53">
              <w:rPr>
                <w:color w:val="auto"/>
                <w:sz w:val="22"/>
              </w:rPr>
              <w:t xml:space="preserve"> 役職　　　　       　　     氏名     　　　　　　　　　　　　　印</w:t>
            </w:r>
          </w:p>
        </w:tc>
      </w:tr>
      <w:tr w:rsidR="008078E1" w:rsidRPr="00464A53" w:rsidTr="008078E1">
        <w:tblPrEx>
          <w:tblCellMar>
            <w:left w:w="108" w:type="dxa"/>
            <w:right w:w="108" w:type="dxa"/>
          </w:tblCellMar>
          <w:tblLook w:val="04A0" w:firstRow="1" w:lastRow="0" w:firstColumn="1" w:lastColumn="0" w:noHBand="0" w:noVBand="1"/>
        </w:tblPrEx>
        <w:trPr>
          <w:trHeight w:val="720"/>
        </w:trPr>
        <w:tc>
          <w:tcPr>
            <w:tcW w:w="1745" w:type="dxa"/>
            <w:vAlign w:val="center"/>
          </w:tcPr>
          <w:p w:rsidR="008078E1" w:rsidRPr="00464A53" w:rsidRDefault="008078E1" w:rsidP="00064718">
            <w:pPr>
              <w:autoSpaceDE w:val="0"/>
              <w:autoSpaceDN w:val="0"/>
              <w:spacing w:line="360" w:lineRule="auto"/>
              <w:jc w:val="center"/>
              <w:rPr>
                <w:rFonts w:hint="default"/>
                <w:color w:val="auto"/>
                <w:sz w:val="22"/>
              </w:rPr>
            </w:pPr>
            <w:r w:rsidRPr="00464A53">
              <w:rPr>
                <w:color w:val="auto"/>
                <w:sz w:val="22"/>
              </w:rPr>
              <w:t>利用期間</w:t>
            </w:r>
          </w:p>
        </w:tc>
        <w:tc>
          <w:tcPr>
            <w:tcW w:w="7944" w:type="dxa"/>
            <w:gridSpan w:val="3"/>
            <w:vAlign w:val="center"/>
          </w:tcPr>
          <w:p w:rsidR="008078E1" w:rsidRPr="00464A53" w:rsidRDefault="008078E1" w:rsidP="00064718">
            <w:pPr>
              <w:autoSpaceDE w:val="0"/>
              <w:autoSpaceDN w:val="0"/>
              <w:spacing w:line="300" w:lineRule="exact"/>
              <w:ind w:firstLineChars="300" w:firstLine="663"/>
              <w:jc w:val="left"/>
              <w:rPr>
                <w:rFonts w:hint="default"/>
                <w:color w:val="auto"/>
                <w:sz w:val="22"/>
              </w:rPr>
            </w:pPr>
            <w:r w:rsidRPr="00464A53">
              <w:rPr>
                <w:color w:val="auto"/>
                <w:sz w:val="22"/>
              </w:rPr>
              <w:t xml:space="preserve">　年　　月　　日　　　～　　　年　　月　　日</w:t>
            </w:r>
          </w:p>
        </w:tc>
      </w:tr>
    </w:tbl>
    <w:p w:rsidR="001E1C96" w:rsidRPr="00464A53" w:rsidRDefault="001E1C96" w:rsidP="00064718">
      <w:pPr>
        <w:autoSpaceDE w:val="0"/>
        <w:autoSpaceDN w:val="0"/>
        <w:jc w:val="left"/>
        <w:rPr>
          <w:rFonts w:hint="default"/>
          <w:color w:val="auto"/>
          <w:sz w:val="22"/>
          <w:szCs w:val="22"/>
        </w:rPr>
      </w:pPr>
    </w:p>
    <w:p w:rsidR="008078E1" w:rsidRPr="00464A53" w:rsidRDefault="008078E1" w:rsidP="00064718">
      <w:pPr>
        <w:autoSpaceDE w:val="0"/>
        <w:autoSpaceDN w:val="0"/>
        <w:jc w:val="left"/>
        <w:rPr>
          <w:rFonts w:hint="default"/>
          <w:color w:val="auto"/>
          <w:sz w:val="22"/>
          <w:szCs w:val="22"/>
        </w:rPr>
      </w:pPr>
    </w:p>
    <w:p w:rsidR="001E1C96" w:rsidRPr="00464A53" w:rsidRDefault="001E1C96" w:rsidP="00064718">
      <w:pPr>
        <w:autoSpaceDE w:val="0"/>
        <w:autoSpaceDN w:val="0"/>
        <w:jc w:val="left"/>
        <w:rPr>
          <w:rFonts w:hint="default"/>
          <w:color w:val="auto"/>
          <w:sz w:val="22"/>
          <w:szCs w:val="22"/>
        </w:rPr>
      </w:pPr>
      <w:r w:rsidRPr="00464A53">
        <w:rPr>
          <w:color w:val="auto"/>
          <w:sz w:val="22"/>
          <w:szCs w:val="22"/>
        </w:rPr>
        <w:t>【借用希望調理器具】　数量を記入してください。</w:t>
      </w:r>
    </w:p>
    <w:tbl>
      <w:tblPr>
        <w:tblStyle w:val="a5"/>
        <w:tblW w:w="9699" w:type="dxa"/>
        <w:tblInd w:w="279" w:type="dxa"/>
        <w:tblLook w:val="04A0" w:firstRow="1" w:lastRow="0" w:firstColumn="1" w:lastColumn="0" w:noHBand="0" w:noVBand="1"/>
      </w:tblPr>
      <w:tblGrid>
        <w:gridCol w:w="3864"/>
        <w:gridCol w:w="960"/>
        <w:gridCol w:w="3897"/>
        <w:gridCol w:w="978"/>
      </w:tblGrid>
      <w:tr w:rsidR="00464A53" w:rsidRPr="00464A53" w:rsidTr="008078E1">
        <w:trPr>
          <w:trHeight w:val="362"/>
        </w:trPr>
        <w:tc>
          <w:tcPr>
            <w:tcW w:w="3864" w:type="dxa"/>
          </w:tcPr>
          <w:p w:rsidR="001E1C96" w:rsidRPr="00464A53" w:rsidRDefault="001E1C96" w:rsidP="00064718">
            <w:pPr>
              <w:autoSpaceDE w:val="0"/>
              <w:autoSpaceDN w:val="0"/>
              <w:jc w:val="center"/>
              <w:rPr>
                <w:rFonts w:hint="default"/>
                <w:color w:val="auto"/>
                <w:sz w:val="21"/>
                <w:szCs w:val="21"/>
              </w:rPr>
            </w:pPr>
            <w:r w:rsidRPr="00464A53">
              <w:rPr>
                <w:color w:val="auto"/>
                <w:sz w:val="21"/>
                <w:szCs w:val="21"/>
              </w:rPr>
              <w:t>調理器具名（最大貸出可能数）</w:t>
            </w:r>
          </w:p>
        </w:tc>
        <w:tc>
          <w:tcPr>
            <w:tcW w:w="960" w:type="dxa"/>
          </w:tcPr>
          <w:p w:rsidR="001E1C96" w:rsidRPr="00464A53" w:rsidRDefault="001E1C96" w:rsidP="00064718">
            <w:pPr>
              <w:autoSpaceDE w:val="0"/>
              <w:autoSpaceDN w:val="0"/>
              <w:jc w:val="center"/>
              <w:rPr>
                <w:rFonts w:hint="default"/>
                <w:color w:val="auto"/>
                <w:sz w:val="21"/>
                <w:szCs w:val="21"/>
              </w:rPr>
            </w:pPr>
            <w:r w:rsidRPr="00464A53">
              <w:rPr>
                <w:color w:val="auto"/>
                <w:sz w:val="21"/>
                <w:szCs w:val="21"/>
              </w:rPr>
              <w:t>数量</w:t>
            </w:r>
          </w:p>
        </w:tc>
        <w:tc>
          <w:tcPr>
            <w:tcW w:w="3897" w:type="dxa"/>
          </w:tcPr>
          <w:p w:rsidR="001E1C96" w:rsidRPr="00464A53" w:rsidRDefault="001E1C96" w:rsidP="00064718">
            <w:pPr>
              <w:autoSpaceDE w:val="0"/>
              <w:autoSpaceDN w:val="0"/>
              <w:jc w:val="center"/>
              <w:rPr>
                <w:rFonts w:hint="default"/>
                <w:color w:val="auto"/>
                <w:sz w:val="21"/>
                <w:szCs w:val="21"/>
              </w:rPr>
            </w:pPr>
            <w:r w:rsidRPr="00464A53">
              <w:rPr>
                <w:color w:val="auto"/>
                <w:sz w:val="21"/>
                <w:szCs w:val="21"/>
              </w:rPr>
              <w:t>調理器具名（最大貸出可能数）</w:t>
            </w:r>
          </w:p>
        </w:tc>
        <w:tc>
          <w:tcPr>
            <w:tcW w:w="978" w:type="dxa"/>
          </w:tcPr>
          <w:p w:rsidR="001E1C96" w:rsidRPr="00464A53" w:rsidRDefault="001E1C96" w:rsidP="00064718">
            <w:pPr>
              <w:autoSpaceDE w:val="0"/>
              <w:autoSpaceDN w:val="0"/>
              <w:jc w:val="center"/>
              <w:rPr>
                <w:rFonts w:hint="default"/>
                <w:color w:val="auto"/>
                <w:sz w:val="21"/>
                <w:szCs w:val="21"/>
              </w:rPr>
            </w:pPr>
            <w:r w:rsidRPr="00464A53">
              <w:rPr>
                <w:color w:val="auto"/>
                <w:sz w:val="21"/>
                <w:szCs w:val="21"/>
              </w:rPr>
              <w:t>数量</w:t>
            </w:r>
          </w:p>
        </w:tc>
      </w:tr>
      <w:tr w:rsidR="00464A53" w:rsidRPr="00464A53" w:rsidTr="00775324">
        <w:trPr>
          <w:trHeight w:val="356"/>
        </w:trPr>
        <w:tc>
          <w:tcPr>
            <w:tcW w:w="3864"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①こども用包丁(30)</w:t>
            </w:r>
          </w:p>
        </w:tc>
        <w:tc>
          <w:tcPr>
            <w:tcW w:w="960" w:type="dxa"/>
          </w:tcPr>
          <w:p w:rsidR="001E1C96" w:rsidRPr="00464A53" w:rsidRDefault="001E1C96" w:rsidP="00064718">
            <w:pPr>
              <w:autoSpaceDE w:val="0"/>
              <w:autoSpaceDN w:val="0"/>
              <w:jc w:val="left"/>
              <w:rPr>
                <w:rFonts w:hint="default"/>
                <w:color w:val="auto"/>
                <w:sz w:val="21"/>
                <w:szCs w:val="21"/>
              </w:rPr>
            </w:pPr>
          </w:p>
        </w:tc>
        <w:tc>
          <w:tcPr>
            <w:tcW w:w="3897"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⑥フライパン【ＩＨ対応20ｃｍ】(2)</w:t>
            </w:r>
          </w:p>
        </w:tc>
        <w:tc>
          <w:tcPr>
            <w:tcW w:w="978" w:type="dxa"/>
          </w:tcPr>
          <w:p w:rsidR="001E1C96" w:rsidRPr="00464A53" w:rsidRDefault="001E1C96" w:rsidP="00064718">
            <w:pPr>
              <w:autoSpaceDE w:val="0"/>
              <w:autoSpaceDN w:val="0"/>
              <w:jc w:val="left"/>
              <w:rPr>
                <w:rFonts w:hint="default"/>
                <w:color w:val="auto"/>
                <w:sz w:val="21"/>
                <w:szCs w:val="21"/>
              </w:rPr>
            </w:pPr>
          </w:p>
        </w:tc>
      </w:tr>
      <w:tr w:rsidR="00464A53" w:rsidRPr="00464A53" w:rsidTr="00775324">
        <w:trPr>
          <w:trHeight w:val="356"/>
        </w:trPr>
        <w:tc>
          <w:tcPr>
            <w:tcW w:w="3864"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②こども用まな板(28)</w:t>
            </w:r>
          </w:p>
        </w:tc>
        <w:tc>
          <w:tcPr>
            <w:tcW w:w="960" w:type="dxa"/>
          </w:tcPr>
          <w:p w:rsidR="001E1C96" w:rsidRPr="00464A53" w:rsidRDefault="001E1C96" w:rsidP="00064718">
            <w:pPr>
              <w:autoSpaceDE w:val="0"/>
              <w:autoSpaceDN w:val="0"/>
              <w:jc w:val="left"/>
              <w:rPr>
                <w:rFonts w:hint="default"/>
                <w:color w:val="auto"/>
                <w:sz w:val="21"/>
                <w:szCs w:val="21"/>
              </w:rPr>
            </w:pPr>
          </w:p>
        </w:tc>
        <w:tc>
          <w:tcPr>
            <w:tcW w:w="3897"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⑦フライパン【ＩＨ対応26ｃｍ】(2)</w:t>
            </w:r>
          </w:p>
        </w:tc>
        <w:tc>
          <w:tcPr>
            <w:tcW w:w="978" w:type="dxa"/>
          </w:tcPr>
          <w:p w:rsidR="001E1C96" w:rsidRPr="00464A53" w:rsidRDefault="001E1C96" w:rsidP="00064718">
            <w:pPr>
              <w:autoSpaceDE w:val="0"/>
              <w:autoSpaceDN w:val="0"/>
              <w:jc w:val="left"/>
              <w:rPr>
                <w:rFonts w:hint="default"/>
                <w:color w:val="auto"/>
                <w:sz w:val="21"/>
                <w:szCs w:val="21"/>
              </w:rPr>
            </w:pPr>
          </w:p>
        </w:tc>
      </w:tr>
      <w:tr w:rsidR="00464A53" w:rsidRPr="00464A53" w:rsidTr="00775324">
        <w:trPr>
          <w:trHeight w:val="356"/>
        </w:trPr>
        <w:tc>
          <w:tcPr>
            <w:tcW w:w="3864"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③まな板すべり止めシート(30)</w:t>
            </w:r>
          </w:p>
        </w:tc>
        <w:tc>
          <w:tcPr>
            <w:tcW w:w="960" w:type="dxa"/>
          </w:tcPr>
          <w:p w:rsidR="001E1C96" w:rsidRPr="00464A53" w:rsidRDefault="001E1C96" w:rsidP="00064718">
            <w:pPr>
              <w:autoSpaceDE w:val="0"/>
              <w:autoSpaceDN w:val="0"/>
              <w:jc w:val="left"/>
              <w:rPr>
                <w:rFonts w:hint="default"/>
                <w:color w:val="auto"/>
                <w:sz w:val="21"/>
                <w:szCs w:val="21"/>
              </w:rPr>
            </w:pPr>
          </w:p>
        </w:tc>
        <w:tc>
          <w:tcPr>
            <w:tcW w:w="3897"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⑧卵焼き器【ＩＨ対応】(2)</w:t>
            </w:r>
          </w:p>
        </w:tc>
        <w:tc>
          <w:tcPr>
            <w:tcW w:w="978" w:type="dxa"/>
          </w:tcPr>
          <w:p w:rsidR="001E1C96" w:rsidRPr="00464A53" w:rsidRDefault="001E1C96" w:rsidP="00064718">
            <w:pPr>
              <w:autoSpaceDE w:val="0"/>
              <w:autoSpaceDN w:val="0"/>
              <w:jc w:val="left"/>
              <w:rPr>
                <w:rFonts w:hint="default"/>
                <w:color w:val="auto"/>
                <w:sz w:val="21"/>
                <w:szCs w:val="21"/>
              </w:rPr>
            </w:pPr>
          </w:p>
        </w:tc>
      </w:tr>
      <w:tr w:rsidR="00464A53" w:rsidRPr="00464A53" w:rsidTr="00775324">
        <w:trPr>
          <w:trHeight w:val="356"/>
        </w:trPr>
        <w:tc>
          <w:tcPr>
            <w:tcW w:w="3864"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④こども用セラミックピーラー（20）</w:t>
            </w:r>
          </w:p>
        </w:tc>
        <w:tc>
          <w:tcPr>
            <w:tcW w:w="960" w:type="dxa"/>
          </w:tcPr>
          <w:p w:rsidR="001E1C96" w:rsidRPr="00464A53" w:rsidRDefault="001E1C96" w:rsidP="00064718">
            <w:pPr>
              <w:autoSpaceDE w:val="0"/>
              <w:autoSpaceDN w:val="0"/>
              <w:jc w:val="left"/>
              <w:rPr>
                <w:rFonts w:hint="default"/>
                <w:color w:val="auto"/>
                <w:sz w:val="21"/>
                <w:szCs w:val="21"/>
              </w:rPr>
            </w:pPr>
          </w:p>
        </w:tc>
        <w:tc>
          <w:tcPr>
            <w:tcW w:w="3897"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⑨型抜きセット(10)</w:t>
            </w:r>
          </w:p>
        </w:tc>
        <w:tc>
          <w:tcPr>
            <w:tcW w:w="978" w:type="dxa"/>
          </w:tcPr>
          <w:p w:rsidR="001E1C96" w:rsidRPr="00464A53" w:rsidRDefault="001E1C96" w:rsidP="00064718">
            <w:pPr>
              <w:autoSpaceDE w:val="0"/>
              <w:autoSpaceDN w:val="0"/>
              <w:jc w:val="left"/>
              <w:rPr>
                <w:rFonts w:hint="default"/>
                <w:color w:val="auto"/>
                <w:sz w:val="21"/>
                <w:szCs w:val="21"/>
              </w:rPr>
            </w:pPr>
          </w:p>
        </w:tc>
      </w:tr>
      <w:tr w:rsidR="00464A53" w:rsidRPr="00464A53" w:rsidTr="00775324">
        <w:trPr>
          <w:trHeight w:val="356"/>
        </w:trPr>
        <w:tc>
          <w:tcPr>
            <w:tcW w:w="3864"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⑤セラミックスライサー(10)</w:t>
            </w:r>
          </w:p>
        </w:tc>
        <w:tc>
          <w:tcPr>
            <w:tcW w:w="960" w:type="dxa"/>
          </w:tcPr>
          <w:p w:rsidR="001E1C96" w:rsidRPr="00464A53" w:rsidRDefault="001E1C96" w:rsidP="00064718">
            <w:pPr>
              <w:autoSpaceDE w:val="0"/>
              <w:autoSpaceDN w:val="0"/>
              <w:jc w:val="left"/>
              <w:rPr>
                <w:rFonts w:hint="default"/>
                <w:color w:val="auto"/>
                <w:sz w:val="21"/>
                <w:szCs w:val="21"/>
              </w:rPr>
            </w:pPr>
          </w:p>
        </w:tc>
        <w:tc>
          <w:tcPr>
            <w:tcW w:w="3897"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⑩セラミックキッチンばさみ(15)</w:t>
            </w:r>
          </w:p>
        </w:tc>
        <w:tc>
          <w:tcPr>
            <w:tcW w:w="978" w:type="dxa"/>
          </w:tcPr>
          <w:p w:rsidR="001E1C96" w:rsidRPr="00464A53" w:rsidRDefault="001E1C96" w:rsidP="00064718">
            <w:pPr>
              <w:autoSpaceDE w:val="0"/>
              <w:autoSpaceDN w:val="0"/>
              <w:jc w:val="left"/>
              <w:rPr>
                <w:rFonts w:hint="default"/>
                <w:color w:val="auto"/>
                <w:sz w:val="21"/>
                <w:szCs w:val="21"/>
              </w:rPr>
            </w:pPr>
          </w:p>
        </w:tc>
      </w:tr>
      <w:tr w:rsidR="001E1C96" w:rsidRPr="00464A53" w:rsidTr="00775324">
        <w:trPr>
          <w:trHeight w:val="356"/>
        </w:trPr>
        <w:tc>
          <w:tcPr>
            <w:tcW w:w="4824" w:type="dxa"/>
            <w:gridSpan w:val="2"/>
            <w:tcBorders>
              <w:left w:val="nil"/>
              <w:bottom w:val="nil"/>
            </w:tcBorders>
          </w:tcPr>
          <w:p w:rsidR="001E1C96" w:rsidRPr="00464A53" w:rsidRDefault="001E1C96" w:rsidP="00064718">
            <w:pPr>
              <w:autoSpaceDE w:val="0"/>
              <w:autoSpaceDN w:val="0"/>
              <w:jc w:val="left"/>
              <w:rPr>
                <w:rFonts w:hint="default"/>
                <w:color w:val="auto"/>
                <w:sz w:val="21"/>
                <w:szCs w:val="21"/>
              </w:rPr>
            </w:pPr>
          </w:p>
        </w:tc>
        <w:tc>
          <w:tcPr>
            <w:tcW w:w="3897" w:type="dxa"/>
          </w:tcPr>
          <w:p w:rsidR="001E1C96" w:rsidRPr="00464A53" w:rsidRDefault="001E1C96" w:rsidP="00064718">
            <w:pPr>
              <w:autoSpaceDE w:val="0"/>
              <w:autoSpaceDN w:val="0"/>
              <w:jc w:val="left"/>
              <w:rPr>
                <w:rFonts w:hint="default"/>
                <w:color w:val="auto"/>
                <w:sz w:val="21"/>
                <w:szCs w:val="21"/>
              </w:rPr>
            </w:pPr>
            <w:r w:rsidRPr="00464A53">
              <w:rPr>
                <w:color w:val="auto"/>
                <w:sz w:val="21"/>
                <w:szCs w:val="21"/>
              </w:rPr>
              <w:t>⑪セラミックおろし器(15)</w:t>
            </w:r>
          </w:p>
        </w:tc>
        <w:tc>
          <w:tcPr>
            <w:tcW w:w="978" w:type="dxa"/>
          </w:tcPr>
          <w:p w:rsidR="001E1C96" w:rsidRPr="00464A53" w:rsidRDefault="001E1C96" w:rsidP="00064718">
            <w:pPr>
              <w:autoSpaceDE w:val="0"/>
              <w:autoSpaceDN w:val="0"/>
              <w:jc w:val="left"/>
              <w:rPr>
                <w:rFonts w:hint="default"/>
                <w:color w:val="auto"/>
                <w:sz w:val="21"/>
                <w:szCs w:val="21"/>
              </w:rPr>
            </w:pPr>
          </w:p>
        </w:tc>
      </w:tr>
    </w:tbl>
    <w:p w:rsidR="001E1C96" w:rsidRPr="00464A53" w:rsidRDefault="001E1C96" w:rsidP="00064718">
      <w:pPr>
        <w:autoSpaceDE w:val="0"/>
        <w:autoSpaceDN w:val="0"/>
        <w:rPr>
          <w:rFonts w:hint="default"/>
          <w:color w:val="auto"/>
          <w:sz w:val="22"/>
          <w:szCs w:val="22"/>
        </w:rPr>
      </w:pPr>
    </w:p>
    <w:p w:rsidR="008078E1" w:rsidRPr="00464A53" w:rsidRDefault="008078E1" w:rsidP="00064718">
      <w:pPr>
        <w:autoSpaceDE w:val="0"/>
        <w:autoSpaceDN w:val="0"/>
        <w:rPr>
          <w:rFonts w:hint="default"/>
          <w:color w:val="auto"/>
          <w:sz w:val="21"/>
          <w:szCs w:val="21"/>
        </w:rPr>
      </w:pPr>
    </w:p>
    <w:p w:rsidR="001E1C96" w:rsidRPr="00464A53" w:rsidRDefault="001E1C96" w:rsidP="00064718">
      <w:pPr>
        <w:autoSpaceDE w:val="0"/>
        <w:autoSpaceDN w:val="0"/>
        <w:rPr>
          <w:rFonts w:hint="default"/>
          <w:color w:val="auto"/>
          <w:sz w:val="21"/>
          <w:szCs w:val="21"/>
        </w:rPr>
      </w:pPr>
      <w:r w:rsidRPr="00464A53">
        <w:rPr>
          <w:noProof/>
          <w:color w:val="auto"/>
          <w:sz w:val="21"/>
          <w:szCs w:val="21"/>
        </w:rPr>
        <mc:AlternateContent>
          <mc:Choice Requires="wps">
            <w:drawing>
              <wp:anchor distT="0" distB="0" distL="114300" distR="114300" simplePos="0" relativeHeight="251671552" behindDoc="0" locked="0" layoutInCell="1" allowOverlap="1" wp14:anchorId="4ABE5575" wp14:editId="02E15242">
                <wp:simplePos x="0" y="0"/>
                <wp:positionH relativeFrom="column">
                  <wp:posOffset>119380</wp:posOffset>
                </wp:positionH>
                <wp:positionV relativeFrom="paragraph">
                  <wp:posOffset>11234</wp:posOffset>
                </wp:positionV>
                <wp:extent cx="6305910" cy="3411415"/>
                <wp:effectExtent l="0" t="0" r="19050" b="17780"/>
                <wp:wrapNone/>
                <wp:docPr id="22" name="正方形/長方形 22"/>
                <wp:cNvGraphicFramePr/>
                <a:graphic xmlns:a="http://schemas.openxmlformats.org/drawingml/2006/main">
                  <a:graphicData uri="http://schemas.microsoft.com/office/word/2010/wordprocessingShape">
                    <wps:wsp>
                      <wps:cNvSpPr/>
                      <wps:spPr>
                        <a:xfrm>
                          <a:off x="0" y="0"/>
                          <a:ext cx="6305910" cy="34114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B6FD2" id="正方形/長方形 22" o:spid="_x0000_s1026" style="position:absolute;left:0;text-align:left;margin-left:9.4pt;margin-top:.9pt;width:496.55pt;height:26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pXsgIAAJoFAAAOAAAAZHJzL2Uyb0RvYy54bWysVM1u1DAQviPxDpbvNMl2t9Co2WrVqgip&#10;aita1LPrOE0kx2Ns72aX94AHgDNnxIHHoRJvwdhOsqtScUDswTvOzHzjb/6OjtetJCthbAOqoNle&#10;SolQHMpG3Rf03c3Zi1eUWMdUySQoUdCNsPR4/vzZUadzMYEaZCkMQRBl804XtHZO50lieS1aZvdA&#10;C4XKCkzLHF7NfVIa1iF6K5NJmh4kHZhSG+DCWvx6GpV0HvCrSnB3WVVWOCILim9z4TThvPNnMj9i&#10;+b1hum54/wz2D69oWaMw6Ah1yhwjS9P8AdU23ICFyu1xaBOoqoaLwAHZZOkjNtc10yJwweRYPabJ&#10;/j9YfrG6MqQpCzqZUKJYizV6+Prl4dP3nz8+J78+fosSQS2mqtM2R49rfWX6m0XR815XpvX/yIis&#10;Q3o3Y3rF2hGOHw/209lhhlXgqNufZtk0m3nUZOuujXWvBbTECwU1WL+QVrY6ty6aDiY+moKzRkr8&#10;znKpSOdDzNLgYEE2pVd6XegmcSINWTHsA7fO+rA7VvgIqfAtnmIkFSS3kSLCvxUV5glpTGIA36Fb&#10;TMa5UC6LqpqVIoaapfgbgg0egbFUCOiRK3zkiN0DDJYRZMCO/Ht77ypCg4/OPfO/OY8eITIoNzq3&#10;jQLzFDOJrPrI0X5IUkyNz9IdlBvsIgNxvKzmZw3W75xZd8UMzhPWHHeEu8SjkoB1gl6ipAbz4anv&#10;3h7bHLWUdDifBbXvl8wISuQbhQNwmE2nfqDDZTp7OcGL2dXc7WrUsj0BLH2G20jzIHp7JwexMtDe&#10;4ipZ+KioYopj7IJyZ4bLiYt7A5cRF4tFMMMh1sydq2vNPbjPqu/Pm/UtM7pvYof9fwHDLLP8US9H&#10;W++pYLF0UDWh0bd57fONCyA0Tr+s/IbZvQer7Uqd/wYAAP//AwBQSwMEFAAGAAgAAAAhAC2VLXbb&#10;AAAACQEAAA8AAABkcnMvZG93bnJldi54bWxMj8FOwzAQRO9I/IO1SNyonVZUaYhToUpc4NRQcXbj&#10;bRIRr6N405q/xznBaTSa1czbch/dIK44hd6ThmylQCA13vbUajh9vj3lIAIbsmbwhBp+MMC+ur8r&#10;TWH9jY54rbkVqYRCYTR0zGMhZWg6dCas/IiUsoufnOFkp1baydxSuRvkWqmtdKantNCZEQ8dNt/1&#10;7DR85UfbnuJ77T428+Gy3gYXOWj9+BBfX0AwRv47hgU/oUOVmM5+JhvEkHyeyHlREEussmwH4qzh&#10;ebNTIKtS/v+g+gUAAP//AwBQSwECLQAUAAYACAAAACEAtoM4kv4AAADhAQAAEwAAAAAAAAAAAAAA&#10;AAAAAAAAW0NvbnRlbnRfVHlwZXNdLnhtbFBLAQItABQABgAIAAAAIQA4/SH/1gAAAJQBAAALAAAA&#10;AAAAAAAAAAAAAC8BAABfcmVscy8ucmVsc1BLAQItABQABgAIAAAAIQDOxEpXsgIAAJoFAAAOAAAA&#10;AAAAAAAAAAAAAC4CAABkcnMvZTJvRG9jLnhtbFBLAQItABQABgAIAAAAIQAtlS122wAAAAkBAAAP&#10;AAAAAAAAAAAAAAAAAAwFAABkcnMvZG93bnJldi54bWxQSwUGAAAAAAQABADzAAAAFAYAAAAA&#10;" filled="f" strokecolor="black [3213]" strokeweight=".5pt"/>
            </w:pict>
          </mc:Fallback>
        </mc:AlternateContent>
      </w:r>
    </w:p>
    <w:p w:rsidR="001E1C96" w:rsidRPr="00464A53" w:rsidRDefault="001E1C96" w:rsidP="00064718">
      <w:pPr>
        <w:autoSpaceDE w:val="0"/>
        <w:autoSpaceDN w:val="0"/>
        <w:ind w:firstLineChars="100" w:firstLine="221"/>
        <w:rPr>
          <w:rFonts w:hint="default"/>
          <w:color w:val="auto"/>
          <w:sz w:val="22"/>
          <w:szCs w:val="24"/>
        </w:rPr>
      </w:pPr>
      <w:r w:rsidRPr="00464A53">
        <w:rPr>
          <w:color w:val="auto"/>
          <w:sz w:val="22"/>
          <w:szCs w:val="24"/>
        </w:rPr>
        <w:t>【 利 用 内 規 】</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目　　的　　調理器具は、京都府内の幼稚園、保育所等で行う調理実習を円滑に実施するために貸</w:t>
      </w:r>
    </w:p>
    <w:p w:rsidR="001E1C96" w:rsidRPr="00464A53" w:rsidRDefault="001E1C96" w:rsidP="00064718">
      <w:pPr>
        <w:autoSpaceDE w:val="0"/>
        <w:autoSpaceDN w:val="0"/>
        <w:spacing w:line="280" w:lineRule="exact"/>
        <w:ind w:firstLineChars="850" w:firstLine="1793"/>
        <w:rPr>
          <w:rFonts w:hint="default"/>
          <w:color w:val="auto"/>
          <w:sz w:val="21"/>
          <w:szCs w:val="21"/>
        </w:rPr>
      </w:pPr>
      <w:r w:rsidRPr="00464A53">
        <w:rPr>
          <w:color w:val="auto"/>
          <w:sz w:val="21"/>
          <w:szCs w:val="21"/>
        </w:rPr>
        <w:t>し出すものとする。</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利用期間　　１回の貸出期間は、原則として事業対象調理実習の日数＋２日間を上限とする。</w:t>
      </w:r>
    </w:p>
    <w:p w:rsidR="001E1C96" w:rsidRPr="00464A53" w:rsidRDefault="001E1C96" w:rsidP="00064718">
      <w:pPr>
        <w:autoSpaceDE w:val="0"/>
        <w:autoSpaceDN w:val="0"/>
        <w:spacing w:line="280" w:lineRule="exact"/>
        <w:ind w:leftChars="201" w:left="1745" w:hangingChars="598" w:hanging="1261"/>
        <w:rPr>
          <w:rFonts w:hint="default"/>
          <w:color w:val="auto"/>
          <w:sz w:val="21"/>
          <w:szCs w:val="21"/>
        </w:rPr>
      </w:pPr>
      <w:r w:rsidRPr="00464A53">
        <w:rPr>
          <w:color w:val="auto"/>
          <w:sz w:val="21"/>
          <w:szCs w:val="21"/>
        </w:rPr>
        <w:t>貸出対象　　きょうと食いく先生等派遣事業（食育KIDS応援事業）の対象となる調理実習に限る。</w:t>
      </w:r>
      <w:r w:rsidRPr="00464A53">
        <w:rPr>
          <w:color w:val="auto"/>
          <w:sz w:val="21"/>
          <w:szCs w:val="21"/>
        </w:rPr>
        <w:br/>
        <w:t>ただし、講師の派遣を伴わない調理実習についても対象とすることができる。</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貸 出 数　　貸出しは先着順とし、貸出数については以下のとおりとする。</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 xml:space="preserve">　　　　　　　・包丁・まな板・すべり止めシート　園児２人に１つまで</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 xml:space="preserve">　　　　　　　・フライパン・卵焼き器　　　　　　原則各１つまで（指導者が使用分のみ）</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 xml:space="preserve">　　　　　　　・その他　　　　　　　　　　　　　１組（５人程度）に１つまで</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 xml:space="preserve">　　　　　　　（※貸出数は、小数点以下を繰り上げる）</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使 用 料　　無料（送料は、京都府が負担します。）</w:t>
      </w:r>
    </w:p>
    <w:p w:rsidR="001E1C9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破損・紛失　使用者の過失による破損・紛失の場合は、修理・再購入の負担を求める場合がある。</w:t>
      </w:r>
    </w:p>
    <w:p w:rsidR="00EC16C6" w:rsidRPr="00464A53" w:rsidRDefault="001E1C96" w:rsidP="00064718">
      <w:pPr>
        <w:autoSpaceDE w:val="0"/>
        <w:autoSpaceDN w:val="0"/>
        <w:spacing w:line="280" w:lineRule="exact"/>
        <w:ind w:leftChars="201" w:left="1534" w:hangingChars="498" w:hanging="1050"/>
        <w:rPr>
          <w:rFonts w:hint="default"/>
          <w:color w:val="auto"/>
          <w:sz w:val="21"/>
          <w:szCs w:val="21"/>
        </w:rPr>
      </w:pPr>
      <w:r w:rsidRPr="00464A53">
        <w:rPr>
          <w:color w:val="auto"/>
          <w:sz w:val="21"/>
          <w:szCs w:val="21"/>
        </w:rPr>
        <w:t>安全性確保　使用する幼児に必ず大人がサポートする体制をとるなど、使用にあたって細心の注意</w:t>
      </w:r>
    </w:p>
    <w:p w:rsidR="001E1C96" w:rsidRPr="00464A53" w:rsidRDefault="001E1C96" w:rsidP="00064718">
      <w:pPr>
        <w:autoSpaceDE w:val="0"/>
        <w:autoSpaceDN w:val="0"/>
        <w:spacing w:line="280" w:lineRule="exact"/>
        <w:ind w:leftChars="601" w:left="1448" w:firstLineChars="150" w:firstLine="316"/>
        <w:rPr>
          <w:rFonts w:hint="default"/>
          <w:color w:val="auto"/>
          <w:sz w:val="21"/>
          <w:szCs w:val="21"/>
        </w:rPr>
      </w:pPr>
      <w:r w:rsidRPr="00464A53">
        <w:rPr>
          <w:color w:val="auto"/>
          <w:sz w:val="21"/>
          <w:szCs w:val="21"/>
        </w:rPr>
        <w:t>を払うこと。</w:t>
      </w:r>
      <w:r w:rsidR="008078E1" w:rsidRPr="00464A53">
        <w:rPr>
          <w:color w:val="auto"/>
          <w:sz w:val="21"/>
          <w:szCs w:val="21"/>
        </w:rPr>
        <w:t>調理器具は丁寧に扱い、使用後は洗浄し返却すること。</w:t>
      </w:r>
    </w:p>
    <w:p w:rsidR="00BE287B" w:rsidRPr="00464A53" w:rsidRDefault="001E1C96" w:rsidP="00064718">
      <w:pPr>
        <w:autoSpaceDE w:val="0"/>
        <w:autoSpaceDN w:val="0"/>
        <w:spacing w:line="280" w:lineRule="exact"/>
        <w:ind w:leftChars="201" w:left="1932" w:hangingChars="798" w:hanging="1448"/>
        <w:rPr>
          <w:rFonts w:hint="default"/>
          <w:color w:val="auto"/>
          <w:sz w:val="21"/>
          <w:szCs w:val="21"/>
        </w:rPr>
      </w:pPr>
      <w:r w:rsidRPr="00464A53">
        <w:rPr>
          <w:color w:val="auto"/>
          <w:spacing w:val="14"/>
          <w:w w:val="73"/>
          <w:sz w:val="21"/>
          <w:szCs w:val="21"/>
          <w:fitText w:val="1055" w:id="-1784385792"/>
        </w:rPr>
        <w:t>事故等の責</w:t>
      </w:r>
      <w:r w:rsidRPr="00464A53">
        <w:rPr>
          <w:color w:val="auto"/>
          <w:w w:val="73"/>
          <w:sz w:val="21"/>
          <w:szCs w:val="21"/>
          <w:fitText w:val="1055" w:id="-1784385792"/>
        </w:rPr>
        <w:t>任</w:t>
      </w:r>
      <w:r w:rsidRPr="00464A53">
        <w:rPr>
          <w:color w:val="auto"/>
          <w:sz w:val="21"/>
          <w:szCs w:val="21"/>
        </w:rPr>
        <w:t xml:space="preserve">　万一のため、保険の加入等事故対策に備えること。</w:t>
      </w:r>
    </w:p>
    <w:p w:rsidR="001E1C96" w:rsidRPr="00464A53" w:rsidRDefault="001E1C96" w:rsidP="00064718">
      <w:pPr>
        <w:autoSpaceDE w:val="0"/>
        <w:autoSpaceDN w:val="0"/>
        <w:spacing w:line="280" w:lineRule="exact"/>
        <w:ind w:leftChars="751" w:left="2332" w:hangingChars="248" w:hanging="523"/>
        <w:rPr>
          <w:rFonts w:hint="default"/>
          <w:color w:val="auto"/>
          <w:sz w:val="21"/>
          <w:szCs w:val="21"/>
        </w:rPr>
      </w:pPr>
      <w:r w:rsidRPr="00464A53">
        <w:rPr>
          <w:color w:val="auto"/>
          <w:sz w:val="21"/>
          <w:szCs w:val="21"/>
        </w:rPr>
        <w:t>事故・負傷等の責任は利用者が負うものとする。</w:t>
      </w:r>
    </w:p>
    <w:p w:rsidR="00F32635" w:rsidRPr="00464A53" w:rsidRDefault="00F32635" w:rsidP="00064718">
      <w:pPr>
        <w:widowControl/>
        <w:autoSpaceDE w:val="0"/>
        <w:autoSpaceDN w:val="0"/>
        <w:jc w:val="left"/>
        <w:rPr>
          <w:rFonts w:hint="default"/>
          <w:b/>
          <w:color w:val="auto"/>
          <w:sz w:val="21"/>
          <w:szCs w:val="21"/>
        </w:rPr>
      </w:pPr>
    </w:p>
    <w:p w:rsidR="008078E1" w:rsidRPr="00464A53" w:rsidRDefault="008078E1" w:rsidP="00064718">
      <w:pPr>
        <w:widowControl/>
        <w:autoSpaceDE w:val="0"/>
        <w:autoSpaceDN w:val="0"/>
        <w:jc w:val="left"/>
        <w:rPr>
          <w:rFonts w:hint="default"/>
          <w:b/>
          <w:color w:val="auto"/>
          <w:sz w:val="21"/>
          <w:szCs w:val="21"/>
        </w:rPr>
      </w:pPr>
    </w:p>
    <w:p w:rsidR="00F32635" w:rsidRPr="00464A53" w:rsidRDefault="00B50F1B" w:rsidP="00064718">
      <w:pPr>
        <w:widowControl/>
        <w:autoSpaceDE w:val="0"/>
        <w:autoSpaceDN w:val="0"/>
        <w:jc w:val="left"/>
        <w:rPr>
          <w:rFonts w:hint="default"/>
          <w:b/>
          <w:color w:val="auto"/>
          <w:sz w:val="21"/>
          <w:szCs w:val="21"/>
        </w:rPr>
      </w:pPr>
      <w:r w:rsidRPr="00464A53">
        <w:rPr>
          <w:noProof/>
          <w:color w:val="auto"/>
          <w:sz w:val="21"/>
          <w:szCs w:val="21"/>
        </w:rPr>
        <mc:AlternateContent>
          <mc:Choice Requires="wps">
            <w:drawing>
              <wp:anchor distT="0" distB="0" distL="114300" distR="114300" simplePos="0" relativeHeight="251674624" behindDoc="0" locked="0" layoutInCell="1" allowOverlap="1" wp14:anchorId="191D5EE8" wp14:editId="16CEB537">
                <wp:simplePos x="0" y="0"/>
                <wp:positionH relativeFrom="margin">
                  <wp:posOffset>156210</wp:posOffset>
                </wp:positionH>
                <wp:positionV relativeFrom="paragraph">
                  <wp:posOffset>78105</wp:posOffset>
                </wp:positionV>
                <wp:extent cx="5913755" cy="33210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5913755" cy="332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06708" w:rsidRPr="00961BDC" w:rsidRDefault="00B06708" w:rsidP="001E1C96">
                            <w:pPr>
                              <w:spacing w:line="240" w:lineRule="exact"/>
                              <w:ind w:firstLineChars="200" w:firstLine="422"/>
                              <w:rPr>
                                <w:rFonts w:hint="default"/>
                                <w:sz w:val="21"/>
                              </w:rPr>
                            </w:pPr>
                            <w:r w:rsidRPr="00961BDC">
                              <w:rPr>
                                <w:sz w:val="21"/>
                              </w:rPr>
                              <w:t>＊＊本貸出調理器具は、京セラ株式会社様から御提供いただいております。＊＊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D5EE8" id="_x0000_t202" coordsize="21600,21600" o:spt="202" path="m,l,21600r21600,l21600,xe">
                <v:stroke joinstyle="miter"/>
                <v:path gradientshapeok="t" o:connecttype="rect"/>
              </v:shapetype>
              <v:shape id="テキスト ボックス 23" o:spid="_x0000_s1026" type="#_x0000_t202" style="position:absolute;margin-left:12.3pt;margin-top:6.15pt;width:465.65pt;height:26.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gdKsAIAAKQFAAAOAAAAZHJzL2Uyb0RvYy54bWysVM1u2zAMvg/YOwi6r85P065BnSJr0WFA&#10;0RZrh54VWWqMyaImKbGzYwMUe4i9wrDznscvMkq2k6zrpcMuNil+JMVPJI9PqkKRpbAuB53S/l6P&#10;EqE5ZLm+T+mn2/M3bylxnumMKdAipSvh6Mnk9avj0ozFAOagMmEJBtFuXJqUzr034yRxfC4K5vbA&#10;CI1GCbZgHlV7n2SWlRi9UMmg1ztISrCZscCFc3h61hjpJMaXUnB/JaUTnqiU4t18/Nr4nYVvMjlm&#10;43vLzDzn7TXYP9yiYLnGpJtQZ8wzsrD5X6GKnFtwIP0ehyIBKXMuYg1YTb/3pJqbOTMi1oLkOLOh&#10;yf2/sPxyeW1JnqV0MKREswLfqF4/1g8/6odf9fobqdff6/W6fviJOkEMElYaN0a/G4OevnoHFT58&#10;d+7wMPBQSVuEP1ZI0I7UrzZ0i8oTjoejo/7wcDSihKNtOBz0e6MQJtl6G+v8ewEFCUJKLT5nZJkt&#10;L5xvoB0kJHOg8uw8VyoqoYXEqbJkyfDxlY93xOB/oJQmZUoPhqNeDKwhuDeRlQ5hRGyiNl2ovKkw&#10;Sn6lRMAo/VFIJDEW+kxuxrnQm/wRHVASU73EscVvb/US56YO9IiZQfuNc5FrsLH6OHVbyrLPHWWy&#10;wePb7NQdRF/NqqZ7ugaYQbbCvrDQjJoz/DzHx7tgzl8zi7OFrYD7wl/hRypA8qGVKJmD/frcecBj&#10;y6OVkhJnNaXuy4JZQYn6oHEYjvr7+2G4o7I/OhygYncts12LXhSngB3Rx81keBQD3qtOlBaKO1wr&#10;05AVTUxzzJ1S34mnvtkguJa4mE4jCMfZMH+hbwwPoQPLoTVvqztmTdu/Hjv/ErqpZuMnbdxgg6eG&#10;6cKDzGOPB54bVlv+cRXEKWnXVtg1u3pEbZfr5DcAAAD//wMAUEsDBBQABgAIAAAAIQCubJ5F3gAA&#10;AAgBAAAPAAAAZHJzL2Rvd25yZXYueG1sTI9NT4QwEIbvJv6HZky8GLcIgi5SNsaom3hz8SPeunQE&#10;Ip0S2gX8944nPc48b955ptgsthcTjr5zpOBiFYFAqp3pqFHwUj2cX4PwQZPRvSNU8I0eNuXxUaFz&#10;42Z6xmkXGsEl5HOtoA1hyKX0dYtW+5UbkJh9utHqwOPYSDPqmcttL+MoyqTVHfGFVg9412L9tTtY&#10;BR9nzfuTXx5f5yRNhvvtVF29mUqp05Pl9gZEwCX8heFXn9WhZKe9O5DxolcQX2ac5H2cgGC+TtM1&#10;iL2CjIEsC/n/gfIHAAD//wMAUEsBAi0AFAAGAAgAAAAhALaDOJL+AAAA4QEAABMAAAAAAAAAAAAA&#10;AAAAAAAAAFtDb250ZW50X1R5cGVzXS54bWxQSwECLQAUAAYACAAAACEAOP0h/9YAAACUAQAACwAA&#10;AAAAAAAAAAAAAAAvAQAAX3JlbHMvLnJlbHNQSwECLQAUAAYACAAAACEACT4HSrACAACkBQAADgAA&#10;AAAAAAAAAAAAAAAuAgAAZHJzL2Uyb0RvYy54bWxQSwECLQAUAAYACAAAACEArmyeRd4AAAAIAQAA&#10;DwAAAAAAAAAAAAAAAAAKBQAAZHJzL2Rvd25yZXYueG1sUEsFBgAAAAAEAAQA8wAAABUGAAAAAA==&#10;" fillcolor="white [3201]" stroked="f" strokeweight=".5pt">
                <v:textbox>
                  <w:txbxContent>
                    <w:p w:rsidR="00B06708" w:rsidRPr="00961BDC" w:rsidRDefault="00B06708" w:rsidP="001E1C96">
                      <w:pPr>
                        <w:spacing w:line="240" w:lineRule="exact"/>
                        <w:ind w:firstLineChars="200" w:firstLine="422"/>
                        <w:rPr>
                          <w:rFonts w:hint="default"/>
                          <w:sz w:val="21"/>
                        </w:rPr>
                      </w:pPr>
                      <w:r w:rsidRPr="00961BDC">
                        <w:rPr>
                          <w:sz w:val="21"/>
                        </w:rPr>
                        <w:t>＊＊本貸出調理器具は、京セラ株式会社様から御提供いただいております。＊＊</w:t>
                      </w:r>
                    </w:p>
                  </w:txbxContent>
                </v:textbox>
                <w10:wrap anchorx="margin"/>
              </v:shape>
            </w:pict>
          </mc:Fallback>
        </mc:AlternateContent>
      </w:r>
    </w:p>
    <w:sectPr w:rsidR="00F32635" w:rsidRPr="00464A53" w:rsidSect="00B50F1B">
      <w:pgSz w:w="11906" w:h="16836" w:code="9"/>
      <w:pgMar w:top="964" w:right="964" w:bottom="964" w:left="964" w:header="284" w:footer="720" w:gutter="0"/>
      <w:cols w:space="425"/>
      <w:noEndnote/>
      <w:docGrid w:type="linesAndChars" w:linePitch="286" w:charSpace="1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708" w:rsidRDefault="00B06708">
      <w:pPr>
        <w:spacing w:before="327"/>
        <w:rPr>
          <w:rFonts w:hint="default"/>
        </w:rPr>
      </w:pPr>
      <w:r>
        <w:continuationSeparator/>
      </w:r>
    </w:p>
  </w:endnote>
  <w:endnote w:type="continuationSeparator" w:id="0">
    <w:p w:rsidR="00B06708" w:rsidRDefault="00B0670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708" w:rsidRDefault="00B06708">
      <w:pPr>
        <w:spacing w:before="327"/>
        <w:rPr>
          <w:rFonts w:hint="default"/>
        </w:rPr>
      </w:pPr>
      <w:r>
        <w:continuationSeparator/>
      </w:r>
    </w:p>
  </w:footnote>
  <w:footnote w:type="continuationSeparator" w:id="0">
    <w:p w:rsidR="00B06708" w:rsidRDefault="00B06708">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B0774"/>
    <w:multiLevelType w:val="hybridMultilevel"/>
    <w:tmpl w:val="5D143834"/>
    <w:lvl w:ilvl="0" w:tplc="1930AB8A">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1" w15:restartNumberingAfterBreak="0">
    <w:nsid w:val="641D7A38"/>
    <w:multiLevelType w:val="hybridMultilevel"/>
    <w:tmpl w:val="7F72B34C"/>
    <w:lvl w:ilvl="0" w:tplc="D7CEB5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087C91"/>
    <w:multiLevelType w:val="hybridMultilevel"/>
    <w:tmpl w:val="EFDA2890"/>
    <w:lvl w:ilvl="0" w:tplc="B9DA67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964"/>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4C"/>
    <w:rsid w:val="00000BF8"/>
    <w:rsid w:val="00012997"/>
    <w:rsid w:val="00013E1B"/>
    <w:rsid w:val="0001540F"/>
    <w:rsid w:val="00056598"/>
    <w:rsid w:val="00064718"/>
    <w:rsid w:val="00087AC0"/>
    <w:rsid w:val="000C30E5"/>
    <w:rsid w:val="000C7165"/>
    <w:rsid w:val="000E7B15"/>
    <w:rsid w:val="000F2BC5"/>
    <w:rsid w:val="00110708"/>
    <w:rsid w:val="00127B58"/>
    <w:rsid w:val="0015698C"/>
    <w:rsid w:val="00167654"/>
    <w:rsid w:val="001807DF"/>
    <w:rsid w:val="001963E4"/>
    <w:rsid w:val="001A0D6C"/>
    <w:rsid w:val="001C6AC7"/>
    <w:rsid w:val="001E1C96"/>
    <w:rsid w:val="001E1D92"/>
    <w:rsid w:val="001F62F9"/>
    <w:rsid w:val="00221919"/>
    <w:rsid w:val="002265FA"/>
    <w:rsid w:val="002317B9"/>
    <w:rsid w:val="00240ACE"/>
    <w:rsid w:val="00250A77"/>
    <w:rsid w:val="002539BB"/>
    <w:rsid w:val="00272470"/>
    <w:rsid w:val="002772DF"/>
    <w:rsid w:val="002A18A9"/>
    <w:rsid w:val="002B141E"/>
    <w:rsid w:val="002C575A"/>
    <w:rsid w:val="00340F31"/>
    <w:rsid w:val="00345927"/>
    <w:rsid w:val="003648DF"/>
    <w:rsid w:val="00373C83"/>
    <w:rsid w:val="00381AE5"/>
    <w:rsid w:val="00383E85"/>
    <w:rsid w:val="003B293B"/>
    <w:rsid w:val="003B3620"/>
    <w:rsid w:val="003F5A89"/>
    <w:rsid w:val="00400E04"/>
    <w:rsid w:val="00414F92"/>
    <w:rsid w:val="00464A53"/>
    <w:rsid w:val="0049443C"/>
    <w:rsid w:val="004A25C0"/>
    <w:rsid w:val="004A3471"/>
    <w:rsid w:val="004B1CA2"/>
    <w:rsid w:val="004C4006"/>
    <w:rsid w:val="004E7531"/>
    <w:rsid w:val="004F6411"/>
    <w:rsid w:val="00506A0B"/>
    <w:rsid w:val="00510B2D"/>
    <w:rsid w:val="00527B44"/>
    <w:rsid w:val="00546C2A"/>
    <w:rsid w:val="00550C30"/>
    <w:rsid w:val="0056515C"/>
    <w:rsid w:val="00582B8E"/>
    <w:rsid w:val="00593A3C"/>
    <w:rsid w:val="005A4020"/>
    <w:rsid w:val="005A7C14"/>
    <w:rsid w:val="005B7C6D"/>
    <w:rsid w:val="005C123F"/>
    <w:rsid w:val="005C1847"/>
    <w:rsid w:val="005D2403"/>
    <w:rsid w:val="005E4ADE"/>
    <w:rsid w:val="005F642E"/>
    <w:rsid w:val="00600019"/>
    <w:rsid w:val="00616ED6"/>
    <w:rsid w:val="006308A0"/>
    <w:rsid w:val="0063775C"/>
    <w:rsid w:val="006412CA"/>
    <w:rsid w:val="00642AC8"/>
    <w:rsid w:val="006602D6"/>
    <w:rsid w:val="00675903"/>
    <w:rsid w:val="0069690A"/>
    <w:rsid w:val="006B3623"/>
    <w:rsid w:val="006B3A47"/>
    <w:rsid w:val="006D74A7"/>
    <w:rsid w:val="006F21B6"/>
    <w:rsid w:val="006F4FAD"/>
    <w:rsid w:val="00703734"/>
    <w:rsid w:val="00704BC3"/>
    <w:rsid w:val="00712286"/>
    <w:rsid w:val="00722AEC"/>
    <w:rsid w:val="0072574A"/>
    <w:rsid w:val="0073165C"/>
    <w:rsid w:val="00735824"/>
    <w:rsid w:val="0076069A"/>
    <w:rsid w:val="00775324"/>
    <w:rsid w:val="00777F10"/>
    <w:rsid w:val="0078182D"/>
    <w:rsid w:val="007922D1"/>
    <w:rsid w:val="007A1291"/>
    <w:rsid w:val="007A5CAC"/>
    <w:rsid w:val="007B2B03"/>
    <w:rsid w:val="007C66DC"/>
    <w:rsid w:val="007F0B4E"/>
    <w:rsid w:val="007F4B9F"/>
    <w:rsid w:val="008009B5"/>
    <w:rsid w:val="008053DB"/>
    <w:rsid w:val="008078E1"/>
    <w:rsid w:val="0082262C"/>
    <w:rsid w:val="00822D95"/>
    <w:rsid w:val="0083415F"/>
    <w:rsid w:val="00843174"/>
    <w:rsid w:val="0085224D"/>
    <w:rsid w:val="008D0FB0"/>
    <w:rsid w:val="008E1B05"/>
    <w:rsid w:val="008F7853"/>
    <w:rsid w:val="00905157"/>
    <w:rsid w:val="00931F55"/>
    <w:rsid w:val="00936362"/>
    <w:rsid w:val="00943679"/>
    <w:rsid w:val="00943E6C"/>
    <w:rsid w:val="00957727"/>
    <w:rsid w:val="00961BDC"/>
    <w:rsid w:val="0096264B"/>
    <w:rsid w:val="00964E31"/>
    <w:rsid w:val="009712A8"/>
    <w:rsid w:val="0097734C"/>
    <w:rsid w:val="00990125"/>
    <w:rsid w:val="009A2BEF"/>
    <w:rsid w:val="009B35DB"/>
    <w:rsid w:val="009B36B2"/>
    <w:rsid w:val="009B6CC2"/>
    <w:rsid w:val="009D5578"/>
    <w:rsid w:val="009E57F2"/>
    <w:rsid w:val="009E6DAF"/>
    <w:rsid w:val="00A250E9"/>
    <w:rsid w:val="00A277E1"/>
    <w:rsid w:val="00A33333"/>
    <w:rsid w:val="00A339A9"/>
    <w:rsid w:val="00A36447"/>
    <w:rsid w:val="00A37856"/>
    <w:rsid w:val="00A42597"/>
    <w:rsid w:val="00A5622C"/>
    <w:rsid w:val="00A7574D"/>
    <w:rsid w:val="00A90415"/>
    <w:rsid w:val="00A9735E"/>
    <w:rsid w:val="00AA2641"/>
    <w:rsid w:val="00AC0ADD"/>
    <w:rsid w:val="00AC7EE0"/>
    <w:rsid w:val="00AF12AA"/>
    <w:rsid w:val="00AF2831"/>
    <w:rsid w:val="00B01B7C"/>
    <w:rsid w:val="00B06708"/>
    <w:rsid w:val="00B153C7"/>
    <w:rsid w:val="00B207C8"/>
    <w:rsid w:val="00B266B6"/>
    <w:rsid w:val="00B27B6C"/>
    <w:rsid w:val="00B50130"/>
    <w:rsid w:val="00B50F1B"/>
    <w:rsid w:val="00B56F93"/>
    <w:rsid w:val="00B9434A"/>
    <w:rsid w:val="00B9460F"/>
    <w:rsid w:val="00B97331"/>
    <w:rsid w:val="00BB51BE"/>
    <w:rsid w:val="00BE287B"/>
    <w:rsid w:val="00BE416F"/>
    <w:rsid w:val="00BE61BD"/>
    <w:rsid w:val="00C048A0"/>
    <w:rsid w:val="00C235BC"/>
    <w:rsid w:val="00C23F20"/>
    <w:rsid w:val="00C365F7"/>
    <w:rsid w:val="00C40F4C"/>
    <w:rsid w:val="00C462F2"/>
    <w:rsid w:val="00C67C10"/>
    <w:rsid w:val="00C73DA4"/>
    <w:rsid w:val="00C94ADF"/>
    <w:rsid w:val="00C96FB0"/>
    <w:rsid w:val="00CA746D"/>
    <w:rsid w:val="00CB7DE1"/>
    <w:rsid w:val="00CF7DA2"/>
    <w:rsid w:val="00D0112D"/>
    <w:rsid w:val="00D109EF"/>
    <w:rsid w:val="00D23967"/>
    <w:rsid w:val="00D47C80"/>
    <w:rsid w:val="00D47D53"/>
    <w:rsid w:val="00D51285"/>
    <w:rsid w:val="00D520EF"/>
    <w:rsid w:val="00D70037"/>
    <w:rsid w:val="00D706AC"/>
    <w:rsid w:val="00D87790"/>
    <w:rsid w:val="00D91BD3"/>
    <w:rsid w:val="00D91DE7"/>
    <w:rsid w:val="00D964E0"/>
    <w:rsid w:val="00DA2AD8"/>
    <w:rsid w:val="00DA69C6"/>
    <w:rsid w:val="00DB2D6C"/>
    <w:rsid w:val="00DC7556"/>
    <w:rsid w:val="00DE05CD"/>
    <w:rsid w:val="00DF4C4F"/>
    <w:rsid w:val="00E123A2"/>
    <w:rsid w:val="00E1534D"/>
    <w:rsid w:val="00E20C2C"/>
    <w:rsid w:val="00E21C1C"/>
    <w:rsid w:val="00E30ADE"/>
    <w:rsid w:val="00E326FF"/>
    <w:rsid w:val="00E66422"/>
    <w:rsid w:val="00E82F32"/>
    <w:rsid w:val="00EA08CD"/>
    <w:rsid w:val="00EA0D09"/>
    <w:rsid w:val="00EB1844"/>
    <w:rsid w:val="00EC16C6"/>
    <w:rsid w:val="00EC61FF"/>
    <w:rsid w:val="00ED672E"/>
    <w:rsid w:val="00EE1703"/>
    <w:rsid w:val="00F250C3"/>
    <w:rsid w:val="00F32635"/>
    <w:rsid w:val="00F50D97"/>
    <w:rsid w:val="00F90201"/>
    <w:rsid w:val="00FA06D1"/>
    <w:rsid w:val="00FC6086"/>
    <w:rsid w:val="00FE63C0"/>
    <w:rsid w:val="00FF3F81"/>
    <w:rsid w:val="00FF5CE2"/>
    <w:rsid w:val="00FF7441"/>
    <w:rsid w:val="00FF7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0ACBA555"/>
  <w15:docId w15:val="{E2F22A47-09F6-4D47-8877-BAB2094C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0125"/>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hAnsi="Times New Roman"/>
      <w:sz w:val="20"/>
    </w:rPr>
  </w:style>
  <w:style w:type="paragraph" w:styleId="a3">
    <w:name w:val="Balloon Text"/>
    <w:basedOn w:val="a"/>
    <w:link w:val="a4"/>
    <w:uiPriority w:val="99"/>
    <w:semiHidden/>
    <w:unhideWhenUsed/>
    <w:rsid w:val="0015698C"/>
    <w:rPr>
      <w:rFonts w:ascii="Arial" w:eastAsia="ＭＳ ゴシック" w:hAnsi="Arial" w:cs="Times New Roman"/>
      <w:sz w:val="18"/>
      <w:szCs w:val="18"/>
    </w:rPr>
  </w:style>
  <w:style w:type="character" w:customStyle="1" w:styleId="a4">
    <w:name w:val="吹き出し (文字)"/>
    <w:link w:val="a3"/>
    <w:uiPriority w:val="99"/>
    <w:semiHidden/>
    <w:rsid w:val="0015698C"/>
    <w:rPr>
      <w:rFonts w:ascii="Arial" w:eastAsia="ＭＳ ゴシック" w:hAnsi="Arial" w:cs="Times New Roman"/>
      <w:color w:val="000000"/>
      <w:sz w:val="18"/>
      <w:szCs w:val="18"/>
    </w:rPr>
  </w:style>
  <w:style w:type="table" w:styleId="a5">
    <w:name w:val="Table Grid"/>
    <w:basedOn w:val="a1"/>
    <w:uiPriority w:val="59"/>
    <w:rsid w:val="00196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31F55"/>
    <w:pPr>
      <w:tabs>
        <w:tab w:val="center" w:pos="4252"/>
        <w:tab w:val="right" w:pos="8504"/>
      </w:tabs>
      <w:snapToGrid w:val="0"/>
    </w:pPr>
  </w:style>
  <w:style w:type="character" w:customStyle="1" w:styleId="a7">
    <w:name w:val="ヘッダー (文字)"/>
    <w:link w:val="a6"/>
    <w:uiPriority w:val="99"/>
    <w:rsid w:val="00931F55"/>
    <w:rPr>
      <w:color w:val="000000"/>
      <w:sz w:val="24"/>
    </w:rPr>
  </w:style>
  <w:style w:type="paragraph" w:styleId="a8">
    <w:name w:val="footer"/>
    <w:basedOn w:val="a"/>
    <w:link w:val="a9"/>
    <w:uiPriority w:val="99"/>
    <w:unhideWhenUsed/>
    <w:rsid w:val="00931F55"/>
    <w:pPr>
      <w:tabs>
        <w:tab w:val="center" w:pos="4252"/>
        <w:tab w:val="right" w:pos="8504"/>
      </w:tabs>
      <w:snapToGrid w:val="0"/>
    </w:pPr>
  </w:style>
  <w:style w:type="character" w:customStyle="1" w:styleId="a9">
    <w:name w:val="フッター (文字)"/>
    <w:link w:val="a8"/>
    <w:uiPriority w:val="99"/>
    <w:rsid w:val="00931F55"/>
    <w:rPr>
      <w:color w:val="000000"/>
      <w:sz w:val="24"/>
    </w:rPr>
  </w:style>
  <w:style w:type="paragraph" w:styleId="aa">
    <w:name w:val="Revision"/>
    <w:hidden/>
    <w:uiPriority w:val="99"/>
    <w:semiHidden/>
    <w:rsid w:val="00D47D53"/>
    <w:rPr>
      <w:rFonts w:hint="eastAsia"/>
      <w:color w:val="000000"/>
      <w:sz w:val="24"/>
    </w:rPr>
  </w:style>
  <w:style w:type="paragraph" w:styleId="ab">
    <w:name w:val="List Paragraph"/>
    <w:basedOn w:val="a"/>
    <w:uiPriority w:val="34"/>
    <w:qFormat/>
    <w:rsid w:val="00B56F93"/>
    <w:pPr>
      <w:ind w:leftChars="400" w:left="840"/>
    </w:pPr>
  </w:style>
  <w:style w:type="character" w:styleId="ac">
    <w:name w:val="Hyperlink"/>
    <w:basedOn w:val="a0"/>
    <w:uiPriority w:val="99"/>
    <w:unhideWhenUsed/>
    <w:rsid w:val="001E1C96"/>
    <w:rPr>
      <w:color w:val="0000FF" w:themeColor="hyperlink"/>
      <w:u w:val="single"/>
    </w:rPr>
  </w:style>
  <w:style w:type="character" w:styleId="ad">
    <w:name w:val="Unresolved Mention"/>
    <w:basedOn w:val="a0"/>
    <w:uiPriority w:val="99"/>
    <w:semiHidden/>
    <w:unhideWhenUsed/>
    <w:rsid w:val="001E1C96"/>
    <w:rPr>
      <w:color w:val="605E5C"/>
      <w:shd w:val="clear" w:color="auto" w:fill="E1DFDD"/>
    </w:rPr>
  </w:style>
  <w:style w:type="character" w:styleId="ae">
    <w:name w:val="annotation reference"/>
    <w:basedOn w:val="a0"/>
    <w:uiPriority w:val="99"/>
    <w:semiHidden/>
    <w:unhideWhenUsed/>
    <w:rsid w:val="00990125"/>
    <w:rPr>
      <w:sz w:val="18"/>
      <w:szCs w:val="18"/>
    </w:rPr>
  </w:style>
  <w:style w:type="paragraph" w:styleId="af">
    <w:name w:val="annotation text"/>
    <w:basedOn w:val="a"/>
    <w:link w:val="af0"/>
    <w:uiPriority w:val="99"/>
    <w:semiHidden/>
    <w:unhideWhenUsed/>
    <w:rsid w:val="00990125"/>
    <w:pPr>
      <w:jc w:val="left"/>
    </w:pPr>
  </w:style>
  <w:style w:type="character" w:customStyle="1" w:styleId="af0">
    <w:name w:val="コメント文字列 (文字)"/>
    <w:basedOn w:val="a0"/>
    <w:link w:val="af"/>
    <w:uiPriority w:val="99"/>
    <w:semiHidden/>
    <w:rsid w:val="00990125"/>
    <w:rPr>
      <w:color w:val="000000"/>
      <w:sz w:val="24"/>
    </w:rPr>
  </w:style>
  <w:style w:type="paragraph" w:styleId="af1">
    <w:name w:val="annotation subject"/>
    <w:basedOn w:val="af"/>
    <w:next w:val="af"/>
    <w:link w:val="af2"/>
    <w:uiPriority w:val="99"/>
    <w:semiHidden/>
    <w:unhideWhenUsed/>
    <w:rsid w:val="00990125"/>
    <w:rPr>
      <w:b/>
      <w:bCs/>
    </w:rPr>
  </w:style>
  <w:style w:type="character" w:customStyle="1" w:styleId="af2">
    <w:name w:val="コメント内容 (文字)"/>
    <w:basedOn w:val="af0"/>
    <w:link w:val="af1"/>
    <w:uiPriority w:val="99"/>
    <w:semiHidden/>
    <w:rsid w:val="00990125"/>
    <w:rPr>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9C04F-CFD3-4CD6-847E-9D6BEE26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775</Words>
  <Characters>255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垣谷　徳美</cp:lastModifiedBy>
  <cp:revision>3</cp:revision>
  <cp:lastPrinted>2025-02-14T05:03:00Z</cp:lastPrinted>
  <dcterms:created xsi:type="dcterms:W3CDTF">2025-04-10T08:33:00Z</dcterms:created>
  <dcterms:modified xsi:type="dcterms:W3CDTF">2025-04-10T08:50:00Z</dcterms:modified>
</cp:coreProperties>
</file>