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98C9" w14:textId="562F4B16" w:rsidR="005D3312" w:rsidRPr="0042112F" w:rsidRDefault="005D3312" w:rsidP="005D3312">
      <w:pPr>
        <w:spacing w:line="400" w:lineRule="exact"/>
        <w:jc w:val="center"/>
        <w:rPr>
          <w:rFonts w:ascii="UD デジタル 教科書体 NP-R" w:eastAsia="UD デジタル 教科書体 NP-R" w:hAnsi="ＭＳ Ｐゴシック"/>
          <w:b/>
          <w:sz w:val="24"/>
          <w:szCs w:val="24"/>
        </w:rPr>
      </w:pPr>
      <w:r>
        <w:rPr>
          <w:rFonts w:ascii="UD デジタル 教科書体 NP-R" w:eastAsia="UD デジタル 教科書体 NP-R" w:hAnsi="ＭＳ Ｐゴシック" w:hint="eastAsia"/>
          <w:b/>
          <w:sz w:val="24"/>
          <w:szCs w:val="24"/>
        </w:rPr>
        <w:t xml:space="preserve">学習用ワークシート　</w:t>
      </w:r>
      <w:r>
        <w:rPr>
          <w:rFonts w:ascii="UD デジタル 教科書体 NP-R" w:eastAsia="UD デジタル 教科書体 NP-R" w:hAnsi="ＭＳ Ｐゴシック" w:hint="eastAsia"/>
          <w:b/>
          <w:sz w:val="24"/>
          <w:szCs w:val="24"/>
        </w:rPr>
        <w:t>②マルチ商法編</w:t>
      </w:r>
    </w:p>
    <w:p w14:paraId="0928FE8E" w14:textId="0F91AE40" w:rsidR="00FB5842" w:rsidRPr="001D1ED1" w:rsidRDefault="00FB5842" w:rsidP="000C3B17">
      <w:pPr>
        <w:spacing w:line="400" w:lineRule="exact"/>
        <w:jc w:val="righ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京都府消費生活安全センター</w:t>
      </w:r>
    </w:p>
    <w:p w14:paraId="04BA3335" w14:textId="18949359" w:rsidR="00DF389C" w:rsidRPr="001D1ED1" w:rsidRDefault="00DF389C" w:rsidP="000C3B17">
      <w:pPr>
        <w:spacing w:line="400" w:lineRule="exact"/>
        <w:jc w:val="right"/>
        <w:rPr>
          <w:rFonts w:ascii="UD デジタル 教科書体 NP-R" w:eastAsia="UD デジタル 教科書体 NP-R" w:hAnsi="ＭＳ Ｐゴシック"/>
          <w:sz w:val="24"/>
          <w:szCs w:val="24"/>
        </w:rPr>
      </w:pPr>
    </w:p>
    <w:p w14:paraId="764B2366" w14:textId="596A0DC5" w:rsidR="00DD7405" w:rsidRDefault="00DF389C" w:rsidP="000C3B17">
      <w:pPr>
        <w:spacing w:line="400" w:lineRule="exact"/>
        <w:ind w:firstLineChars="1100" w:firstLine="2640"/>
        <w:jc w:val="left"/>
        <w:rPr>
          <w:rFonts w:ascii="UD デジタル 教科書体 NP-R" w:eastAsia="UD デジタル 教科書体 NP-R" w:hAnsi="ＭＳ Ｐゴシック"/>
          <w:sz w:val="24"/>
          <w:szCs w:val="24"/>
          <w:u w:val="single"/>
        </w:rPr>
      </w:pPr>
      <w:bookmarkStart w:id="0" w:name="_Hlk59019436"/>
      <w:r w:rsidRPr="001D1ED1">
        <w:rPr>
          <w:rFonts w:ascii="UD デジタル 教科書体 NP-R" w:eastAsia="UD デジタル 教科書体 NP-R" w:hAnsi="ＭＳ Ｐゴシック" w:hint="eastAsia"/>
          <w:sz w:val="24"/>
          <w:szCs w:val="24"/>
          <w:u w:val="single"/>
        </w:rPr>
        <w:t xml:space="preserve">　</w:t>
      </w:r>
      <w:r w:rsidR="000C3B17" w:rsidRPr="001D1ED1">
        <w:rPr>
          <w:rFonts w:ascii="UD デジタル 教科書体 NP-R" w:eastAsia="UD デジタル 教科書体 NP-R" w:hAnsi="ＭＳ Ｐゴシック" w:hint="eastAsia"/>
          <w:sz w:val="24"/>
          <w:szCs w:val="24"/>
          <w:u w:val="single"/>
        </w:rPr>
        <w:t xml:space="preserve">　</w:t>
      </w:r>
      <w:r w:rsidRPr="001D1ED1">
        <w:rPr>
          <w:rFonts w:ascii="UD デジタル 教科書体 NP-R" w:eastAsia="UD デジタル 教科書体 NP-R" w:hAnsi="ＭＳ Ｐゴシック" w:hint="eastAsia"/>
          <w:sz w:val="24"/>
          <w:szCs w:val="24"/>
          <w:u w:val="single"/>
        </w:rPr>
        <w:t xml:space="preserve">　学年　　　組</w:t>
      </w:r>
      <w:r w:rsidR="000C3B17" w:rsidRPr="001D1ED1">
        <w:rPr>
          <w:rFonts w:ascii="UD デジタル 教科書体 NP-R" w:eastAsia="UD デジタル 教科書体 NP-R" w:hAnsi="ＭＳ Ｐゴシック" w:hint="eastAsia"/>
          <w:sz w:val="24"/>
          <w:szCs w:val="24"/>
          <w:u w:val="single"/>
        </w:rPr>
        <w:t xml:space="preserve">　　　番</w:t>
      </w:r>
      <w:r w:rsidRPr="001D1ED1">
        <w:rPr>
          <w:rFonts w:ascii="UD デジタル 教科書体 NP-R" w:eastAsia="UD デジタル 教科書体 NP-R" w:hAnsi="ＭＳ Ｐゴシック" w:hint="eastAsia"/>
          <w:sz w:val="24"/>
          <w:szCs w:val="24"/>
          <w:u w:val="single"/>
        </w:rPr>
        <w:t xml:space="preserve">　氏名</w:t>
      </w:r>
      <w:r w:rsidR="000C3B17" w:rsidRPr="001D1ED1">
        <w:rPr>
          <w:rFonts w:ascii="UD デジタル 教科書体 NP-R" w:eastAsia="UD デジタル 教科書体 NP-R" w:hAnsi="ＭＳ Ｐゴシック" w:hint="eastAsia"/>
          <w:sz w:val="24"/>
          <w:szCs w:val="24"/>
          <w:u w:val="single"/>
        </w:rPr>
        <w:t xml:space="preserve">　　　　　　</w:t>
      </w:r>
      <w:r w:rsidRPr="001D1ED1">
        <w:rPr>
          <w:rFonts w:ascii="UD デジタル 教科書体 NP-R" w:eastAsia="UD デジタル 教科書体 NP-R" w:hAnsi="ＭＳ Ｐゴシック" w:hint="eastAsia"/>
          <w:sz w:val="24"/>
          <w:szCs w:val="24"/>
          <w:u w:val="single"/>
        </w:rPr>
        <w:t xml:space="preserve">　　　　　　　</w:t>
      </w:r>
    </w:p>
    <w:bookmarkEnd w:id="0"/>
    <w:p w14:paraId="549F12A3" w14:textId="77777777" w:rsidR="00D64F3E" w:rsidRPr="001D1ED1" w:rsidRDefault="00D64F3E" w:rsidP="000C3B17">
      <w:pPr>
        <w:spacing w:line="400" w:lineRule="exact"/>
        <w:ind w:firstLineChars="1100" w:firstLine="2640"/>
        <w:jc w:val="left"/>
        <w:rPr>
          <w:rFonts w:ascii="UD デジタル 教科書体 NP-R" w:eastAsia="UD デジタル 教科書体 NP-R" w:hAnsi="ＭＳ Ｐゴシック" w:hint="eastAsia"/>
          <w:sz w:val="24"/>
          <w:szCs w:val="24"/>
          <w:u w:val="single"/>
        </w:rPr>
      </w:pPr>
    </w:p>
    <w:p w14:paraId="4C985DFF" w14:textId="16E58C62" w:rsidR="00717AE7" w:rsidRDefault="00717AE7" w:rsidP="00D64F3E">
      <w:pPr>
        <w:pStyle w:val="a9"/>
        <w:numPr>
          <w:ilvl w:val="0"/>
          <w:numId w:val="17"/>
        </w:numPr>
        <w:spacing w:line="276" w:lineRule="auto"/>
        <w:ind w:leftChars="0" w:left="284" w:hanging="710"/>
        <w:jc w:val="left"/>
        <w:rPr>
          <w:rFonts w:ascii="UD デジタル 教科書体 NP-R" w:eastAsia="UD デジタル 教科書体 NP-R" w:hAnsi="ＭＳ Ｐゴシック"/>
          <w:sz w:val="24"/>
          <w:szCs w:val="24"/>
        </w:rPr>
      </w:pPr>
      <w:r w:rsidRPr="008D63BA">
        <w:rPr>
          <w:rFonts w:ascii="UD デジタル 教科書体 NP-R" w:eastAsia="UD デジタル 教科書体 NP-R" w:hAnsi="ＭＳ Ｐゴシック" w:hint="eastAsia"/>
          <w:b/>
          <w:noProof/>
          <w:sz w:val="24"/>
          <w:szCs w:val="24"/>
        </w:rPr>
        <mc:AlternateContent>
          <mc:Choice Requires="wps">
            <w:drawing>
              <wp:anchor distT="0" distB="0" distL="114300" distR="114300" simplePos="0" relativeHeight="251659264" behindDoc="0" locked="0" layoutInCell="1" allowOverlap="1" wp14:anchorId="19661236" wp14:editId="52040B5B">
                <wp:simplePos x="0" y="0"/>
                <wp:positionH relativeFrom="margin">
                  <wp:align>left</wp:align>
                </wp:positionH>
                <wp:positionV relativeFrom="paragraph">
                  <wp:posOffset>357505</wp:posOffset>
                </wp:positionV>
                <wp:extent cx="6237605" cy="304800"/>
                <wp:effectExtent l="0" t="0" r="10795" b="19050"/>
                <wp:wrapNone/>
                <wp:docPr id="1" name="正方形/長方形 1"/>
                <wp:cNvGraphicFramePr/>
                <a:graphic xmlns:a="http://schemas.openxmlformats.org/drawingml/2006/main">
                  <a:graphicData uri="http://schemas.microsoft.com/office/word/2010/wordprocessingShape">
                    <wps:wsp>
                      <wps:cNvSpPr/>
                      <wps:spPr>
                        <a:xfrm>
                          <a:off x="0" y="0"/>
                          <a:ext cx="6237605"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41238" w14:textId="5FF59358" w:rsidR="00B817DF" w:rsidRPr="000C3B17" w:rsidRDefault="00CC3270" w:rsidP="000C3B17">
                            <w:pPr>
                              <w:spacing w:line="240" w:lineRule="exact"/>
                              <w:jc w:val="center"/>
                              <w:rPr>
                                <w:rFonts w:ascii="UD デジタル 教科書体 NP-R" w:eastAsia="UD デジタル 教科書体 NP-R" w:hAnsiTheme="majorEastAsia"/>
                                <w:color w:val="000000" w:themeColor="text1"/>
                                <w:sz w:val="24"/>
                                <w:szCs w:val="24"/>
                              </w:rPr>
                            </w:pPr>
                            <w:r>
                              <w:rPr>
                                <w:rFonts w:ascii="UD デジタル 教科書体 NP-R" w:eastAsia="UD デジタル 教科書体 NP-R" w:hAnsiTheme="majorEastAsia" w:hint="eastAsia"/>
                                <w:color w:val="000000" w:themeColor="text1"/>
                                <w:sz w:val="24"/>
                                <w:szCs w:val="24"/>
                              </w:rPr>
                              <w:t xml:space="preserve">SNS　</w:t>
                            </w:r>
                            <w:bookmarkStart w:id="1" w:name="_Hlk55395436"/>
                            <w:r w:rsidR="008E4FD6">
                              <w:rPr>
                                <w:rFonts w:ascii="UD デジタル 教科書体 NP-R" w:eastAsia="UD デジタル 教科書体 NP-R" w:hAnsiTheme="majorEastAsia" w:hint="eastAsia"/>
                                <w:color w:val="000000" w:themeColor="text1"/>
                                <w:sz w:val="24"/>
                                <w:szCs w:val="24"/>
                              </w:rPr>
                              <w:t xml:space="preserve"> </w:t>
                            </w:r>
                            <w:r>
                              <w:rPr>
                                <w:rFonts w:ascii="UD デジタル 教科書体 NP-R" w:eastAsia="UD デジタル 教科書体 NP-R" w:hAnsiTheme="majorEastAsia" w:hint="eastAsia"/>
                                <w:color w:val="000000" w:themeColor="text1"/>
                                <w:sz w:val="24"/>
                                <w:szCs w:val="24"/>
                              </w:rPr>
                              <w:t>組織</w:t>
                            </w:r>
                            <w:bookmarkEnd w:id="1"/>
                            <w:r w:rsidR="00B817DF" w:rsidRPr="000C3B17">
                              <w:rPr>
                                <w:rFonts w:ascii="UD デジタル 教科書体 NP-R" w:eastAsia="UD デジタル 教科書体 NP-R" w:hAnsiTheme="majorEastAsia" w:hint="eastAsia"/>
                                <w:color w:val="000000" w:themeColor="text1"/>
                                <w:sz w:val="24"/>
                                <w:szCs w:val="24"/>
                              </w:rPr>
                              <w:t xml:space="preserve">　</w:t>
                            </w:r>
                            <w:r w:rsidR="008E4FD6">
                              <w:rPr>
                                <w:rFonts w:ascii="UD デジタル 教科書体 NP-R" w:eastAsia="UD デジタル 教科書体 NP-R" w:hAnsiTheme="majorEastAsia" w:hint="eastAsia"/>
                                <w:color w:val="000000" w:themeColor="text1"/>
                                <w:sz w:val="24"/>
                                <w:szCs w:val="24"/>
                              </w:rPr>
                              <w:t xml:space="preserve"> </w:t>
                            </w:r>
                            <w:r w:rsidR="006646DF">
                              <w:rPr>
                                <w:rFonts w:ascii="UD デジタル 教科書体 NP-R" w:eastAsia="UD デジタル 教科書体 NP-R" w:hAnsiTheme="majorEastAsia" w:hint="eastAsia"/>
                                <w:color w:val="000000" w:themeColor="text1"/>
                                <w:sz w:val="24"/>
                                <w:szCs w:val="24"/>
                              </w:rPr>
                              <w:t>ネットワークビジネス</w:t>
                            </w:r>
                            <w:r w:rsidR="00B817DF" w:rsidRPr="000C3B17">
                              <w:rPr>
                                <w:rFonts w:ascii="UD デジタル 教科書体 NP-R" w:eastAsia="UD デジタル 教科書体 NP-R" w:hAnsiTheme="majorEastAsia" w:hint="eastAsia"/>
                                <w:color w:val="000000" w:themeColor="text1"/>
                                <w:sz w:val="24"/>
                                <w:szCs w:val="24"/>
                              </w:rPr>
                              <w:t xml:space="preserve">　</w:t>
                            </w:r>
                            <w:r w:rsidR="008E4FD6">
                              <w:rPr>
                                <w:rFonts w:ascii="UD デジタル 教科書体 NP-R" w:eastAsia="UD デジタル 教科書体 NP-R" w:hAnsiTheme="majorEastAsia" w:hint="eastAsia"/>
                                <w:color w:val="000000" w:themeColor="text1"/>
                                <w:sz w:val="24"/>
                                <w:szCs w:val="24"/>
                              </w:rPr>
                              <w:t xml:space="preserve"> </w:t>
                            </w:r>
                            <w:r>
                              <w:rPr>
                                <w:rFonts w:ascii="UD デジタル 教科書体 NP-R" w:eastAsia="UD デジタル 教科書体 NP-R" w:hAnsiTheme="majorEastAsia" w:hint="eastAsia"/>
                                <w:color w:val="000000" w:themeColor="text1"/>
                                <w:sz w:val="24"/>
                                <w:szCs w:val="24"/>
                              </w:rPr>
                              <w:t xml:space="preserve">紹介　</w:t>
                            </w:r>
                            <w:r w:rsidR="008E4FD6">
                              <w:rPr>
                                <w:rFonts w:ascii="UD デジタル 教科書体 NP-R" w:eastAsia="UD デジタル 教科書体 NP-R" w:hAnsiTheme="majorEastAsia" w:hint="eastAsia"/>
                                <w:color w:val="000000" w:themeColor="text1"/>
                                <w:sz w:val="24"/>
                                <w:szCs w:val="24"/>
                              </w:rPr>
                              <w:t xml:space="preserve"> </w:t>
                            </w:r>
                            <w:r w:rsidR="00F50327">
                              <w:rPr>
                                <w:rFonts w:ascii="UD デジタル 教科書体 NP-R" w:eastAsia="UD デジタル 教科書体 NP-R" w:hAnsiTheme="majorEastAsia" w:hint="eastAsia"/>
                                <w:color w:val="000000" w:themeColor="text1"/>
                                <w:sz w:val="24"/>
                                <w:szCs w:val="24"/>
                              </w:rPr>
                              <w:t xml:space="preserve">多重債務　</w:t>
                            </w:r>
                            <w:r w:rsidR="008E4FD6">
                              <w:rPr>
                                <w:rFonts w:ascii="UD デジタル 教科書体 NP-R" w:eastAsia="UD デジタル 教科書体 NP-R" w:hAnsiTheme="majorEastAsia" w:hint="eastAsia"/>
                                <w:color w:val="000000" w:themeColor="text1"/>
                                <w:sz w:val="24"/>
                                <w:szCs w:val="24"/>
                              </w:rPr>
                              <w:t xml:space="preserve"> </w:t>
                            </w:r>
                            <w:r w:rsidR="00F50327">
                              <w:rPr>
                                <w:rFonts w:ascii="UD デジタル 教科書体 NP-R" w:eastAsia="UD デジタル 教科書体 NP-R" w:hAnsiTheme="majorEastAsia" w:hint="eastAsia"/>
                                <w:color w:val="000000" w:themeColor="text1"/>
                                <w:sz w:val="24"/>
                                <w:szCs w:val="24"/>
                              </w:rPr>
                              <w:t>もうけ話</w:t>
                            </w:r>
                            <w:r>
                              <w:rPr>
                                <w:rFonts w:ascii="UD デジタル 教科書体 NP-R" w:eastAsia="UD デジタル 教科書体 NP-R" w:hAnsiTheme="majorEastAsia" w:hint="eastAsia"/>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61236" id="正方形/長方形 1" o:spid="_x0000_s1026" style="position:absolute;left:0;text-align:left;margin-left:0;margin-top:28.15pt;width:491.1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" filled="f" strokecolor="black [3213]">
                <v:textbox>
                  <w:txbxContent>
                    <w:p w14:paraId="3B341238" w14:textId="5FF59358" w:rsidR="00B817DF" w:rsidRPr="000C3B17" w:rsidRDefault="00CC3270" w:rsidP="000C3B17">
                      <w:pPr>
                        <w:spacing w:line="240" w:lineRule="exact"/>
                        <w:jc w:val="center"/>
                        <w:rPr>
                          <w:rFonts w:ascii="UD デジタル 教科書体 NP-R" w:eastAsia="UD デジタル 教科書体 NP-R" w:hAnsiTheme="majorEastAsia"/>
                          <w:color w:val="000000" w:themeColor="text1"/>
                          <w:sz w:val="24"/>
                          <w:szCs w:val="24"/>
                        </w:rPr>
                      </w:pPr>
                      <w:r>
                        <w:rPr>
                          <w:rFonts w:ascii="UD デジタル 教科書体 NP-R" w:eastAsia="UD デジタル 教科書体 NP-R" w:hAnsiTheme="majorEastAsia" w:hint="eastAsia"/>
                          <w:color w:val="000000" w:themeColor="text1"/>
                          <w:sz w:val="24"/>
                          <w:szCs w:val="24"/>
                        </w:rPr>
                        <w:t xml:space="preserve">SNS　</w:t>
                      </w:r>
                      <w:bookmarkStart w:id="2" w:name="_Hlk55395436"/>
                      <w:r w:rsidR="008E4FD6">
                        <w:rPr>
                          <w:rFonts w:ascii="UD デジタル 教科書体 NP-R" w:eastAsia="UD デジタル 教科書体 NP-R" w:hAnsiTheme="majorEastAsia" w:hint="eastAsia"/>
                          <w:color w:val="000000" w:themeColor="text1"/>
                          <w:sz w:val="24"/>
                          <w:szCs w:val="24"/>
                        </w:rPr>
                        <w:t xml:space="preserve"> </w:t>
                      </w:r>
                      <w:r>
                        <w:rPr>
                          <w:rFonts w:ascii="UD デジタル 教科書体 NP-R" w:eastAsia="UD デジタル 教科書体 NP-R" w:hAnsiTheme="majorEastAsia" w:hint="eastAsia"/>
                          <w:color w:val="000000" w:themeColor="text1"/>
                          <w:sz w:val="24"/>
                          <w:szCs w:val="24"/>
                        </w:rPr>
                        <w:t>組織</w:t>
                      </w:r>
                      <w:bookmarkEnd w:id="2"/>
                      <w:r w:rsidR="00B817DF" w:rsidRPr="000C3B17">
                        <w:rPr>
                          <w:rFonts w:ascii="UD デジタル 教科書体 NP-R" w:eastAsia="UD デジタル 教科書体 NP-R" w:hAnsiTheme="majorEastAsia" w:hint="eastAsia"/>
                          <w:color w:val="000000" w:themeColor="text1"/>
                          <w:sz w:val="24"/>
                          <w:szCs w:val="24"/>
                        </w:rPr>
                        <w:t xml:space="preserve">　</w:t>
                      </w:r>
                      <w:r w:rsidR="008E4FD6">
                        <w:rPr>
                          <w:rFonts w:ascii="UD デジタル 教科書体 NP-R" w:eastAsia="UD デジタル 教科書体 NP-R" w:hAnsiTheme="majorEastAsia" w:hint="eastAsia"/>
                          <w:color w:val="000000" w:themeColor="text1"/>
                          <w:sz w:val="24"/>
                          <w:szCs w:val="24"/>
                        </w:rPr>
                        <w:t xml:space="preserve"> </w:t>
                      </w:r>
                      <w:r w:rsidR="006646DF">
                        <w:rPr>
                          <w:rFonts w:ascii="UD デジタル 教科書体 NP-R" w:eastAsia="UD デジタル 教科書体 NP-R" w:hAnsiTheme="majorEastAsia" w:hint="eastAsia"/>
                          <w:color w:val="000000" w:themeColor="text1"/>
                          <w:sz w:val="24"/>
                          <w:szCs w:val="24"/>
                        </w:rPr>
                        <w:t>ネットワークビジネス</w:t>
                      </w:r>
                      <w:r w:rsidR="00B817DF" w:rsidRPr="000C3B17">
                        <w:rPr>
                          <w:rFonts w:ascii="UD デジタル 教科書体 NP-R" w:eastAsia="UD デジタル 教科書体 NP-R" w:hAnsiTheme="majorEastAsia" w:hint="eastAsia"/>
                          <w:color w:val="000000" w:themeColor="text1"/>
                          <w:sz w:val="24"/>
                          <w:szCs w:val="24"/>
                        </w:rPr>
                        <w:t xml:space="preserve">　</w:t>
                      </w:r>
                      <w:r w:rsidR="008E4FD6">
                        <w:rPr>
                          <w:rFonts w:ascii="UD デジタル 教科書体 NP-R" w:eastAsia="UD デジタル 教科書体 NP-R" w:hAnsiTheme="majorEastAsia" w:hint="eastAsia"/>
                          <w:color w:val="000000" w:themeColor="text1"/>
                          <w:sz w:val="24"/>
                          <w:szCs w:val="24"/>
                        </w:rPr>
                        <w:t xml:space="preserve"> </w:t>
                      </w:r>
                      <w:r>
                        <w:rPr>
                          <w:rFonts w:ascii="UD デジタル 教科書体 NP-R" w:eastAsia="UD デジタル 教科書体 NP-R" w:hAnsiTheme="majorEastAsia" w:hint="eastAsia"/>
                          <w:color w:val="000000" w:themeColor="text1"/>
                          <w:sz w:val="24"/>
                          <w:szCs w:val="24"/>
                        </w:rPr>
                        <w:t xml:space="preserve">紹介　</w:t>
                      </w:r>
                      <w:r w:rsidR="008E4FD6">
                        <w:rPr>
                          <w:rFonts w:ascii="UD デジタル 教科書体 NP-R" w:eastAsia="UD デジタル 教科書体 NP-R" w:hAnsiTheme="majorEastAsia" w:hint="eastAsia"/>
                          <w:color w:val="000000" w:themeColor="text1"/>
                          <w:sz w:val="24"/>
                          <w:szCs w:val="24"/>
                        </w:rPr>
                        <w:t xml:space="preserve"> </w:t>
                      </w:r>
                      <w:r w:rsidR="00F50327">
                        <w:rPr>
                          <w:rFonts w:ascii="UD デジタル 教科書体 NP-R" w:eastAsia="UD デジタル 教科書体 NP-R" w:hAnsiTheme="majorEastAsia" w:hint="eastAsia"/>
                          <w:color w:val="000000" w:themeColor="text1"/>
                          <w:sz w:val="24"/>
                          <w:szCs w:val="24"/>
                        </w:rPr>
                        <w:t xml:space="preserve">多重債務　</w:t>
                      </w:r>
                      <w:r w:rsidR="008E4FD6">
                        <w:rPr>
                          <w:rFonts w:ascii="UD デジタル 教科書体 NP-R" w:eastAsia="UD デジタル 教科書体 NP-R" w:hAnsiTheme="majorEastAsia" w:hint="eastAsia"/>
                          <w:color w:val="000000" w:themeColor="text1"/>
                          <w:sz w:val="24"/>
                          <w:szCs w:val="24"/>
                        </w:rPr>
                        <w:t xml:space="preserve"> </w:t>
                      </w:r>
                      <w:r w:rsidR="00F50327">
                        <w:rPr>
                          <w:rFonts w:ascii="UD デジタル 教科書体 NP-R" w:eastAsia="UD デジタル 教科書体 NP-R" w:hAnsiTheme="majorEastAsia" w:hint="eastAsia"/>
                          <w:color w:val="000000" w:themeColor="text1"/>
                          <w:sz w:val="24"/>
                          <w:szCs w:val="24"/>
                        </w:rPr>
                        <w:t>もうけ話</w:t>
                      </w:r>
                      <w:r>
                        <w:rPr>
                          <w:rFonts w:ascii="UD デジタル 教科書体 NP-R" w:eastAsia="UD デジタル 教科書体 NP-R" w:hAnsiTheme="majorEastAsia" w:hint="eastAsia"/>
                          <w:color w:val="000000" w:themeColor="text1"/>
                          <w:sz w:val="24"/>
                          <w:szCs w:val="24"/>
                        </w:rPr>
                        <w:t xml:space="preserve">　</w:t>
                      </w:r>
                    </w:p>
                  </w:txbxContent>
                </v:textbox>
                <w10:wrap anchorx="margin"/>
              </v:rect>
            </w:pict>
          </mc:Fallback>
        </mc:AlternateContent>
      </w:r>
      <w:r w:rsidR="00CC3270" w:rsidRPr="008D63BA">
        <w:rPr>
          <w:rFonts w:ascii="UD デジタル 教科書体 NP-R" w:eastAsia="UD デジタル 教科書体 NP-R" w:hAnsi="ＭＳ Ｐゴシック" w:hint="eastAsia"/>
          <w:b/>
          <w:sz w:val="24"/>
          <w:szCs w:val="24"/>
        </w:rPr>
        <w:t>マルチ商法の特徴を、下記語群から選んで書きましょう</w:t>
      </w:r>
      <w:r w:rsidR="00CC3270" w:rsidRPr="001D1ED1">
        <w:rPr>
          <w:rFonts w:ascii="UD デジタル 教科書体 NP-R" w:eastAsia="UD デジタル 教科書体 NP-R" w:hAnsi="ＭＳ Ｐゴシック" w:hint="eastAsia"/>
          <w:sz w:val="24"/>
          <w:szCs w:val="24"/>
        </w:rPr>
        <w:t>。</w:t>
      </w:r>
    </w:p>
    <w:p w14:paraId="16E772DD" w14:textId="105BE144" w:rsidR="00717AE7" w:rsidRPr="00717AE7" w:rsidRDefault="00717AE7" w:rsidP="00717AE7">
      <w:pPr>
        <w:pStyle w:val="a9"/>
        <w:spacing w:line="240" w:lineRule="exact"/>
        <w:ind w:leftChars="0" w:left="720"/>
        <w:jc w:val="left"/>
        <w:rPr>
          <w:rFonts w:ascii="UD デジタル 教科書体 NP-R" w:eastAsia="UD デジタル 教科書体 NP-R" w:hAnsi="ＭＳ Ｐゴシック"/>
          <w:sz w:val="24"/>
          <w:szCs w:val="24"/>
        </w:rPr>
      </w:pPr>
    </w:p>
    <w:p w14:paraId="2D309019" w14:textId="16DEB3F2" w:rsidR="00CC3270" w:rsidRPr="001D1ED1" w:rsidRDefault="00CC3270" w:rsidP="00EC2BF5">
      <w:pPr>
        <w:spacing w:beforeLines="50" w:before="180" w:line="400" w:lineRule="exact"/>
        <w:ind w:firstLineChars="100" w:firstLine="240"/>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 xml:space="preserve">マルチ商法は、【　</w:t>
      </w:r>
      <w:r w:rsidR="00F50327" w:rsidRPr="001D1ED1">
        <w:rPr>
          <w:rFonts w:ascii="UD デジタル 教科書体 NP-R" w:eastAsia="UD デジタル 教科書体 NP-R" w:hAnsiTheme="majorEastAsia" w:hint="eastAsia"/>
          <w:color w:val="FF0000"/>
          <w:sz w:val="24"/>
          <w:szCs w:val="24"/>
        </w:rPr>
        <w:t>ネットワークビジネス</w:t>
      </w:r>
      <w:r w:rsidRPr="001D1ED1">
        <w:rPr>
          <w:rFonts w:ascii="UD デジタル 教科書体 NP-R" w:eastAsia="UD デジタル 教科書体 NP-R" w:hAnsi="ＭＳ Ｐゴシック" w:hint="eastAsia"/>
          <w:sz w:val="24"/>
          <w:szCs w:val="24"/>
        </w:rPr>
        <w:t xml:space="preserve">　】とも呼ばれる。</w:t>
      </w:r>
    </w:p>
    <w:p w14:paraId="3B14CF39" w14:textId="72496789" w:rsidR="00CC3270" w:rsidRPr="001D1ED1" w:rsidRDefault="00CC3270" w:rsidP="00D64F3E">
      <w:pPr>
        <w:spacing w:line="400" w:lineRule="exact"/>
        <w:ind w:firstLineChars="100" w:firstLine="240"/>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マルチ商法は、</w:t>
      </w:r>
      <w:r w:rsidR="00F50327" w:rsidRPr="001D1ED1">
        <w:rPr>
          <w:rFonts w:ascii="UD デジタル 教科書体 NP-R" w:eastAsia="UD デジタル 教科書体 NP-R" w:hAnsiTheme="majorEastAsia" w:hint="eastAsia"/>
          <w:color w:val="000000" w:themeColor="text1"/>
          <w:sz w:val="24"/>
          <w:szCs w:val="24"/>
        </w:rPr>
        <w:t>人を</w:t>
      </w:r>
      <w:r w:rsidR="001D1ED1" w:rsidRPr="001D1ED1">
        <w:rPr>
          <w:rFonts w:ascii="UD デジタル 教科書体 NP-R" w:eastAsia="UD デジタル 教科書体 NP-R" w:hAnsiTheme="majorEastAsia" w:hint="eastAsia"/>
          <w:color w:val="000000" w:themeColor="text1"/>
          <w:sz w:val="24"/>
          <w:szCs w:val="24"/>
        </w:rPr>
        <w:t>【</w:t>
      </w:r>
      <w:r w:rsidR="001D1ED1" w:rsidRPr="001D1ED1">
        <w:rPr>
          <w:rFonts w:ascii="UD デジタル 教科書体 NP-R" w:eastAsia="UD デジタル 教科書体 NP-R" w:hAnsiTheme="majorEastAsia" w:hint="eastAsia"/>
          <w:color w:val="FF0000"/>
          <w:sz w:val="24"/>
          <w:szCs w:val="24"/>
        </w:rPr>
        <w:t xml:space="preserve"> </w:t>
      </w:r>
      <w:r w:rsidR="00F50327" w:rsidRPr="001D1ED1">
        <w:rPr>
          <w:rFonts w:ascii="UD デジタル 教科書体 NP-R" w:eastAsia="UD デジタル 教科書体 NP-R" w:hAnsiTheme="majorEastAsia" w:hint="eastAsia"/>
          <w:color w:val="FF0000"/>
          <w:sz w:val="24"/>
          <w:szCs w:val="24"/>
        </w:rPr>
        <w:t>紹介</w:t>
      </w:r>
      <w:r w:rsidRPr="001D1ED1">
        <w:rPr>
          <w:rFonts w:ascii="UD デジタル 教科書体 NP-R" w:eastAsia="UD デジタル 教科書体 NP-R" w:hAnsi="ＭＳ Ｐゴシック" w:hint="eastAsia"/>
          <w:sz w:val="24"/>
          <w:szCs w:val="24"/>
        </w:rPr>
        <w:t xml:space="preserve">　】することで【</w:t>
      </w:r>
      <w:r w:rsidR="00707872" w:rsidRPr="001D1ED1">
        <w:rPr>
          <w:rFonts w:ascii="UD デジタル 教科書体 NP-R" w:eastAsia="UD デジタル 教科書体 NP-R" w:hAnsi="ＭＳ Ｐゴシック" w:hint="eastAsia"/>
          <w:sz w:val="24"/>
          <w:szCs w:val="24"/>
        </w:rPr>
        <w:t xml:space="preserve">　</w:t>
      </w:r>
      <w:r w:rsidR="00F50327" w:rsidRPr="001D1ED1">
        <w:rPr>
          <w:rFonts w:ascii="UD デジタル 教科書体 NP-R" w:eastAsia="UD デジタル 教科書体 NP-R" w:hAnsiTheme="majorEastAsia" w:hint="eastAsia"/>
          <w:color w:val="FF0000"/>
          <w:sz w:val="24"/>
          <w:szCs w:val="24"/>
        </w:rPr>
        <w:t>組織</w:t>
      </w:r>
      <w:r w:rsidR="00707872" w:rsidRPr="001D1ED1">
        <w:rPr>
          <w:rFonts w:ascii="UD デジタル 教科書体 NP-R" w:eastAsia="UD デジタル 教科書体 NP-R" w:hAnsiTheme="majorEastAsia" w:hint="eastAsia"/>
          <w:color w:val="FF0000"/>
          <w:sz w:val="24"/>
          <w:szCs w:val="24"/>
        </w:rPr>
        <w:t xml:space="preserve">　</w:t>
      </w:r>
      <w:r w:rsidRPr="001D1ED1">
        <w:rPr>
          <w:rFonts w:ascii="UD デジタル 教科書体 NP-R" w:eastAsia="UD デジタル 教科書体 NP-R" w:hAnsi="ＭＳ Ｐゴシック" w:hint="eastAsia"/>
          <w:sz w:val="24"/>
          <w:szCs w:val="24"/>
        </w:rPr>
        <w:t>】</w:t>
      </w:r>
      <w:r w:rsidR="001D1ED1" w:rsidRPr="001D1ED1">
        <w:rPr>
          <w:rFonts w:ascii="UD デジタル 教科書体 NP-R" w:eastAsia="UD デジタル 教科書体 NP-R" w:hAnsi="ＭＳ Ｐゴシック" w:hint="eastAsia"/>
          <w:sz w:val="24"/>
          <w:szCs w:val="24"/>
        </w:rPr>
        <w:t>が拡大</w:t>
      </w:r>
      <w:r w:rsidRPr="001D1ED1">
        <w:rPr>
          <w:rFonts w:ascii="UD デジタル 教科書体 NP-R" w:eastAsia="UD デジタル 教科書体 NP-R" w:hAnsi="ＭＳ Ｐゴシック" w:hint="eastAsia"/>
          <w:sz w:val="24"/>
          <w:szCs w:val="24"/>
        </w:rPr>
        <w:t>していくのが特徴である。</w:t>
      </w:r>
    </w:p>
    <w:p w14:paraId="3BB24693" w14:textId="13F00488" w:rsidR="00CC3270" w:rsidRPr="001D1ED1" w:rsidRDefault="00CC3270" w:rsidP="00D64F3E">
      <w:pPr>
        <w:spacing w:line="400" w:lineRule="exact"/>
        <w:ind w:left="1" w:firstLineChars="100" w:firstLine="240"/>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友人や【</w:t>
      </w:r>
      <w:r w:rsidR="00707872" w:rsidRPr="001D1ED1">
        <w:rPr>
          <w:rFonts w:ascii="UD デジタル 教科書体 NP-R" w:eastAsia="UD デジタル 教科書体 NP-R" w:hAnsi="ＭＳ Ｐゴシック" w:hint="eastAsia"/>
          <w:sz w:val="24"/>
          <w:szCs w:val="24"/>
        </w:rPr>
        <w:t xml:space="preserve">　</w:t>
      </w:r>
      <w:r w:rsidR="00F50327" w:rsidRPr="001D1ED1">
        <w:rPr>
          <w:rFonts w:ascii="UD デジタル 教科書体 NP-R" w:eastAsia="UD デジタル 教科書体 NP-R" w:hAnsi="ＭＳ Ｐゴシック" w:hint="eastAsia"/>
          <w:color w:val="FF0000"/>
          <w:sz w:val="24"/>
          <w:szCs w:val="24"/>
        </w:rPr>
        <w:t>SNS</w:t>
      </w:r>
      <w:r w:rsidR="00707872" w:rsidRPr="001D1ED1">
        <w:rPr>
          <w:rFonts w:ascii="UD デジタル 教科書体 NP-R" w:eastAsia="UD デジタル 教科書体 NP-R" w:hAnsi="ＭＳ Ｐゴシック" w:hint="eastAsia"/>
          <w:color w:val="FF0000"/>
          <w:sz w:val="24"/>
          <w:szCs w:val="24"/>
        </w:rPr>
        <w:t xml:space="preserve">　</w:t>
      </w:r>
      <w:r w:rsidRPr="001D1ED1">
        <w:rPr>
          <w:rFonts w:ascii="UD デジタル 教科書体 NP-R" w:eastAsia="UD デジタル 教科書体 NP-R" w:hAnsi="ＭＳ Ｐゴシック" w:hint="eastAsia"/>
          <w:sz w:val="24"/>
          <w:szCs w:val="24"/>
        </w:rPr>
        <w:t>】 で知り合った人などから、</w:t>
      </w:r>
      <w:r w:rsidR="00F50327" w:rsidRPr="001D1ED1">
        <w:rPr>
          <w:rFonts w:ascii="UD デジタル 教科書体 NP-R" w:eastAsia="UD デジタル 教科書体 NP-R" w:hAnsi="ＭＳ Ｐゴシック" w:hint="eastAsia"/>
          <w:color w:val="000000" w:themeColor="text1"/>
          <w:sz w:val="24"/>
          <w:szCs w:val="24"/>
        </w:rPr>
        <w:t>実態がよくわからない</w:t>
      </w:r>
      <w:r w:rsidR="001D1ED1" w:rsidRPr="001D1ED1">
        <w:rPr>
          <w:rFonts w:ascii="UD デジタル 教科書体 NP-R" w:eastAsia="UD デジタル 教科書体 NP-R" w:hAnsi="ＭＳ Ｐゴシック" w:hint="eastAsia"/>
          <w:color w:val="000000" w:themeColor="text1"/>
          <w:sz w:val="24"/>
          <w:szCs w:val="24"/>
        </w:rPr>
        <w:t xml:space="preserve">【 </w:t>
      </w:r>
      <w:r w:rsidR="00F50327" w:rsidRPr="001D1ED1">
        <w:rPr>
          <w:rFonts w:ascii="UD デジタル 教科書体 NP-R" w:eastAsia="UD デジタル 教科書体 NP-R" w:hAnsi="ＭＳ Ｐゴシック" w:hint="eastAsia"/>
          <w:color w:val="FF0000"/>
          <w:sz w:val="24"/>
          <w:szCs w:val="24"/>
        </w:rPr>
        <w:t>もうけ話</w:t>
      </w:r>
      <w:r w:rsidR="00707872" w:rsidRPr="001D1ED1">
        <w:rPr>
          <w:rFonts w:ascii="UD デジタル 教科書体 NP-R" w:eastAsia="UD デジタル 教科書体 NP-R" w:hAnsi="ＭＳ Ｐゴシック" w:hint="eastAsia"/>
          <w:color w:val="FF0000"/>
          <w:sz w:val="24"/>
          <w:szCs w:val="24"/>
        </w:rPr>
        <w:t xml:space="preserve">　</w:t>
      </w:r>
      <w:r w:rsidR="00F50327" w:rsidRPr="001D1ED1">
        <w:rPr>
          <w:rFonts w:ascii="UD デジタル 教科書体 NP-R" w:eastAsia="UD デジタル 教科書体 NP-R" w:hAnsi="ＭＳ Ｐゴシック" w:hint="eastAsia"/>
          <w:sz w:val="24"/>
          <w:szCs w:val="24"/>
        </w:rPr>
        <w:t>】</w:t>
      </w:r>
      <w:r w:rsidRPr="001D1ED1">
        <w:rPr>
          <w:rFonts w:ascii="UD デジタル 教科書体 NP-R" w:eastAsia="UD デジタル 教科書体 NP-R" w:hAnsi="ＭＳ Ｐゴシック" w:hint="eastAsia"/>
          <w:sz w:val="24"/>
          <w:szCs w:val="24"/>
        </w:rPr>
        <w:t>を勧誘さ</w:t>
      </w:r>
      <w:r w:rsidR="0017535F" w:rsidRPr="001D1ED1">
        <w:rPr>
          <w:rFonts w:ascii="UD デジタル 教科書体 NP-R" w:eastAsia="UD デジタル 教科書体 NP-R" w:hAnsi="ＭＳ Ｐゴシック" w:hint="eastAsia"/>
          <w:sz w:val="24"/>
          <w:szCs w:val="24"/>
        </w:rPr>
        <w:t>れ</w:t>
      </w:r>
      <w:r w:rsidR="00F50327" w:rsidRPr="001D1ED1">
        <w:rPr>
          <w:rFonts w:ascii="UD デジタル 教科書体 NP-R" w:eastAsia="UD デジタル 教科書体 NP-R" w:hAnsi="ＭＳ Ｐゴシック" w:hint="eastAsia"/>
          <w:sz w:val="24"/>
          <w:szCs w:val="24"/>
        </w:rPr>
        <w:t>トラブルに</w:t>
      </w:r>
      <w:r w:rsidR="008E4FD6">
        <w:rPr>
          <w:rFonts w:ascii="UD デジタル 教科書体 NP-R" w:eastAsia="UD デジタル 教科書体 NP-R" w:hAnsi="ＭＳ Ｐゴシック" w:hint="eastAsia"/>
          <w:sz w:val="24"/>
          <w:szCs w:val="24"/>
        </w:rPr>
        <w:t>遭う</w:t>
      </w:r>
      <w:r w:rsidR="00F50327" w:rsidRPr="001D1ED1">
        <w:rPr>
          <w:rFonts w:ascii="UD デジタル 教科書体 NP-R" w:eastAsia="UD デジタル 教科書体 NP-R" w:hAnsi="ＭＳ Ｐゴシック" w:hint="eastAsia"/>
          <w:sz w:val="24"/>
          <w:szCs w:val="24"/>
        </w:rPr>
        <w:t>。</w:t>
      </w:r>
      <w:r w:rsidRPr="001D1ED1">
        <w:rPr>
          <w:rFonts w:ascii="UD デジタル 教科書体 NP-R" w:eastAsia="UD デジタル 教科書体 NP-R" w:hAnsi="ＭＳ Ｐゴシック" w:hint="eastAsia"/>
          <w:sz w:val="24"/>
          <w:szCs w:val="24"/>
        </w:rPr>
        <w:t xml:space="preserve">　　</w:t>
      </w:r>
    </w:p>
    <w:p w14:paraId="72D2B2A8" w14:textId="1B7841FB" w:rsidR="00CC3270" w:rsidRPr="001D1ED1" w:rsidRDefault="00F50327" w:rsidP="00D64F3E">
      <w:pPr>
        <w:spacing w:line="400" w:lineRule="exact"/>
        <w:ind w:firstLineChars="100" w:firstLine="240"/>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 xml:space="preserve">借金をしてしまうと返済できなくなり、【　</w:t>
      </w:r>
      <w:r w:rsidRPr="001D1ED1">
        <w:rPr>
          <w:rFonts w:ascii="UD デジタル 教科書体 NP-R" w:eastAsia="UD デジタル 教科書体 NP-R" w:hAnsi="ＭＳ Ｐゴシック" w:hint="eastAsia"/>
          <w:color w:val="FF0000"/>
          <w:sz w:val="24"/>
          <w:szCs w:val="24"/>
        </w:rPr>
        <w:t>多重債務</w:t>
      </w:r>
      <w:r w:rsidRPr="001D1ED1">
        <w:rPr>
          <w:rFonts w:ascii="UD デジタル 教科書体 NP-R" w:eastAsia="UD デジタル 教科書体 NP-R" w:hAnsi="ＭＳ Ｐゴシック" w:hint="eastAsia"/>
          <w:sz w:val="24"/>
          <w:szCs w:val="24"/>
        </w:rPr>
        <w:t xml:space="preserve">　】に陥るおそれもある。</w:t>
      </w:r>
    </w:p>
    <w:p w14:paraId="4E7EC4A2" w14:textId="6E95D814" w:rsidR="00CC3270" w:rsidRPr="001D1ED1" w:rsidRDefault="00DA06A4" w:rsidP="00CC3270">
      <w:pPr>
        <w:spacing w:line="400" w:lineRule="exact"/>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int="eastAsia"/>
          <w:noProof/>
        </w:rPr>
        <w:drawing>
          <wp:anchor distT="0" distB="0" distL="114300" distR="114300" simplePos="0" relativeHeight="251663360" behindDoc="0" locked="0" layoutInCell="1" allowOverlap="1" wp14:anchorId="575B9D3A" wp14:editId="5EEE7DC8">
            <wp:simplePos x="0" y="0"/>
            <wp:positionH relativeFrom="margin">
              <wp:align>right</wp:align>
            </wp:positionH>
            <wp:positionV relativeFrom="paragraph">
              <wp:posOffset>12065</wp:posOffset>
            </wp:positionV>
            <wp:extent cx="1132518" cy="1196623"/>
            <wp:effectExtent l="0" t="0" r="0" b="3810"/>
            <wp:wrapNone/>
            <wp:docPr id="2" name="図 2" descr="https://www.caa.go.jp/policies/policy/consumer_education/public_awareness/teaching_material/illustration/img/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a.go.jp/policies/policy/consumer_education/public_awareness/teaching_material/illustration/img/2-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2518" cy="11966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A08FA" w14:textId="39372F18" w:rsidR="00FB5842" w:rsidRDefault="0017535F" w:rsidP="00D64F3E">
      <w:pPr>
        <w:pStyle w:val="a9"/>
        <w:numPr>
          <w:ilvl w:val="0"/>
          <w:numId w:val="17"/>
        </w:numPr>
        <w:spacing w:line="400" w:lineRule="exact"/>
        <w:ind w:leftChars="0" w:left="284" w:hanging="710"/>
        <w:jc w:val="left"/>
        <w:rPr>
          <w:rFonts w:ascii="UD デジタル 教科書体 NP-R" w:eastAsia="UD デジタル 教科書体 NP-R" w:hAnsi="ＭＳ Ｐゴシック"/>
          <w:b/>
          <w:sz w:val="24"/>
          <w:szCs w:val="24"/>
        </w:rPr>
      </w:pPr>
      <w:r w:rsidRPr="001D1ED1">
        <w:rPr>
          <w:rFonts w:ascii="UD デジタル 教科書体 NP-R" w:eastAsia="UD デジタル 教科書体 NP-R" w:hAnsi="ＭＳ Ｐゴシック" w:hint="eastAsia"/>
          <w:b/>
          <w:sz w:val="24"/>
          <w:szCs w:val="24"/>
        </w:rPr>
        <w:t>マルチ商法</w:t>
      </w:r>
      <w:r w:rsidR="00E22F28">
        <w:rPr>
          <w:rFonts w:ascii="UD デジタル 教科書体 NP-R" w:eastAsia="UD デジタル 教科書体 NP-R" w:hAnsi="ＭＳ Ｐゴシック" w:hint="eastAsia"/>
          <w:b/>
          <w:sz w:val="24"/>
          <w:szCs w:val="24"/>
        </w:rPr>
        <w:t>・</w:t>
      </w:r>
      <w:r w:rsidR="00E22F28" w:rsidRPr="001D1ED1">
        <w:rPr>
          <w:rFonts w:ascii="UD デジタル 教科書体 NP-R" w:eastAsia="UD デジタル 教科書体 NP-R" w:hAnsi="ＭＳ Ｐゴシック" w:hint="eastAsia"/>
          <w:b/>
          <w:sz w:val="24"/>
          <w:szCs w:val="24"/>
        </w:rPr>
        <w:t>ネットワークビジネス</w:t>
      </w:r>
      <w:r w:rsidRPr="001D1ED1">
        <w:rPr>
          <w:rFonts w:ascii="UD デジタル 教科書体 NP-R" w:eastAsia="UD デジタル 教科書体 NP-R" w:hAnsi="ＭＳ Ｐゴシック" w:hint="eastAsia"/>
          <w:b/>
          <w:sz w:val="24"/>
          <w:szCs w:val="24"/>
        </w:rPr>
        <w:t>の問題点を考えましょう。</w:t>
      </w:r>
    </w:p>
    <w:p w14:paraId="751A7255" w14:textId="5D081FEB" w:rsidR="00717AE7" w:rsidRDefault="00717AE7" w:rsidP="00717AE7">
      <w:pPr>
        <w:pStyle w:val="a9"/>
        <w:spacing w:line="400" w:lineRule="exact"/>
        <w:ind w:leftChars="0" w:left="720"/>
        <w:jc w:val="left"/>
        <w:rPr>
          <w:rFonts w:ascii="UD デジタル 教科書体 NP-R" w:eastAsia="UD デジタル 教科書体 NP-R" w:hAnsi="ＭＳ Ｐゴシック"/>
          <w:b/>
          <w:sz w:val="24"/>
          <w:szCs w:val="24"/>
        </w:rPr>
      </w:pPr>
      <w:r>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110E91E8" wp14:editId="1BBD7422">
                <wp:simplePos x="0" y="0"/>
                <wp:positionH relativeFrom="margin">
                  <wp:align>right</wp:align>
                </wp:positionH>
                <wp:positionV relativeFrom="paragraph">
                  <wp:posOffset>8255</wp:posOffset>
                </wp:positionV>
                <wp:extent cx="6096000" cy="1638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96000" cy="1638300"/>
                        </a:xfrm>
                        <a:prstGeom prst="rect">
                          <a:avLst/>
                        </a:prstGeom>
                        <a:noFill/>
                        <a:ln w="9525" cap="flat" cmpd="sng" algn="ctr">
                          <a:solidFill>
                            <a:sysClr val="windowText" lastClr="000000"/>
                          </a:solidFill>
                          <a:prstDash val="solid"/>
                        </a:ln>
                        <a:effectLst/>
                      </wps:spPr>
                      <wps:txbx>
                        <w:txbxContent>
                          <w:p w14:paraId="7552D599" w14:textId="13B205AE" w:rsidR="001D1ED1" w:rsidRPr="00B92984" w:rsidRDefault="001D1ED1" w:rsidP="001D1ED1">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・自分が販売員と</w:t>
                            </w:r>
                            <w:r w:rsidR="008E4FD6" w:rsidRPr="00B92984">
                              <w:rPr>
                                <w:rFonts w:ascii="UD デジタル 教科書体 NP-R" w:eastAsia="UD デジタル 教科書体 NP-R" w:hAnsi="ＭＳ Ｐゴシック" w:hint="eastAsia"/>
                                <w:color w:val="FF0000"/>
                                <w:sz w:val="24"/>
                                <w:szCs w:val="24"/>
                              </w:rPr>
                              <w:t>し</w:t>
                            </w:r>
                            <w:r w:rsidRPr="00B92984">
                              <w:rPr>
                                <w:rFonts w:ascii="UD デジタル 教科書体 NP-R" w:eastAsia="UD デジタル 教科書体 NP-R" w:hAnsi="ＭＳ Ｐゴシック" w:hint="eastAsia"/>
                                <w:color w:val="FF0000"/>
                                <w:sz w:val="24"/>
                                <w:szCs w:val="24"/>
                              </w:rPr>
                              <w:t>て勧誘する場合、簡単には売れない。</w:t>
                            </w:r>
                          </w:p>
                          <w:p w14:paraId="05D93816" w14:textId="5CAEF4EE" w:rsidR="001D1ED1" w:rsidRPr="00B92984" w:rsidRDefault="001D1ED1" w:rsidP="001D1ED1">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・人を組織に</w:t>
                            </w:r>
                            <w:r w:rsidR="008E4FD6" w:rsidRPr="00B92984">
                              <w:rPr>
                                <w:rFonts w:ascii="UD デジタル 教科書体 NP-R" w:eastAsia="UD デジタル 教科書体 NP-R" w:hAnsi="ＭＳ Ｐゴシック" w:hint="eastAsia"/>
                                <w:color w:val="FF0000"/>
                                <w:sz w:val="24"/>
                                <w:szCs w:val="24"/>
                              </w:rPr>
                              <w:t>加入させて</w:t>
                            </w:r>
                            <w:r w:rsidRPr="00B92984">
                              <w:rPr>
                                <w:rFonts w:ascii="UD デジタル 教科書体 NP-R" w:eastAsia="UD デジタル 教科書体 NP-R" w:hAnsi="ＭＳ Ｐゴシック" w:hint="eastAsia"/>
                                <w:color w:val="FF0000"/>
                                <w:sz w:val="24"/>
                                <w:szCs w:val="24"/>
                              </w:rPr>
                              <w:t>得るリクルートマージンが大きい。</w:t>
                            </w:r>
                          </w:p>
                          <w:p w14:paraId="3690C436" w14:textId="77777777" w:rsidR="00717AE7" w:rsidRPr="00B92984" w:rsidRDefault="001D1ED1" w:rsidP="001D1ED1">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・友人や部活の先輩などの人間関係を利用して勧誘されることが多い</w:t>
                            </w:r>
                          </w:p>
                          <w:p w14:paraId="79494DE0" w14:textId="7E5C50B2" w:rsidR="001D1ED1" w:rsidRPr="00B92984" w:rsidRDefault="001D1ED1" w:rsidP="00717AE7">
                            <w:pPr>
                              <w:spacing w:line="400" w:lineRule="exact"/>
                              <w:ind w:leftChars="100" w:left="21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ので、なんとなく怪しいと思っても、断りにくくなり契約をしてしまう。</w:t>
                            </w:r>
                          </w:p>
                          <w:p w14:paraId="2E6661F0" w14:textId="702254EA" w:rsidR="001D1ED1" w:rsidRPr="00B92984" w:rsidRDefault="001D1ED1" w:rsidP="00717AE7">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・契約時に登録料や商品代金などを支払わせるために、消費者金融から借金を</w:t>
                            </w:r>
                            <w:r w:rsidR="008E4FD6" w:rsidRPr="00B92984">
                              <w:rPr>
                                <w:rFonts w:ascii="UD デジタル 教科書体 NP-R" w:eastAsia="UD デジタル 教科書体 NP-R" w:hAnsi="ＭＳ Ｐゴシック" w:hint="eastAsia"/>
                                <w:color w:val="FF0000"/>
                                <w:sz w:val="24"/>
                                <w:szCs w:val="24"/>
                              </w:rPr>
                              <w:t>させられる例もある</w:t>
                            </w:r>
                            <w:r w:rsidRPr="00B92984">
                              <w:rPr>
                                <w:rFonts w:ascii="UD デジタル 教科書体 NP-R" w:eastAsia="UD デジタル 教科書体 NP-R" w:hAnsi="ＭＳ Ｐゴシック" w:hint="eastAsia"/>
                                <w:color w:val="FF0000"/>
                                <w:sz w:val="24"/>
                                <w:szCs w:val="24"/>
                              </w:rPr>
                              <w:t>。（社会への扉　教師用P19）</w:t>
                            </w:r>
                          </w:p>
                          <w:p w14:paraId="0C3D78D3" w14:textId="77777777" w:rsidR="001D1ED1" w:rsidRPr="001D1ED1" w:rsidRDefault="001D1ED1" w:rsidP="001D1ED1">
                            <w:pPr>
                              <w:spacing w:line="400" w:lineRule="exact"/>
                              <w:ind w:left="240" w:hangingChars="100" w:hanging="240"/>
                              <w:jc w:val="left"/>
                              <w:rPr>
                                <w:rFonts w:ascii="UD デジタル 教科書体 NP-R" w:eastAsia="UD デジタル 教科書体 NP-R" w:hAnsi="ＭＳ Ｐゴシック"/>
                                <w:b/>
                                <w:color w:val="FF0000"/>
                                <w:sz w:val="24"/>
                                <w:szCs w:val="24"/>
                              </w:rPr>
                            </w:pPr>
                          </w:p>
                          <w:p w14:paraId="759BAF23" w14:textId="77777777" w:rsidR="001D1ED1" w:rsidRPr="001D1ED1" w:rsidRDefault="001D1ED1" w:rsidP="001D1ED1">
                            <w:pPr>
                              <w:jc w:val="left"/>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91E8" id="正方形/長方形 3" o:spid="_x0000_s1027" style="position:absolute;left:0;text-align:left;margin-left:428.8pt;margin-top:.65pt;width:480pt;height:12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" filled="f" strokecolor="windowText">
                <v:textbox>
                  <w:txbxContent>
                    <w:p w14:paraId="7552D599" w14:textId="13B205AE" w:rsidR="001D1ED1" w:rsidRPr="00B92984" w:rsidRDefault="001D1ED1" w:rsidP="001D1ED1">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・自分が販売員と</w:t>
                      </w:r>
                      <w:r w:rsidR="008E4FD6" w:rsidRPr="00B92984">
                        <w:rPr>
                          <w:rFonts w:ascii="UD デジタル 教科書体 NP-R" w:eastAsia="UD デジタル 教科書体 NP-R" w:hAnsi="ＭＳ Ｐゴシック" w:hint="eastAsia"/>
                          <w:color w:val="FF0000"/>
                          <w:sz w:val="24"/>
                          <w:szCs w:val="24"/>
                        </w:rPr>
                        <w:t>し</w:t>
                      </w:r>
                      <w:r w:rsidRPr="00B92984">
                        <w:rPr>
                          <w:rFonts w:ascii="UD デジタル 教科書体 NP-R" w:eastAsia="UD デジタル 教科書体 NP-R" w:hAnsi="ＭＳ Ｐゴシック" w:hint="eastAsia"/>
                          <w:color w:val="FF0000"/>
                          <w:sz w:val="24"/>
                          <w:szCs w:val="24"/>
                        </w:rPr>
                        <w:t>て勧誘する場合、簡単には売れない。</w:t>
                      </w:r>
                    </w:p>
                    <w:p w14:paraId="05D93816" w14:textId="5CAEF4EE" w:rsidR="001D1ED1" w:rsidRPr="00B92984" w:rsidRDefault="001D1ED1" w:rsidP="001D1ED1">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・人を組織に</w:t>
                      </w:r>
                      <w:r w:rsidR="008E4FD6" w:rsidRPr="00B92984">
                        <w:rPr>
                          <w:rFonts w:ascii="UD デジタル 教科書体 NP-R" w:eastAsia="UD デジタル 教科書体 NP-R" w:hAnsi="ＭＳ Ｐゴシック" w:hint="eastAsia"/>
                          <w:color w:val="FF0000"/>
                          <w:sz w:val="24"/>
                          <w:szCs w:val="24"/>
                        </w:rPr>
                        <w:t>加入させて</w:t>
                      </w:r>
                      <w:r w:rsidRPr="00B92984">
                        <w:rPr>
                          <w:rFonts w:ascii="UD デジタル 教科書体 NP-R" w:eastAsia="UD デジタル 教科書体 NP-R" w:hAnsi="ＭＳ Ｐゴシック" w:hint="eastAsia"/>
                          <w:color w:val="FF0000"/>
                          <w:sz w:val="24"/>
                          <w:szCs w:val="24"/>
                        </w:rPr>
                        <w:t>得るリクルートマージンが大きい。</w:t>
                      </w:r>
                    </w:p>
                    <w:p w14:paraId="3690C436" w14:textId="77777777" w:rsidR="00717AE7" w:rsidRPr="00B92984" w:rsidRDefault="001D1ED1" w:rsidP="001D1ED1">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・友人や部活の先輩などの人間関係を利用して勧誘されることが多い</w:t>
                      </w:r>
                    </w:p>
                    <w:p w14:paraId="79494DE0" w14:textId="7E5C50B2" w:rsidR="001D1ED1" w:rsidRPr="00B92984" w:rsidRDefault="001D1ED1" w:rsidP="00717AE7">
                      <w:pPr>
                        <w:spacing w:line="400" w:lineRule="exact"/>
                        <w:ind w:leftChars="100" w:left="21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ので、なんとなく怪しいと思っても、断りにくくなり契約をしてしまう。</w:t>
                      </w:r>
                    </w:p>
                    <w:p w14:paraId="2E6661F0" w14:textId="702254EA" w:rsidR="001D1ED1" w:rsidRPr="00B92984" w:rsidRDefault="001D1ED1" w:rsidP="00717AE7">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・契約時に登録料や商品代金などを支払わせるために、消費者金融から借金を</w:t>
                      </w:r>
                      <w:r w:rsidR="008E4FD6" w:rsidRPr="00B92984">
                        <w:rPr>
                          <w:rFonts w:ascii="UD デジタル 教科書体 NP-R" w:eastAsia="UD デジタル 教科書体 NP-R" w:hAnsi="ＭＳ Ｐゴシック" w:hint="eastAsia"/>
                          <w:color w:val="FF0000"/>
                          <w:sz w:val="24"/>
                          <w:szCs w:val="24"/>
                        </w:rPr>
                        <w:t>させられる例もある</w:t>
                      </w:r>
                      <w:r w:rsidRPr="00B92984">
                        <w:rPr>
                          <w:rFonts w:ascii="UD デジタル 教科書体 NP-R" w:eastAsia="UD デジタル 教科書体 NP-R" w:hAnsi="ＭＳ Ｐゴシック" w:hint="eastAsia"/>
                          <w:color w:val="FF0000"/>
                          <w:sz w:val="24"/>
                          <w:szCs w:val="24"/>
                        </w:rPr>
                        <w:t>。（社会への扉　教師用P19）</w:t>
                      </w:r>
                    </w:p>
                    <w:p w14:paraId="0C3D78D3" w14:textId="77777777" w:rsidR="001D1ED1" w:rsidRPr="001D1ED1" w:rsidRDefault="001D1ED1" w:rsidP="001D1ED1">
                      <w:pPr>
                        <w:spacing w:line="400" w:lineRule="exact"/>
                        <w:ind w:left="240" w:hangingChars="100" w:hanging="240"/>
                        <w:jc w:val="left"/>
                        <w:rPr>
                          <w:rFonts w:ascii="UD デジタル 教科書体 NP-R" w:eastAsia="UD デジタル 教科書体 NP-R" w:hAnsi="ＭＳ Ｐゴシック"/>
                          <w:b/>
                          <w:color w:val="FF0000"/>
                          <w:sz w:val="24"/>
                          <w:szCs w:val="24"/>
                        </w:rPr>
                      </w:pPr>
                    </w:p>
                    <w:p w14:paraId="759BAF23" w14:textId="77777777" w:rsidR="001D1ED1" w:rsidRPr="001D1ED1" w:rsidRDefault="001D1ED1" w:rsidP="001D1ED1">
                      <w:pPr>
                        <w:jc w:val="left"/>
                        <w:rPr>
                          <w:color w:val="000000" w:themeColor="text1"/>
                          <w14:textOutline w14:w="9525" w14:cap="rnd" w14:cmpd="sng" w14:algn="ctr">
                            <w14:solidFill>
                              <w14:schemeClr w14:val="tx1"/>
                            </w14:solidFill>
                            <w14:prstDash w14:val="solid"/>
                            <w14:bevel/>
                          </w14:textOutline>
                        </w:rPr>
                      </w:pPr>
                    </w:p>
                  </w:txbxContent>
                </v:textbox>
                <w10:wrap anchorx="margin"/>
              </v:rect>
            </w:pict>
          </mc:Fallback>
        </mc:AlternateContent>
      </w:r>
    </w:p>
    <w:p w14:paraId="72228367" w14:textId="7E09E7A2"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p>
    <w:p w14:paraId="19C67794" w14:textId="57B1F293"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p>
    <w:p w14:paraId="30ED1BA7" w14:textId="0656F948"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p>
    <w:p w14:paraId="30C37C5A" w14:textId="77334357"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p>
    <w:p w14:paraId="7A514C87" w14:textId="1BF1D0A7"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bookmarkStart w:id="3" w:name="_GoBack"/>
    </w:p>
    <w:bookmarkEnd w:id="3"/>
    <w:p w14:paraId="26DE6904" w14:textId="5F76D169" w:rsidR="001D1ED1" w:rsidRDefault="001D1ED1" w:rsidP="001D1ED1">
      <w:pPr>
        <w:pStyle w:val="a9"/>
        <w:spacing w:line="400" w:lineRule="exact"/>
        <w:ind w:leftChars="0" w:left="720"/>
        <w:jc w:val="left"/>
        <w:rPr>
          <w:rFonts w:ascii="UD デジタル 教科書体 NP-R" w:eastAsia="UD デジタル 教科書体 NP-R" w:hAnsi="ＭＳ Ｐゴシック"/>
          <w:b/>
          <w:sz w:val="24"/>
          <w:szCs w:val="24"/>
        </w:rPr>
      </w:pPr>
    </w:p>
    <w:p w14:paraId="49671DD2" w14:textId="2EA42204" w:rsidR="009C30ED" w:rsidRPr="001D1ED1" w:rsidRDefault="00717AE7" w:rsidP="00D64F3E">
      <w:pPr>
        <w:pStyle w:val="a9"/>
        <w:numPr>
          <w:ilvl w:val="0"/>
          <w:numId w:val="17"/>
        </w:numPr>
        <w:spacing w:line="400" w:lineRule="exact"/>
        <w:ind w:leftChars="0" w:left="284" w:hanging="710"/>
        <w:jc w:val="left"/>
        <w:rPr>
          <w:rFonts w:ascii="UD デジタル 教科書体 NP-R" w:eastAsia="UD デジタル 教科書体 NP-R" w:hAnsi="ＭＳ Ｐゴシック"/>
          <w:b/>
          <w:sz w:val="24"/>
          <w:szCs w:val="24"/>
        </w:rPr>
      </w:pPr>
      <w:r>
        <w:rPr>
          <w:rFonts w:ascii="UD デジタル 教科書体 NP-R" w:eastAsia="UD デジタル 教科書体 NP-R" w:hint="eastAsia"/>
          <w:noProof/>
        </w:rPr>
        <mc:AlternateContent>
          <mc:Choice Requires="wps">
            <w:drawing>
              <wp:anchor distT="0" distB="0" distL="114300" distR="114300" simplePos="0" relativeHeight="251665408" behindDoc="0" locked="0" layoutInCell="1" allowOverlap="1" wp14:anchorId="1C2A3587" wp14:editId="69B9B4DD">
                <wp:simplePos x="0" y="0"/>
                <wp:positionH relativeFrom="margin">
                  <wp:align>right</wp:align>
                </wp:positionH>
                <wp:positionV relativeFrom="paragraph">
                  <wp:posOffset>252730</wp:posOffset>
                </wp:positionV>
                <wp:extent cx="6096000" cy="1247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96000" cy="1247775"/>
                        </a:xfrm>
                        <a:prstGeom prst="rect">
                          <a:avLst/>
                        </a:prstGeom>
                        <a:noFill/>
                        <a:ln w="9525" cap="flat" cmpd="sng" algn="ctr">
                          <a:solidFill>
                            <a:sysClr val="windowText" lastClr="000000"/>
                          </a:solidFill>
                          <a:prstDash val="solid"/>
                        </a:ln>
                        <a:effectLst/>
                      </wps:spPr>
                      <wps:txbx>
                        <w:txbxContent>
                          <w:p w14:paraId="3AFBFB48"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・きっぱり断る。</w:t>
                            </w:r>
                          </w:p>
                          <w:p w14:paraId="6FE3D76A"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・面と向かっては断れないので、契約後にクーリング・オフする。</w:t>
                            </w:r>
                          </w:p>
                          <w:p w14:paraId="12CBEAAE"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・契約すると、その後の関係が悪くなるので、声をかけられたときに断る。</w:t>
                            </w:r>
                          </w:p>
                          <w:p w14:paraId="1313211F" w14:textId="788E90DD" w:rsidR="00717AE7" w:rsidRPr="00B92984" w:rsidRDefault="00717AE7" w:rsidP="00717AE7">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※誘われた時に対応できるようにする。</w:t>
                            </w:r>
                            <w:r w:rsidR="008E4FD6" w:rsidRPr="00B92984">
                              <w:rPr>
                                <w:rFonts w:ascii="UD デジタル 教科書体 NP-R" w:eastAsia="UD デジタル 教科書体 NP-R" w:hAnsi="ＭＳ Ｐゴシック" w:hint="eastAsia"/>
                                <w:color w:val="FF0000"/>
                                <w:sz w:val="24"/>
                                <w:szCs w:val="24"/>
                              </w:rPr>
                              <w:t>（社会への扉　教師用解説書P19）</w:t>
                            </w:r>
                          </w:p>
                          <w:p w14:paraId="5FEA4BD8" w14:textId="77777777" w:rsidR="00717AE7" w:rsidRPr="00B92984" w:rsidRDefault="00717AE7" w:rsidP="00717AE7">
                            <w:pPr>
                              <w:jc w:val="left"/>
                              <w:rPr>
                                <w:color w:val="000000" w:themeColor="text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3587" id="正方形/長方形 4" o:spid="_x0000_s1028" style="position:absolute;left:0;text-align:left;margin-left:428.8pt;margin-top:19.9pt;width:480pt;height:9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" filled="f" strokecolor="windowText">
                <v:textbox>
                  <w:txbxContent>
                    <w:p w14:paraId="3AFBFB48"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・きっぱり断る。</w:t>
                      </w:r>
                    </w:p>
                    <w:p w14:paraId="6FE3D76A"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・面と向かっては断れないので、契約後にクーリング・オフする。</w:t>
                      </w:r>
                    </w:p>
                    <w:p w14:paraId="12CBEAAE" w14:textId="77777777" w:rsidR="00717AE7" w:rsidRPr="00B92984" w:rsidRDefault="00717AE7" w:rsidP="00717AE7">
                      <w:pPr>
                        <w:spacing w:line="400" w:lineRule="exact"/>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・契約すると、その後の関係が悪くなるので、声をかけられたときに断る。</w:t>
                      </w:r>
                    </w:p>
                    <w:p w14:paraId="1313211F" w14:textId="788E90DD" w:rsidR="00717AE7" w:rsidRPr="00B92984" w:rsidRDefault="00717AE7" w:rsidP="00717AE7">
                      <w:pPr>
                        <w:spacing w:line="400" w:lineRule="exact"/>
                        <w:ind w:left="240" w:hangingChars="100" w:hanging="240"/>
                        <w:jc w:val="left"/>
                        <w:rPr>
                          <w:rFonts w:ascii="UD デジタル 教科書体 NP-R" w:eastAsia="UD デジタル 教科書体 NP-R" w:hAnsi="ＭＳ Ｐゴシック"/>
                          <w:color w:val="FF0000"/>
                          <w:sz w:val="24"/>
                          <w:szCs w:val="24"/>
                        </w:rPr>
                      </w:pPr>
                      <w:r w:rsidRPr="00B92984">
                        <w:rPr>
                          <w:rFonts w:ascii="UD デジタル 教科書体 NP-R" w:eastAsia="UD デジタル 教科書体 NP-R" w:hAnsi="ＭＳ Ｐゴシック" w:hint="eastAsia"/>
                          <w:color w:val="FF0000"/>
                          <w:sz w:val="24"/>
                          <w:szCs w:val="24"/>
                        </w:rPr>
                        <w:t>※誘われた時に対応できるようにする。</w:t>
                      </w:r>
                      <w:r w:rsidR="008E4FD6" w:rsidRPr="00B92984">
                        <w:rPr>
                          <w:rFonts w:ascii="UD デジタル 教科書体 NP-R" w:eastAsia="UD デジタル 教科書体 NP-R" w:hAnsi="ＭＳ Ｐゴシック" w:hint="eastAsia"/>
                          <w:color w:val="FF0000"/>
                          <w:sz w:val="24"/>
                          <w:szCs w:val="24"/>
                        </w:rPr>
                        <w:t>（社会への扉　教師用解説書P19）</w:t>
                      </w:r>
                    </w:p>
                    <w:p w14:paraId="5FEA4BD8" w14:textId="77777777" w:rsidR="00717AE7" w:rsidRPr="00B92984" w:rsidRDefault="00717AE7" w:rsidP="00717AE7">
                      <w:pPr>
                        <w:jc w:val="left"/>
                        <w:rPr>
                          <w:color w:val="000000" w:themeColor="text1"/>
                          <w14:textOutline w14:w="9525" w14:cap="rnd" w14:cmpd="sng" w14:algn="ctr">
                            <w14:solidFill>
                              <w14:schemeClr w14:val="tx1"/>
                            </w14:solidFill>
                            <w14:prstDash w14:val="solid"/>
                            <w14:bevel/>
                          </w14:textOutline>
                        </w:rPr>
                      </w:pPr>
                    </w:p>
                  </w:txbxContent>
                </v:textbox>
                <w10:wrap anchorx="margin"/>
              </v:rect>
            </w:pict>
          </mc:Fallback>
        </mc:AlternateContent>
      </w:r>
      <w:r w:rsidR="00205827" w:rsidRPr="001D1ED1">
        <w:rPr>
          <w:rFonts w:ascii="UD デジタル 教科書体 NP-R" w:eastAsia="UD デジタル 教科書体 NP-R" w:hAnsi="ＭＳ Ｐゴシック" w:hint="eastAsia"/>
          <w:b/>
          <w:sz w:val="24"/>
          <w:szCs w:val="24"/>
        </w:rPr>
        <w:t>あなたが誘われたならどうしますか？</w:t>
      </w:r>
    </w:p>
    <w:p w14:paraId="0351AAAE" w14:textId="6DECC08F" w:rsidR="00CB53D1" w:rsidRPr="001D1ED1" w:rsidRDefault="00AB267C" w:rsidP="000C3B17">
      <w:pPr>
        <w:spacing w:line="400" w:lineRule="exact"/>
        <w:jc w:val="left"/>
        <w:rPr>
          <w:rFonts w:ascii="UD デジタル 教科書体 NP-R" w:eastAsia="UD デジタル 教科書体 NP-R" w:hAnsi="ＭＳ Ｐゴシック"/>
          <w:sz w:val="24"/>
          <w:szCs w:val="24"/>
        </w:rPr>
      </w:pPr>
      <w:r w:rsidRPr="001D1ED1">
        <w:rPr>
          <w:rFonts w:ascii="UD デジタル 教科書体 NP-R" w:eastAsia="UD デジタル 教科書体 NP-R" w:hAnsi="ＭＳ Ｐゴシック" w:hint="eastAsia"/>
          <w:sz w:val="24"/>
          <w:szCs w:val="24"/>
        </w:rPr>
        <w:t xml:space="preserve">　</w:t>
      </w:r>
    </w:p>
    <w:sectPr w:rsidR="00CB53D1" w:rsidRPr="001D1ED1" w:rsidSect="009C30ED">
      <w:headerReference w:type="default" r:id="rId12"/>
      <w:footerReference w:type="default" r:id="rId13"/>
      <w:headerReference w:type="first" r:id="rId14"/>
      <w:pgSz w:w="11906" w:h="16838"/>
      <w:pgMar w:top="567" w:right="1134" w:bottom="68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4FF8" w14:textId="77777777" w:rsidR="00B91CAA" w:rsidRDefault="00B91CAA" w:rsidP="00657ABD">
      <w:r>
        <w:separator/>
      </w:r>
    </w:p>
  </w:endnote>
  <w:endnote w:type="continuationSeparator" w:id="0">
    <w:p w14:paraId="2E893374" w14:textId="77777777" w:rsidR="00B91CAA" w:rsidRDefault="00B91CAA" w:rsidP="0065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DB21" w14:textId="77777777" w:rsidR="007A4F54" w:rsidRDefault="007A4F54">
    <w:pPr>
      <w:pStyle w:val="a5"/>
      <w:jc w:val="center"/>
    </w:pPr>
  </w:p>
  <w:p w14:paraId="565558BA" w14:textId="77777777" w:rsidR="007A4F54" w:rsidRDefault="007A4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3890" w14:textId="77777777" w:rsidR="00B91CAA" w:rsidRDefault="00B91CAA" w:rsidP="00657ABD">
      <w:r>
        <w:separator/>
      </w:r>
    </w:p>
  </w:footnote>
  <w:footnote w:type="continuationSeparator" w:id="0">
    <w:p w14:paraId="1BEF44F6" w14:textId="77777777" w:rsidR="00B91CAA" w:rsidRDefault="00B91CAA" w:rsidP="0065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1661" w14:textId="77777777" w:rsidR="007A4F54" w:rsidRPr="00657ABD" w:rsidRDefault="007A4F54" w:rsidP="00657ABD">
    <w:pPr>
      <w:pStyle w:val="a3"/>
      <w:wordWrap w:val="0"/>
      <w:jc w:val="right"/>
      <w:rPr>
        <w:rFonts w:ascii="ＭＳ Ｐゴシック" w:eastAsia="ＭＳ Ｐゴシック" w:hAnsi="ＭＳ Ｐゴシック"/>
        <w:szCs w:val="21"/>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CC63" w14:textId="77777777" w:rsidR="007A4F54" w:rsidRPr="003A47EC" w:rsidRDefault="007A4F54" w:rsidP="005D154A">
    <w:pPr>
      <w:pStyle w:val="a3"/>
      <w:wordWrap w:val="0"/>
      <w:ind w:right="420"/>
      <w:rPr>
        <w:rFonts w:ascii="ＭＳ Ｐゴシック" w:eastAsia="ＭＳ Ｐゴシック" w:hAnsi="ＭＳ Ｐ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7.75pt;height:17.25pt;visibility:visible;mso-wrap-style:square" o:bullet="t">
        <v:imagedata r:id="rId1" o:title=""/>
      </v:shape>
    </w:pict>
  </w:numPicBullet>
  <w:abstractNum w:abstractNumId="0" w15:restartNumberingAfterBreak="0">
    <w:nsid w:val="045B442A"/>
    <w:multiLevelType w:val="hybridMultilevel"/>
    <w:tmpl w:val="F340A2C4"/>
    <w:lvl w:ilvl="0" w:tplc="0409000B">
      <w:start w:val="1"/>
      <w:numFmt w:val="bullet"/>
      <w:lvlText w:val=""/>
      <w:lvlJc w:val="left"/>
      <w:pPr>
        <w:ind w:left="7849" w:hanging="420"/>
      </w:pPr>
      <w:rPr>
        <w:rFonts w:ascii="Wingdings" w:hAnsi="Wingdings" w:hint="default"/>
      </w:rPr>
    </w:lvl>
    <w:lvl w:ilvl="1" w:tplc="0409000B" w:tentative="1">
      <w:start w:val="1"/>
      <w:numFmt w:val="bullet"/>
      <w:lvlText w:val=""/>
      <w:lvlJc w:val="left"/>
      <w:pPr>
        <w:ind w:left="8269" w:hanging="420"/>
      </w:pPr>
      <w:rPr>
        <w:rFonts w:ascii="Wingdings" w:hAnsi="Wingdings" w:hint="default"/>
      </w:rPr>
    </w:lvl>
    <w:lvl w:ilvl="2" w:tplc="0409000D" w:tentative="1">
      <w:start w:val="1"/>
      <w:numFmt w:val="bullet"/>
      <w:lvlText w:val=""/>
      <w:lvlJc w:val="left"/>
      <w:pPr>
        <w:ind w:left="8689" w:hanging="420"/>
      </w:pPr>
      <w:rPr>
        <w:rFonts w:ascii="Wingdings" w:hAnsi="Wingdings" w:hint="default"/>
      </w:rPr>
    </w:lvl>
    <w:lvl w:ilvl="3" w:tplc="04090001" w:tentative="1">
      <w:start w:val="1"/>
      <w:numFmt w:val="bullet"/>
      <w:lvlText w:val=""/>
      <w:lvlJc w:val="left"/>
      <w:pPr>
        <w:ind w:left="9109" w:hanging="420"/>
      </w:pPr>
      <w:rPr>
        <w:rFonts w:ascii="Wingdings" w:hAnsi="Wingdings" w:hint="default"/>
      </w:rPr>
    </w:lvl>
    <w:lvl w:ilvl="4" w:tplc="0409000B" w:tentative="1">
      <w:start w:val="1"/>
      <w:numFmt w:val="bullet"/>
      <w:lvlText w:val=""/>
      <w:lvlJc w:val="left"/>
      <w:pPr>
        <w:ind w:left="9529" w:hanging="420"/>
      </w:pPr>
      <w:rPr>
        <w:rFonts w:ascii="Wingdings" w:hAnsi="Wingdings" w:hint="default"/>
      </w:rPr>
    </w:lvl>
    <w:lvl w:ilvl="5" w:tplc="0409000D" w:tentative="1">
      <w:start w:val="1"/>
      <w:numFmt w:val="bullet"/>
      <w:lvlText w:val=""/>
      <w:lvlJc w:val="left"/>
      <w:pPr>
        <w:ind w:left="9949" w:hanging="420"/>
      </w:pPr>
      <w:rPr>
        <w:rFonts w:ascii="Wingdings" w:hAnsi="Wingdings" w:hint="default"/>
      </w:rPr>
    </w:lvl>
    <w:lvl w:ilvl="6" w:tplc="04090001" w:tentative="1">
      <w:start w:val="1"/>
      <w:numFmt w:val="bullet"/>
      <w:lvlText w:val=""/>
      <w:lvlJc w:val="left"/>
      <w:pPr>
        <w:ind w:left="10369" w:hanging="420"/>
      </w:pPr>
      <w:rPr>
        <w:rFonts w:ascii="Wingdings" w:hAnsi="Wingdings" w:hint="default"/>
      </w:rPr>
    </w:lvl>
    <w:lvl w:ilvl="7" w:tplc="0409000B" w:tentative="1">
      <w:start w:val="1"/>
      <w:numFmt w:val="bullet"/>
      <w:lvlText w:val=""/>
      <w:lvlJc w:val="left"/>
      <w:pPr>
        <w:ind w:left="10789" w:hanging="420"/>
      </w:pPr>
      <w:rPr>
        <w:rFonts w:ascii="Wingdings" w:hAnsi="Wingdings" w:hint="default"/>
      </w:rPr>
    </w:lvl>
    <w:lvl w:ilvl="8" w:tplc="0409000D" w:tentative="1">
      <w:start w:val="1"/>
      <w:numFmt w:val="bullet"/>
      <w:lvlText w:val=""/>
      <w:lvlJc w:val="left"/>
      <w:pPr>
        <w:ind w:left="11209" w:hanging="420"/>
      </w:pPr>
      <w:rPr>
        <w:rFonts w:ascii="Wingdings" w:hAnsi="Wingdings" w:hint="default"/>
      </w:rPr>
    </w:lvl>
  </w:abstractNum>
  <w:abstractNum w:abstractNumId="1" w15:restartNumberingAfterBreak="0">
    <w:nsid w:val="0D5E01FE"/>
    <w:multiLevelType w:val="hybridMultilevel"/>
    <w:tmpl w:val="652A554E"/>
    <w:lvl w:ilvl="0" w:tplc="04090005">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D6C1836"/>
    <w:multiLevelType w:val="hybridMultilevel"/>
    <w:tmpl w:val="E9089558"/>
    <w:lvl w:ilvl="0" w:tplc="0958D530">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87989"/>
    <w:multiLevelType w:val="hybridMultilevel"/>
    <w:tmpl w:val="7BFCF0FE"/>
    <w:lvl w:ilvl="0" w:tplc="0958D530">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B410E7B"/>
    <w:multiLevelType w:val="hybridMultilevel"/>
    <w:tmpl w:val="20F82DE8"/>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5" w15:restartNumberingAfterBreak="0">
    <w:nsid w:val="38BC3E4B"/>
    <w:multiLevelType w:val="hybridMultilevel"/>
    <w:tmpl w:val="183030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4C2918"/>
    <w:multiLevelType w:val="hybridMultilevel"/>
    <w:tmpl w:val="6A8AC42C"/>
    <w:lvl w:ilvl="0" w:tplc="65328D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C2935"/>
    <w:multiLevelType w:val="hybridMultilevel"/>
    <w:tmpl w:val="019AC3F0"/>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D77F01"/>
    <w:multiLevelType w:val="hybridMultilevel"/>
    <w:tmpl w:val="3646A76E"/>
    <w:lvl w:ilvl="0" w:tplc="B074F50C">
      <w:start w:val="1"/>
      <w:numFmt w:val="bullet"/>
      <w:lvlText w:val=""/>
      <w:lvlPicBulletId w:val="0"/>
      <w:lvlJc w:val="left"/>
      <w:pPr>
        <w:tabs>
          <w:tab w:val="num" w:pos="420"/>
        </w:tabs>
        <w:ind w:left="420" w:firstLine="0"/>
      </w:pPr>
      <w:rPr>
        <w:rFonts w:ascii="Symbol" w:hAnsi="Symbol" w:hint="default"/>
      </w:rPr>
    </w:lvl>
    <w:lvl w:ilvl="1" w:tplc="77C65B22" w:tentative="1">
      <w:start w:val="1"/>
      <w:numFmt w:val="bullet"/>
      <w:lvlText w:val=""/>
      <w:lvlJc w:val="left"/>
      <w:pPr>
        <w:tabs>
          <w:tab w:val="num" w:pos="840"/>
        </w:tabs>
        <w:ind w:left="840" w:firstLine="0"/>
      </w:pPr>
      <w:rPr>
        <w:rFonts w:ascii="Symbol" w:hAnsi="Symbol" w:hint="default"/>
      </w:rPr>
    </w:lvl>
    <w:lvl w:ilvl="2" w:tplc="A80ECA16" w:tentative="1">
      <w:start w:val="1"/>
      <w:numFmt w:val="bullet"/>
      <w:lvlText w:val=""/>
      <w:lvlJc w:val="left"/>
      <w:pPr>
        <w:tabs>
          <w:tab w:val="num" w:pos="1260"/>
        </w:tabs>
        <w:ind w:left="1260" w:firstLine="0"/>
      </w:pPr>
      <w:rPr>
        <w:rFonts w:ascii="Symbol" w:hAnsi="Symbol" w:hint="default"/>
      </w:rPr>
    </w:lvl>
    <w:lvl w:ilvl="3" w:tplc="60AAD0DE" w:tentative="1">
      <w:start w:val="1"/>
      <w:numFmt w:val="bullet"/>
      <w:lvlText w:val=""/>
      <w:lvlJc w:val="left"/>
      <w:pPr>
        <w:tabs>
          <w:tab w:val="num" w:pos="1680"/>
        </w:tabs>
        <w:ind w:left="1680" w:firstLine="0"/>
      </w:pPr>
      <w:rPr>
        <w:rFonts w:ascii="Symbol" w:hAnsi="Symbol" w:hint="default"/>
      </w:rPr>
    </w:lvl>
    <w:lvl w:ilvl="4" w:tplc="59C6768E" w:tentative="1">
      <w:start w:val="1"/>
      <w:numFmt w:val="bullet"/>
      <w:lvlText w:val=""/>
      <w:lvlJc w:val="left"/>
      <w:pPr>
        <w:tabs>
          <w:tab w:val="num" w:pos="2100"/>
        </w:tabs>
        <w:ind w:left="2100" w:firstLine="0"/>
      </w:pPr>
      <w:rPr>
        <w:rFonts w:ascii="Symbol" w:hAnsi="Symbol" w:hint="default"/>
      </w:rPr>
    </w:lvl>
    <w:lvl w:ilvl="5" w:tplc="C47E93C6" w:tentative="1">
      <w:start w:val="1"/>
      <w:numFmt w:val="bullet"/>
      <w:lvlText w:val=""/>
      <w:lvlJc w:val="left"/>
      <w:pPr>
        <w:tabs>
          <w:tab w:val="num" w:pos="2520"/>
        </w:tabs>
        <w:ind w:left="2520" w:firstLine="0"/>
      </w:pPr>
      <w:rPr>
        <w:rFonts w:ascii="Symbol" w:hAnsi="Symbol" w:hint="default"/>
      </w:rPr>
    </w:lvl>
    <w:lvl w:ilvl="6" w:tplc="A0BCC026" w:tentative="1">
      <w:start w:val="1"/>
      <w:numFmt w:val="bullet"/>
      <w:lvlText w:val=""/>
      <w:lvlJc w:val="left"/>
      <w:pPr>
        <w:tabs>
          <w:tab w:val="num" w:pos="2940"/>
        </w:tabs>
        <w:ind w:left="2940" w:firstLine="0"/>
      </w:pPr>
      <w:rPr>
        <w:rFonts w:ascii="Symbol" w:hAnsi="Symbol" w:hint="default"/>
      </w:rPr>
    </w:lvl>
    <w:lvl w:ilvl="7" w:tplc="0D94348C" w:tentative="1">
      <w:start w:val="1"/>
      <w:numFmt w:val="bullet"/>
      <w:lvlText w:val=""/>
      <w:lvlJc w:val="left"/>
      <w:pPr>
        <w:tabs>
          <w:tab w:val="num" w:pos="3360"/>
        </w:tabs>
        <w:ind w:left="3360" w:firstLine="0"/>
      </w:pPr>
      <w:rPr>
        <w:rFonts w:ascii="Symbol" w:hAnsi="Symbol" w:hint="default"/>
      </w:rPr>
    </w:lvl>
    <w:lvl w:ilvl="8" w:tplc="56543C86"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4EC3AB8"/>
    <w:multiLevelType w:val="hybridMultilevel"/>
    <w:tmpl w:val="6F9885D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597CB2"/>
    <w:multiLevelType w:val="hybridMultilevel"/>
    <w:tmpl w:val="33824A02"/>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E212E1"/>
    <w:multiLevelType w:val="hybridMultilevel"/>
    <w:tmpl w:val="C5AE3FD6"/>
    <w:lvl w:ilvl="0" w:tplc="65328D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0877A4"/>
    <w:multiLevelType w:val="hybridMultilevel"/>
    <w:tmpl w:val="3A588D32"/>
    <w:lvl w:ilvl="0" w:tplc="65328D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F32A67"/>
    <w:multiLevelType w:val="hybridMultilevel"/>
    <w:tmpl w:val="DB5E46D4"/>
    <w:lvl w:ilvl="0" w:tplc="65328D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DB46E2"/>
    <w:multiLevelType w:val="hybridMultilevel"/>
    <w:tmpl w:val="3EFC9B08"/>
    <w:lvl w:ilvl="0" w:tplc="0958D53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74814A14"/>
    <w:multiLevelType w:val="hybridMultilevel"/>
    <w:tmpl w:val="347619C0"/>
    <w:lvl w:ilvl="0" w:tplc="51EE729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5673A"/>
    <w:multiLevelType w:val="hybridMultilevel"/>
    <w:tmpl w:val="F68CE41E"/>
    <w:lvl w:ilvl="0" w:tplc="65328D20">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6"/>
  </w:num>
  <w:num w:numId="2">
    <w:abstractNumId w:val="16"/>
  </w:num>
  <w:num w:numId="3">
    <w:abstractNumId w:val="13"/>
  </w:num>
  <w:num w:numId="4">
    <w:abstractNumId w:val="12"/>
  </w:num>
  <w:num w:numId="5">
    <w:abstractNumId w:val="11"/>
  </w:num>
  <w:num w:numId="6">
    <w:abstractNumId w:val="2"/>
  </w:num>
  <w:num w:numId="7">
    <w:abstractNumId w:val="14"/>
  </w:num>
  <w:num w:numId="8">
    <w:abstractNumId w:val="4"/>
  </w:num>
  <w:num w:numId="9">
    <w:abstractNumId w:val="3"/>
  </w:num>
  <w:num w:numId="10">
    <w:abstractNumId w:val="5"/>
  </w:num>
  <w:num w:numId="11">
    <w:abstractNumId w:val="0"/>
  </w:num>
  <w:num w:numId="12">
    <w:abstractNumId w:val="1"/>
  </w:num>
  <w:num w:numId="13">
    <w:abstractNumId w:val="8"/>
  </w:num>
  <w:num w:numId="14">
    <w:abstractNumId w:val="7"/>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BD"/>
    <w:rsid w:val="0001793D"/>
    <w:rsid w:val="00022F49"/>
    <w:rsid w:val="00025B9B"/>
    <w:rsid w:val="000C3B17"/>
    <w:rsid w:val="000D2E00"/>
    <w:rsid w:val="000E7B07"/>
    <w:rsid w:val="00164568"/>
    <w:rsid w:val="0017031B"/>
    <w:rsid w:val="0017535F"/>
    <w:rsid w:val="001A39C4"/>
    <w:rsid w:val="001D13F2"/>
    <w:rsid w:val="001D1ED1"/>
    <w:rsid w:val="001F1AC7"/>
    <w:rsid w:val="00205827"/>
    <w:rsid w:val="00213130"/>
    <w:rsid w:val="002241BA"/>
    <w:rsid w:val="002331B8"/>
    <w:rsid w:val="002348BD"/>
    <w:rsid w:val="00256E32"/>
    <w:rsid w:val="0027501B"/>
    <w:rsid w:val="00276EBC"/>
    <w:rsid w:val="00280A14"/>
    <w:rsid w:val="0028216C"/>
    <w:rsid w:val="00286978"/>
    <w:rsid w:val="002947B5"/>
    <w:rsid w:val="002C4F01"/>
    <w:rsid w:val="002D34E0"/>
    <w:rsid w:val="003011A4"/>
    <w:rsid w:val="00327EC9"/>
    <w:rsid w:val="003306C3"/>
    <w:rsid w:val="00344320"/>
    <w:rsid w:val="003465BE"/>
    <w:rsid w:val="00353C1E"/>
    <w:rsid w:val="00362F26"/>
    <w:rsid w:val="003651E1"/>
    <w:rsid w:val="003925C4"/>
    <w:rsid w:val="003A47EC"/>
    <w:rsid w:val="003A5692"/>
    <w:rsid w:val="003C26A5"/>
    <w:rsid w:val="003E7BAC"/>
    <w:rsid w:val="003F2A3F"/>
    <w:rsid w:val="00407327"/>
    <w:rsid w:val="00417573"/>
    <w:rsid w:val="00432BDA"/>
    <w:rsid w:val="00433F7A"/>
    <w:rsid w:val="004512E4"/>
    <w:rsid w:val="004516D4"/>
    <w:rsid w:val="00464D83"/>
    <w:rsid w:val="00480E64"/>
    <w:rsid w:val="004916E8"/>
    <w:rsid w:val="00493A95"/>
    <w:rsid w:val="004A7A8D"/>
    <w:rsid w:val="00501AAB"/>
    <w:rsid w:val="00561CA4"/>
    <w:rsid w:val="00574736"/>
    <w:rsid w:val="005852D8"/>
    <w:rsid w:val="0059469C"/>
    <w:rsid w:val="005B41E5"/>
    <w:rsid w:val="005D154A"/>
    <w:rsid w:val="005D3312"/>
    <w:rsid w:val="005D4581"/>
    <w:rsid w:val="005E202B"/>
    <w:rsid w:val="00657ABD"/>
    <w:rsid w:val="006646DF"/>
    <w:rsid w:val="00676362"/>
    <w:rsid w:val="00690153"/>
    <w:rsid w:val="006A2488"/>
    <w:rsid w:val="006A7035"/>
    <w:rsid w:val="006B1693"/>
    <w:rsid w:val="006D592E"/>
    <w:rsid w:val="006D5933"/>
    <w:rsid w:val="006F545D"/>
    <w:rsid w:val="00707872"/>
    <w:rsid w:val="00717AE7"/>
    <w:rsid w:val="007534BA"/>
    <w:rsid w:val="00762961"/>
    <w:rsid w:val="0076741A"/>
    <w:rsid w:val="00773F5C"/>
    <w:rsid w:val="007A4554"/>
    <w:rsid w:val="007A4F54"/>
    <w:rsid w:val="007A5E5B"/>
    <w:rsid w:val="007C0817"/>
    <w:rsid w:val="007C5496"/>
    <w:rsid w:val="00800981"/>
    <w:rsid w:val="008136BD"/>
    <w:rsid w:val="0082786E"/>
    <w:rsid w:val="008558BA"/>
    <w:rsid w:val="00860786"/>
    <w:rsid w:val="00870F2C"/>
    <w:rsid w:val="0087168E"/>
    <w:rsid w:val="00871698"/>
    <w:rsid w:val="00880B04"/>
    <w:rsid w:val="0088474A"/>
    <w:rsid w:val="00885FB7"/>
    <w:rsid w:val="008863A4"/>
    <w:rsid w:val="008B0041"/>
    <w:rsid w:val="008B054D"/>
    <w:rsid w:val="008D63BA"/>
    <w:rsid w:val="008E4FD6"/>
    <w:rsid w:val="008E74D9"/>
    <w:rsid w:val="00906158"/>
    <w:rsid w:val="00907E09"/>
    <w:rsid w:val="00913435"/>
    <w:rsid w:val="00922C25"/>
    <w:rsid w:val="00934843"/>
    <w:rsid w:val="00945764"/>
    <w:rsid w:val="00950994"/>
    <w:rsid w:val="00957012"/>
    <w:rsid w:val="00980733"/>
    <w:rsid w:val="009908EF"/>
    <w:rsid w:val="00996B3F"/>
    <w:rsid w:val="00997D56"/>
    <w:rsid w:val="009A21AD"/>
    <w:rsid w:val="009A22FD"/>
    <w:rsid w:val="009B5A55"/>
    <w:rsid w:val="009C30ED"/>
    <w:rsid w:val="009D520B"/>
    <w:rsid w:val="009F13CE"/>
    <w:rsid w:val="00A25C7A"/>
    <w:rsid w:val="00A35A9D"/>
    <w:rsid w:val="00A36338"/>
    <w:rsid w:val="00A4384F"/>
    <w:rsid w:val="00A61ED6"/>
    <w:rsid w:val="00A62DB5"/>
    <w:rsid w:val="00A64401"/>
    <w:rsid w:val="00A81A98"/>
    <w:rsid w:val="00A85A5E"/>
    <w:rsid w:val="00A94E15"/>
    <w:rsid w:val="00A976F7"/>
    <w:rsid w:val="00AB14DB"/>
    <w:rsid w:val="00AB1BC5"/>
    <w:rsid w:val="00AB267C"/>
    <w:rsid w:val="00AC02EF"/>
    <w:rsid w:val="00AC3FA0"/>
    <w:rsid w:val="00AE1668"/>
    <w:rsid w:val="00AF5333"/>
    <w:rsid w:val="00B30F5F"/>
    <w:rsid w:val="00B35BA7"/>
    <w:rsid w:val="00B51FE1"/>
    <w:rsid w:val="00B541E1"/>
    <w:rsid w:val="00B57047"/>
    <w:rsid w:val="00B62ABA"/>
    <w:rsid w:val="00B817DF"/>
    <w:rsid w:val="00B84340"/>
    <w:rsid w:val="00B91CAA"/>
    <w:rsid w:val="00B92984"/>
    <w:rsid w:val="00BA3394"/>
    <w:rsid w:val="00BC3513"/>
    <w:rsid w:val="00BC5C11"/>
    <w:rsid w:val="00BE0F8A"/>
    <w:rsid w:val="00BE33B6"/>
    <w:rsid w:val="00C107A4"/>
    <w:rsid w:val="00C142AF"/>
    <w:rsid w:val="00C15FAA"/>
    <w:rsid w:val="00C34377"/>
    <w:rsid w:val="00C42ABA"/>
    <w:rsid w:val="00C432FF"/>
    <w:rsid w:val="00C62EAB"/>
    <w:rsid w:val="00C71C0A"/>
    <w:rsid w:val="00C730CC"/>
    <w:rsid w:val="00C7519A"/>
    <w:rsid w:val="00C8505D"/>
    <w:rsid w:val="00CA0FCC"/>
    <w:rsid w:val="00CA2925"/>
    <w:rsid w:val="00CA75C9"/>
    <w:rsid w:val="00CB53D1"/>
    <w:rsid w:val="00CC3270"/>
    <w:rsid w:val="00CD27A8"/>
    <w:rsid w:val="00CD2998"/>
    <w:rsid w:val="00CF19E7"/>
    <w:rsid w:val="00D11CF8"/>
    <w:rsid w:val="00D5602C"/>
    <w:rsid w:val="00D61DD7"/>
    <w:rsid w:val="00D64F3E"/>
    <w:rsid w:val="00D728B0"/>
    <w:rsid w:val="00D94FE3"/>
    <w:rsid w:val="00DA06A4"/>
    <w:rsid w:val="00DA19FC"/>
    <w:rsid w:val="00DA43EE"/>
    <w:rsid w:val="00DC4C1F"/>
    <w:rsid w:val="00DD7405"/>
    <w:rsid w:val="00DF389C"/>
    <w:rsid w:val="00DF6863"/>
    <w:rsid w:val="00E00246"/>
    <w:rsid w:val="00E00D9D"/>
    <w:rsid w:val="00E1371E"/>
    <w:rsid w:val="00E16B98"/>
    <w:rsid w:val="00E22F28"/>
    <w:rsid w:val="00E22FB9"/>
    <w:rsid w:val="00E33A08"/>
    <w:rsid w:val="00E7268C"/>
    <w:rsid w:val="00E76159"/>
    <w:rsid w:val="00E80E59"/>
    <w:rsid w:val="00E879F9"/>
    <w:rsid w:val="00E93C25"/>
    <w:rsid w:val="00E97C06"/>
    <w:rsid w:val="00EA562B"/>
    <w:rsid w:val="00EA5C97"/>
    <w:rsid w:val="00EC2BF5"/>
    <w:rsid w:val="00ED7F0D"/>
    <w:rsid w:val="00EF31CA"/>
    <w:rsid w:val="00F42500"/>
    <w:rsid w:val="00F50327"/>
    <w:rsid w:val="00F66B78"/>
    <w:rsid w:val="00F71957"/>
    <w:rsid w:val="00F72140"/>
    <w:rsid w:val="00F761FF"/>
    <w:rsid w:val="00F87BCB"/>
    <w:rsid w:val="00F93EAB"/>
    <w:rsid w:val="00FA54B4"/>
    <w:rsid w:val="00FB1728"/>
    <w:rsid w:val="00FB5842"/>
    <w:rsid w:val="00FB5F49"/>
    <w:rsid w:val="00FC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D214A"/>
  <w15:docId w15:val="{39232E54-60F6-4C6A-91B1-5DBCF035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ABD"/>
    <w:pPr>
      <w:tabs>
        <w:tab w:val="center" w:pos="4252"/>
        <w:tab w:val="right" w:pos="8504"/>
      </w:tabs>
      <w:snapToGrid w:val="0"/>
    </w:pPr>
  </w:style>
  <w:style w:type="character" w:customStyle="1" w:styleId="a4">
    <w:name w:val="ヘッダー (文字)"/>
    <w:basedOn w:val="a0"/>
    <w:link w:val="a3"/>
    <w:uiPriority w:val="99"/>
    <w:rsid w:val="00657ABD"/>
  </w:style>
  <w:style w:type="paragraph" w:styleId="a5">
    <w:name w:val="footer"/>
    <w:basedOn w:val="a"/>
    <w:link w:val="a6"/>
    <w:uiPriority w:val="99"/>
    <w:unhideWhenUsed/>
    <w:rsid w:val="00657ABD"/>
    <w:pPr>
      <w:tabs>
        <w:tab w:val="center" w:pos="4252"/>
        <w:tab w:val="right" w:pos="8504"/>
      </w:tabs>
      <w:snapToGrid w:val="0"/>
    </w:pPr>
  </w:style>
  <w:style w:type="character" w:customStyle="1" w:styleId="a6">
    <w:name w:val="フッター (文字)"/>
    <w:basedOn w:val="a0"/>
    <w:link w:val="a5"/>
    <w:uiPriority w:val="99"/>
    <w:rsid w:val="00657ABD"/>
  </w:style>
  <w:style w:type="paragraph" w:styleId="a7">
    <w:name w:val="Balloon Text"/>
    <w:basedOn w:val="a"/>
    <w:link w:val="a8"/>
    <w:uiPriority w:val="99"/>
    <w:semiHidden/>
    <w:unhideWhenUsed/>
    <w:rsid w:val="00353C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C1E"/>
    <w:rPr>
      <w:rFonts w:asciiTheme="majorHAnsi" w:eastAsiaTheme="majorEastAsia" w:hAnsiTheme="majorHAnsi" w:cstheme="majorBidi"/>
      <w:sz w:val="18"/>
      <w:szCs w:val="18"/>
    </w:rPr>
  </w:style>
  <w:style w:type="paragraph" w:styleId="a9">
    <w:name w:val="List Paragraph"/>
    <w:basedOn w:val="a"/>
    <w:uiPriority w:val="34"/>
    <w:qFormat/>
    <w:rsid w:val="00C71C0A"/>
    <w:pPr>
      <w:ind w:leftChars="400" w:left="840"/>
    </w:pPr>
  </w:style>
  <w:style w:type="table" w:styleId="aa">
    <w:name w:val="Table Grid"/>
    <w:basedOn w:val="a1"/>
    <w:uiPriority w:val="59"/>
    <w:rsid w:val="00E0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C26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243">
      <w:bodyDiv w:val="1"/>
      <w:marLeft w:val="0"/>
      <w:marRight w:val="0"/>
      <w:marTop w:val="0"/>
      <w:marBottom w:val="0"/>
      <w:divBdr>
        <w:top w:val="none" w:sz="0" w:space="0" w:color="auto"/>
        <w:left w:val="none" w:sz="0" w:space="0" w:color="auto"/>
        <w:bottom w:val="none" w:sz="0" w:space="0" w:color="auto"/>
        <w:right w:val="none" w:sz="0" w:space="0" w:color="auto"/>
      </w:divBdr>
    </w:div>
    <w:div w:id="352346308">
      <w:bodyDiv w:val="1"/>
      <w:marLeft w:val="0"/>
      <w:marRight w:val="0"/>
      <w:marTop w:val="0"/>
      <w:marBottom w:val="0"/>
      <w:divBdr>
        <w:top w:val="none" w:sz="0" w:space="0" w:color="auto"/>
        <w:left w:val="none" w:sz="0" w:space="0" w:color="auto"/>
        <w:bottom w:val="none" w:sz="0" w:space="0" w:color="auto"/>
        <w:right w:val="none" w:sz="0" w:space="0" w:color="auto"/>
      </w:divBdr>
    </w:div>
    <w:div w:id="546914488">
      <w:bodyDiv w:val="1"/>
      <w:marLeft w:val="0"/>
      <w:marRight w:val="0"/>
      <w:marTop w:val="0"/>
      <w:marBottom w:val="0"/>
      <w:divBdr>
        <w:top w:val="none" w:sz="0" w:space="0" w:color="auto"/>
        <w:left w:val="none" w:sz="0" w:space="0" w:color="auto"/>
        <w:bottom w:val="none" w:sz="0" w:space="0" w:color="auto"/>
        <w:right w:val="none" w:sz="0" w:space="0" w:color="auto"/>
      </w:divBdr>
    </w:div>
    <w:div w:id="13041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E2C270E9AE714BA851BDB7FD9FE6EE" ma:contentTypeVersion="" ma:contentTypeDescription="新しいドキュメントを作成します。" ma:contentTypeScope="" ma:versionID="65bbf6f5e45a8adc4cd48393c15e9ac2">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F126-E623-406F-A68B-A971C38086AF}">
  <ds:schemaRefs>
    <ds:schemaRef ds:uri="http://schemas.microsoft.com/sharepoint/v3/contenttype/forms"/>
  </ds:schemaRefs>
</ds:datastoreItem>
</file>

<file path=customXml/itemProps2.xml><?xml version="1.0" encoding="utf-8"?>
<ds:datastoreItem xmlns:ds="http://schemas.openxmlformats.org/officeDocument/2006/customXml" ds:itemID="{C602974F-DF19-4F0A-A68A-C08DEBD0443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C39ABB-5C79-4A56-AF7B-353C010D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41CF38-B9D4-4D05-B308-7702368A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木戸　明美（会任）</dc:creator>
  <cp:lastModifiedBy>＊</cp:lastModifiedBy>
  <cp:revision>7</cp:revision>
  <cp:lastPrinted>2020-12-16T05:01:00Z</cp:lastPrinted>
  <dcterms:created xsi:type="dcterms:W3CDTF">2020-12-14T06:30:00Z</dcterms:created>
  <dcterms:modified xsi:type="dcterms:W3CDTF">2020-12-16T05:16:00Z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0x01010006E2C270E9AE714BA851BDB7FD9FE6EE</vt:lpwstr>
  </property>
</Properties>
</file>