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077" w:rsidRDefault="00142077" w:rsidP="00734E0C">
      <w:pPr>
        <w:spacing w:line="2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42077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5096631</wp:posOffset>
                </wp:positionH>
                <wp:positionV relativeFrom="paragraph">
                  <wp:posOffset>-359670</wp:posOffset>
                </wp:positionV>
                <wp:extent cx="1104900" cy="340398"/>
                <wp:effectExtent l="0" t="0" r="1905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40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7579" w:rsidRPr="00B67579" w:rsidRDefault="00B67579" w:rsidP="0014207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675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C8226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0EB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２－１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3pt;margin-top:-28.3pt;width:87pt;height:2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" fillcolor="white [3201]" strokeweight=".5pt">
                <v:textbox>
                  <w:txbxContent>
                    <w:p w:rsidR="00B67579" w:rsidRPr="00B67579" w:rsidRDefault="00B67579" w:rsidP="0014207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6757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資料</w:t>
                      </w:r>
                      <w:r w:rsidR="00C8226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270EB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２－１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325D6" w:rsidRPr="00142077" w:rsidRDefault="00DC0FEB" w:rsidP="008560E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42077">
        <w:rPr>
          <w:rFonts w:ascii="ＭＳ ゴシック" w:eastAsia="ＭＳ ゴシック" w:hAnsi="ＭＳ ゴシック" w:hint="eastAsia"/>
          <w:sz w:val="32"/>
          <w:szCs w:val="32"/>
        </w:rPr>
        <w:t>京都府障害者・障害児総合計画（仮称）の策定</w:t>
      </w:r>
      <w:r w:rsidR="008560EC" w:rsidRPr="00142077">
        <w:rPr>
          <w:rFonts w:ascii="ＭＳ ゴシック" w:eastAsia="ＭＳ ゴシック" w:hAnsi="ＭＳ ゴシック" w:hint="eastAsia"/>
          <w:sz w:val="32"/>
          <w:szCs w:val="32"/>
        </w:rPr>
        <w:t>について</w:t>
      </w:r>
    </w:p>
    <w:p w:rsidR="008560EC" w:rsidRPr="00142077" w:rsidRDefault="008560EC" w:rsidP="00927430">
      <w:pPr>
        <w:ind w:right="920"/>
        <w:rPr>
          <w:rFonts w:ascii="ＭＳ 明朝" w:eastAsia="ＭＳ 明朝" w:hAnsi="ＭＳ 明朝"/>
          <w:sz w:val="24"/>
          <w:szCs w:val="24"/>
        </w:rPr>
      </w:pPr>
    </w:p>
    <w:p w:rsidR="008560EC" w:rsidRPr="00142077" w:rsidRDefault="001E3027" w:rsidP="00C25B35">
      <w:pPr>
        <w:jc w:val="left"/>
        <w:rPr>
          <w:rFonts w:ascii="ＭＳ 明朝" w:eastAsia="ＭＳ 明朝" w:hAnsi="ＭＳ 明朝"/>
          <w:sz w:val="24"/>
          <w:szCs w:val="24"/>
        </w:rPr>
      </w:pPr>
      <w:r w:rsidRPr="001420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64D0" w:rsidRPr="00142077">
        <w:rPr>
          <w:rFonts w:ascii="ＭＳ 明朝" w:eastAsia="ＭＳ 明朝" w:hAnsi="ＭＳ 明朝" w:hint="eastAsia"/>
          <w:sz w:val="24"/>
          <w:szCs w:val="24"/>
        </w:rPr>
        <w:t>令和５年度末をもって計画期間が終了する、京都府障害者基本計画及び京都府障害福祉</w:t>
      </w:r>
      <w:r w:rsidR="00C25B35" w:rsidRPr="00142077">
        <w:rPr>
          <w:rFonts w:ascii="ＭＳ 明朝" w:eastAsia="ＭＳ 明朝" w:hAnsi="ＭＳ 明朝" w:hint="eastAsia"/>
          <w:sz w:val="24"/>
          <w:szCs w:val="24"/>
        </w:rPr>
        <w:t>計</w:t>
      </w:r>
      <w:r w:rsidR="003764D0" w:rsidRPr="00142077">
        <w:rPr>
          <w:rFonts w:ascii="ＭＳ 明朝" w:eastAsia="ＭＳ 明朝" w:hAnsi="ＭＳ 明朝" w:hint="eastAsia"/>
          <w:sz w:val="24"/>
          <w:szCs w:val="24"/>
        </w:rPr>
        <w:t>画</w:t>
      </w:r>
      <w:r w:rsidR="00C25B35" w:rsidRPr="00142077">
        <w:rPr>
          <w:rFonts w:ascii="ＭＳ 明朝" w:eastAsia="ＭＳ 明朝" w:hAnsi="ＭＳ 明朝" w:hint="eastAsia"/>
          <w:sz w:val="24"/>
          <w:szCs w:val="24"/>
        </w:rPr>
        <w:t>・</w:t>
      </w:r>
      <w:r w:rsidR="003764D0" w:rsidRPr="00142077">
        <w:rPr>
          <w:rFonts w:ascii="ＭＳ 明朝" w:eastAsia="ＭＳ 明朝" w:hAnsi="ＭＳ 明朝" w:hint="eastAsia"/>
          <w:sz w:val="24"/>
          <w:szCs w:val="24"/>
        </w:rPr>
        <w:t>障害児福祉計画について、次期計画は統合</w:t>
      </w:r>
      <w:r w:rsidR="00572BEB" w:rsidRPr="00142077">
        <w:rPr>
          <w:rFonts w:ascii="ＭＳ 明朝" w:eastAsia="ＭＳ 明朝" w:hAnsi="ＭＳ 明朝" w:hint="eastAsia"/>
          <w:sz w:val="24"/>
          <w:szCs w:val="24"/>
        </w:rPr>
        <w:t>し</w:t>
      </w:r>
      <w:r w:rsidR="003764D0" w:rsidRPr="00142077">
        <w:rPr>
          <w:rFonts w:ascii="ＭＳ 明朝" w:eastAsia="ＭＳ 明朝" w:hAnsi="ＭＳ 明朝" w:hint="eastAsia"/>
          <w:sz w:val="24"/>
          <w:szCs w:val="24"/>
        </w:rPr>
        <w:t>策定</w:t>
      </w:r>
    </w:p>
    <w:p w:rsidR="008560EC" w:rsidRPr="00142077" w:rsidRDefault="008560EC" w:rsidP="00C25B35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bookmarkStart w:id="2" w:name="_Hlk131780378"/>
    </w:p>
    <w:bookmarkEnd w:id="2"/>
    <w:p w:rsidR="003764D0" w:rsidRPr="00927430" w:rsidRDefault="00C25B35" w:rsidP="003764D0">
      <w:pPr>
        <w:jc w:val="lef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927430">
        <w:rPr>
          <w:rFonts w:ascii="ＭＳ ゴシック" w:eastAsia="ＭＳ ゴシック" w:hAnsi="ＭＳ ゴシック" w:hint="eastAsia"/>
          <w:sz w:val="26"/>
          <w:szCs w:val="26"/>
          <w:u w:val="single"/>
        </w:rPr>
        <w:t>１</w:t>
      </w:r>
      <w:r w:rsidR="00142077" w:rsidRPr="00927430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260C45" w:rsidRPr="00927430">
        <w:rPr>
          <w:rFonts w:ascii="ＭＳ ゴシック" w:eastAsia="ＭＳ ゴシック" w:hAnsi="ＭＳ ゴシック" w:hint="eastAsia"/>
          <w:sz w:val="26"/>
          <w:szCs w:val="26"/>
          <w:u w:val="single"/>
        </w:rPr>
        <w:t>京都府障害者基本計画</w:t>
      </w:r>
    </w:p>
    <w:p w:rsidR="00260C45" w:rsidRPr="00142077" w:rsidRDefault="00260C45" w:rsidP="003764D0">
      <w:pPr>
        <w:jc w:val="left"/>
        <w:rPr>
          <w:rFonts w:ascii="ＭＳ 明朝" w:eastAsia="ＭＳ 明朝" w:hAnsi="ＭＳ 明朝"/>
          <w:sz w:val="24"/>
          <w:szCs w:val="24"/>
        </w:rPr>
      </w:pPr>
      <w:r w:rsidRPr="001420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5B35" w:rsidRPr="001420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1D4C">
        <w:rPr>
          <w:rFonts w:ascii="ＭＳ 明朝" w:eastAsia="ＭＳ 明朝" w:hAnsi="ＭＳ 明朝" w:hint="eastAsia"/>
          <w:sz w:val="24"/>
          <w:szCs w:val="24"/>
        </w:rPr>
        <w:t xml:space="preserve"> ○</w:t>
      </w:r>
      <w:r w:rsidRPr="00142077">
        <w:rPr>
          <w:rFonts w:ascii="ＭＳ 明朝" w:eastAsia="ＭＳ 明朝" w:hAnsi="ＭＳ 明朝" w:hint="eastAsia"/>
          <w:sz w:val="24"/>
          <w:szCs w:val="24"/>
        </w:rPr>
        <w:t>京都府が講ずる障害者施策に関する基本的な計画</w:t>
      </w:r>
    </w:p>
    <w:p w:rsidR="00260C45" w:rsidRPr="00142077" w:rsidRDefault="00260C45" w:rsidP="003764D0">
      <w:pPr>
        <w:jc w:val="left"/>
        <w:rPr>
          <w:rFonts w:ascii="ＭＳ 明朝" w:eastAsia="ＭＳ 明朝" w:hAnsi="ＭＳ 明朝"/>
          <w:sz w:val="24"/>
          <w:szCs w:val="24"/>
        </w:rPr>
      </w:pPr>
      <w:r w:rsidRPr="001420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5B35" w:rsidRPr="001420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1D4C">
        <w:rPr>
          <w:rFonts w:ascii="ＭＳ 明朝" w:eastAsia="ＭＳ 明朝" w:hAnsi="ＭＳ 明朝" w:hint="eastAsia"/>
          <w:sz w:val="24"/>
          <w:szCs w:val="24"/>
        </w:rPr>
        <w:t xml:space="preserve"> ○次期</w:t>
      </w:r>
      <w:r w:rsidRPr="00142077">
        <w:rPr>
          <w:rFonts w:ascii="ＭＳ 明朝" w:eastAsia="ＭＳ 明朝" w:hAnsi="ＭＳ 明朝" w:hint="eastAsia"/>
          <w:sz w:val="24"/>
          <w:szCs w:val="24"/>
        </w:rPr>
        <w:t>の計画期間は令和</w:t>
      </w:r>
      <w:r w:rsidR="00621D4C">
        <w:rPr>
          <w:rFonts w:ascii="ＭＳ 明朝" w:eastAsia="ＭＳ 明朝" w:hAnsi="ＭＳ 明朝" w:hint="eastAsia"/>
          <w:sz w:val="24"/>
          <w:szCs w:val="24"/>
        </w:rPr>
        <w:t>６</w:t>
      </w:r>
      <w:r w:rsidRPr="00142077">
        <w:rPr>
          <w:rFonts w:ascii="ＭＳ 明朝" w:eastAsia="ＭＳ 明朝" w:hAnsi="ＭＳ 明朝" w:hint="eastAsia"/>
          <w:sz w:val="24"/>
          <w:szCs w:val="24"/>
        </w:rPr>
        <w:t>年度～令和</w:t>
      </w:r>
      <w:r w:rsidR="00621D4C">
        <w:rPr>
          <w:rFonts w:ascii="ＭＳ 明朝" w:eastAsia="ＭＳ 明朝" w:hAnsi="ＭＳ 明朝" w:hint="eastAsia"/>
          <w:sz w:val="24"/>
          <w:szCs w:val="24"/>
        </w:rPr>
        <w:t>１１</w:t>
      </w:r>
      <w:r w:rsidRPr="00142077">
        <w:rPr>
          <w:rFonts w:ascii="ＭＳ 明朝" w:eastAsia="ＭＳ 明朝" w:hAnsi="ＭＳ 明朝" w:hint="eastAsia"/>
          <w:sz w:val="24"/>
          <w:szCs w:val="24"/>
        </w:rPr>
        <w:t>年度までの</w:t>
      </w:r>
      <w:r w:rsidR="00621D4C">
        <w:rPr>
          <w:rFonts w:ascii="ＭＳ 明朝" w:eastAsia="ＭＳ 明朝" w:hAnsi="ＭＳ 明朝" w:hint="eastAsia"/>
          <w:sz w:val="24"/>
          <w:szCs w:val="24"/>
        </w:rPr>
        <w:t>６</w:t>
      </w:r>
      <w:r w:rsidRPr="00142077">
        <w:rPr>
          <w:rFonts w:ascii="ＭＳ 明朝" w:eastAsia="ＭＳ 明朝" w:hAnsi="ＭＳ 明朝" w:hint="eastAsia"/>
          <w:sz w:val="24"/>
          <w:szCs w:val="24"/>
        </w:rPr>
        <w:t>年間</w:t>
      </w:r>
    </w:p>
    <w:p w:rsidR="00621D4C" w:rsidRDefault="00260C45" w:rsidP="0033777C">
      <w:pPr>
        <w:ind w:left="1152" w:hangingChars="500" w:hanging="1152"/>
        <w:jc w:val="left"/>
        <w:rPr>
          <w:rFonts w:ascii="ＭＳ 明朝" w:eastAsia="ＭＳ 明朝" w:hAnsi="ＭＳ 明朝"/>
          <w:sz w:val="24"/>
          <w:szCs w:val="24"/>
        </w:rPr>
      </w:pPr>
      <w:r w:rsidRPr="0014207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25B35" w:rsidRPr="001420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1D4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D48AC" w:rsidRPr="00142077">
        <w:rPr>
          <w:rFonts w:ascii="ＭＳ 明朝" w:eastAsia="ＭＳ 明朝" w:hAnsi="ＭＳ 明朝" w:hint="eastAsia"/>
          <w:sz w:val="24"/>
          <w:szCs w:val="24"/>
        </w:rPr>
        <w:t>※保健医療計画、高齢者福祉計画等との整合や実施状況が体系的に確認できる</w:t>
      </w:r>
      <w:r w:rsidR="00621D4C">
        <w:rPr>
          <w:rFonts w:ascii="ＭＳ 明朝" w:eastAsia="ＭＳ 明朝" w:hAnsi="ＭＳ 明朝" w:hint="eastAsia"/>
          <w:sz w:val="24"/>
          <w:szCs w:val="24"/>
        </w:rPr>
        <w:t>よ</w:t>
      </w:r>
    </w:p>
    <w:p w:rsidR="001D48AC" w:rsidRPr="00142077" w:rsidRDefault="001D48AC" w:rsidP="00621D4C">
      <w:pPr>
        <w:ind w:leftChars="500" w:left="1002"/>
        <w:jc w:val="left"/>
        <w:rPr>
          <w:rFonts w:ascii="ＭＳ 明朝" w:eastAsia="ＭＳ 明朝" w:hAnsi="ＭＳ 明朝"/>
          <w:sz w:val="24"/>
          <w:szCs w:val="24"/>
        </w:rPr>
      </w:pPr>
      <w:r w:rsidRPr="00142077">
        <w:rPr>
          <w:rFonts w:ascii="ＭＳ 明朝" w:eastAsia="ＭＳ 明朝" w:hAnsi="ＭＳ 明朝" w:hint="eastAsia"/>
          <w:sz w:val="24"/>
          <w:szCs w:val="24"/>
        </w:rPr>
        <w:t>う、従来の計画期間５年間から見直し</w:t>
      </w:r>
    </w:p>
    <w:p w:rsidR="00260C45" w:rsidRPr="00142077" w:rsidRDefault="001D48AC" w:rsidP="0033777C">
      <w:pPr>
        <w:ind w:leftChars="300" w:left="601" w:firstLineChars="100" w:firstLine="230"/>
        <w:jc w:val="left"/>
        <w:rPr>
          <w:rFonts w:ascii="ＭＳ 明朝" w:eastAsia="ＭＳ 明朝" w:hAnsi="ＭＳ 明朝"/>
          <w:sz w:val="24"/>
          <w:szCs w:val="24"/>
        </w:rPr>
      </w:pPr>
      <w:r w:rsidRPr="00142077">
        <w:rPr>
          <w:rFonts w:ascii="ＭＳ 明朝" w:eastAsia="ＭＳ 明朝" w:hAnsi="ＭＳ 明朝" w:hint="eastAsia"/>
          <w:sz w:val="24"/>
          <w:szCs w:val="24"/>
        </w:rPr>
        <w:t>※第５期計画は他計画と同様に令和６年度から令和１１年度までの６年間</w:t>
      </w:r>
      <w:r w:rsidR="00260C45" w:rsidRPr="0014207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60C45" w:rsidRPr="00142077" w:rsidRDefault="00260C45" w:rsidP="003764D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1D4C" w:rsidRPr="00927430" w:rsidRDefault="00C25B35" w:rsidP="003764D0">
      <w:pPr>
        <w:jc w:val="lef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927430">
        <w:rPr>
          <w:rFonts w:ascii="ＭＳ ゴシック" w:eastAsia="ＭＳ ゴシック" w:hAnsi="ＭＳ ゴシック" w:hint="eastAsia"/>
          <w:sz w:val="26"/>
          <w:szCs w:val="26"/>
          <w:u w:val="single"/>
        </w:rPr>
        <w:t>２</w:t>
      </w:r>
      <w:r w:rsidR="00142077" w:rsidRPr="00927430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260C45" w:rsidRPr="00927430">
        <w:rPr>
          <w:rFonts w:ascii="ＭＳ ゴシック" w:eastAsia="ＭＳ ゴシック" w:hAnsi="ＭＳ ゴシック" w:hint="eastAsia"/>
          <w:sz w:val="26"/>
          <w:szCs w:val="26"/>
          <w:u w:val="single"/>
        </w:rPr>
        <w:t>京都府障害福祉計画・障害児福祉計画</w:t>
      </w:r>
    </w:p>
    <w:p w:rsidR="007D01B5" w:rsidRPr="00621D4C" w:rsidRDefault="00621D4C" w:rsidP="00621D4C">
      <w:pPr>
        <w:ind w:firstLineChars="246" w:firstLine="567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7D01B5" w:rsidRPr="00142077">
        <w:rPr>
          <w:rFonts w:ascii="ＭＳ 明朝" w:eastAsia="ＭＳ 明朝" w:hAnsi="ＭＳ 明朝" w:hint="eastAsia"/>
          <w:sz w:val="24"/>
          <w:szCs w:val="24"/>
        </w:rPr>
        <w:t>京都府障害者基本計画の実施計画として位置付け</w:t>
      </w:r>
    </w:p>
    <w:p w:rsidR="007D01B5" w:rsidRPr="00142077" w:rsidRDefault="007D01B5" w:rsidP="003764D0">
      <w:pPr>
        <w:jc w:val="left"/>
        <w:rPr>
          <w:rFonts w:ascii="ＭＳ 明朝" w:eastAsia="ＭＳ 明朝" w:hAnsi="ＭＳ 明朝"/>
          <w:sz w:val="24"/>
          <w:szCs w:val="24"/>
        </w:rPr>
      </w:pPr>
      <w:r w:rsidRPr="001420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5B35" w:rsidRPr="001420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1D4C">
        <w:rPr>
          <w:rFonts w:ascii="ＭＳ 明朝" w:eastAsia="ＭＳ 明朝" w:hAnsi="ＭＳ 明朝" w:hint="eastAsia"/>
          <w:sz w:val="24"/>
          <w:szCs w:val="24"/>
        </w:rPr>
        <w:t xml:space="preserve"> </w:t>
      </w:r>
      <w:bookmarkStart w:id="3" w:name="_Hlk137031211"/>
      <w:r w:rsidR="00621D4C">
        <w:rPr>
          <w:rFonts w:ascii="ＭＳ 明朝" w:eastAsia="ＭＳ 明朝" w:hAnsi="ＭＳ 明朝" w:hint="eastAsia"/>
          <w:sz w:val="24"/>
          <w:szCs w:val="24"/>
        </w:rPr>
        <w:t>○次期</w:t>
      </w:r>
      <w:r w:rsidRPr="00142077">
        <w:rPr>
          <w:rFonts w:ascii="ＭＳ 明朝" w:eastAsia="ＭＳ 明朝" w:hAnsi="ＭＳ 明朝" w:hint="eastAsia"/>
          <w:sz w:val="24"/>
          <w:szCs w:val="24"/>
        </w:rPr>
        <w:t>の計画期間は令和</w:t>
      </w:r>
      <w:r w:rsidR="00621D4C">
        <w:rPr>
          <w:rFonts w:ascii="ＭＳ 明朝" w:eastAsia="ＭＳ 明朝" w:hAnsi="ＭＳ 明朝" w:hint="eastAsia"/>
          <w:sz w:val="24"/>
          <w:szCs w:val="24"/>
        </w:rPr>
        <w:t>６</w:t>
      </w:r>
      <w:r w:rsidRPr="00142077">
        <w:rPr>
          <w:rFonts w:ascii="ＭＳ 明朝" w:eastAsia="ＭＳ 明朝" w:hAnsi="ＭＳ 明朝" w:hint="eastAsia"/>
          <w:sz w:val="24"/>
          <w:szCs w:val="24"/>
        </w:rPr>
        <w:t>年度～令和</w:t>
      </w:r>
      <w:r w:rsidR="00621D4C">
        <w:rPr>
          <w:rFonts w:ascii="ＭＳ 明朝" w:eastAsia="ＭＳ 明朝" w:hAnsi="ＭＳ 明朝" w:hint="eastAsia"/>
          <w:sz w:val="24"/>
          <w:szCs w:val="24"/>
        </w:rPr>
        <w:t>１１</w:t>
      </w:r>
      <w:r w:rsidR="00CC6902" w:rsidRPr="00142077">
        <w:rPr>
          <w:rFonts w:ascii="ＭＳ 明朝" w:eastAsia="ＭＳ 明朝" w:hAnsi="ＭＳ 明朝" w:hint="eastAsia"/>
          <w:sz w:val="24"/>
          <w:szCs w:val="24"/>
        </w:rPr>
        <w:t>年度</w:t>
      </w:r>
      <w:r w:rsidRPr="00142077">
        <w:rPr>
          <w:rFonts w:ascii="ＭＳ 明朝" w:eastAsia="ＭＳ 明朝" w:hAnsi="ＭＳ 明朝" w:hint="eastAsia"/>
          <w:sz w:val="24"/>
          <w:szCs w:val="24"/>
        </w:rPr>
        <w:t>までの</w:t>
      </w:r>
      <w:r w:rsidR="00621D4C">
        <w:rPr>
          <w:rFonts w:ascii="ＭＳ 明朝" w:eastAsia="ＭＳ 明朝" w:hAnsi="ＭＳ 明朝" w:hint="eastAsia"/>
          <w:sz w:val="24"/>
          <w:szCs w:val="24"/>
        </w:rPr>
        <w:t>６</w:t>
      </w:r>
      <w:r w:rsidRPr="00142077">
        <w:rPr>
          <w:rFonts w:ascii="ＭＳ 明朝" w:eastAsia="ＭＳ 明朝" w:hAnsi="ＭＳ 明朝" w:hint="eastAsia"/>
          <w:sz w:val="24"/>
          <w:szCs w:val="24"/>
        </w:rPr>
        <w:t>年間</w:t>
      </w:r>
      <w:bookmarkEnd w:id="3"/>
    </w:p>
    <w:p w:rsidR="00355DD8" w:rsidRPr="00142077" w:rsidRDefault="00CF1509" w:rsidP="006F7AC3">
      <w:pPr>
        <w:ind w:left="1152" w:hangingChars="500" w:hanging="1152"/>
        <w:jc w:val="left"/>
        <w:rPr>
          <w:rFonts w:ascii="ＭＳ 明朝" w:eastAsia="ＭＳ 明朝" w:hAnsi="ＭＳ 明朝"/>
          <w:sz w:val="24"/>
          <w:szCs w:val="24"/>
        </w:rPr>
      </w:pPr>
      <w:r w:rsidRPr="0014207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25B35" w:rsidRPr="001420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3A8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42077">
        <w:rPr>
          <w:rFonts w:ascii="ＭＳ 明朝" w:eastAsia="ＭＳ 明朝" w:hAnsi="ＭＳ 明朝" w:hint="eastAsia"/>
          <w:sz w:val="24"/>
          <w:szCs w:val="24"/>
        </w:rPr>
        <w:t>※</w:t>
      </w:r>
      <w:r w:rsidR="00CC7365" w:rsidRPr="00142077">
        <w:rPr>
          <w:rFonts w:ascii="ＭＳ 明朝" w:eastAsia="ＭＳ 明朝" w:hAnsi="ＭＳ 明朝" w:hint="eastAsia"/>
          <w:sz w:val="24"/>
          <w:szCs w:val="24"/>
        </w:rPr>
        <w:t>国の基本指針に基づき成果目標については３年毎に見直し</w:t>
      </w:r>
    </w:p>
    <w:p w:rsidR="00CC6902" w:rsidRPr="00142077" w:rsidRDefault="00C25B35" w:rsidP="006F7AC3">
      <w:pPr>
        <w:ind w:leftChars="400" w:left="1031" w:hangingChars="100" w:hanging="230"/>
        <w:jc w:val="left"/>
        <w:rPr>
          <w:rFonts w:ascii="ＭＳ 明朝" w:eastAsia="ＭＳ 明朝" w:hAnsi="ＭＳ 明朝"/>
          <w:sz w:val="24"/>
          <w:szCs w:val="24"/>
        </w:rPr>
      </w:pPr>
      <w:r w:rsidRPr="00142077">
        <w:rPr>
          <w:rFonts w:ascii="ＭＳ 明朝" w:eastAsia="ＭＳ 明朝" w:hAnsi="ＭＳ 明朝" w:hint="eastAsia"/>
          <w:sz w:val="24"/>
          <w:szCs w:val="24"/>
        </w:rPr>
        <w:t>※</w:t>
      </w:r>
      <w:r w:rsidR="00355DD8" w:rsidRPr="00142077">
        <w:rPr>
          <w:rFonts w:ascii="ＭＳ 明朝" w:eastAsia="ＭＳ 明朝" w:hAnsi="ＭＳ 明朝" w:hint="eastAsia"/>
          <w:sz w:val="24"/>
          <w:szCs w:val="24"/>
        </w:rPr>
        <w:t>国において、「令和４年の地方からの提案等に関する対応方針」に基づき、「障害福祉計画及び障害児福祉計画について、障害者基本計画と一体的に策定できることができる旨」を通知（東京都、愛知県、大阪府、滋賀県</w:t>
      </w:r>
      <w:r w:rsidR="0072424F" w:rsidRPr="00142077">
        <w:rPr>
          <w:rFonts w:ascii="ＭＳ 明朝" w:eastAsia="ＭＳ 明朝" w:hAnsi="ＭＳ 明朝" w:hint="eastAsia"/>
          <w:sz w:val="24"/>
          <w:szCs w:val="24"/>
        </w:rPr>
        <w:t>等</w:t>
      </w:r>
      <w:r w:rsidR="00355DD8" w:rsidRPr="00142077">
        <w:rPr>
          <w:rFonts w:ascii="ＭＳ 明朝" w:eastAsia="ＭＳ 明朝" w:hAnsi="ＭＳ 明朝" w:hint="eastAsia"/>
          <w:sz w:val="24"/>
          <w:szCs w:val="24"/>
        </w:rPr>
        <w:t>において既に一体的に策定）</w:t>
      </w:r>
    </w:p>
    <w:p w:rsidR="00DC0FEB" w:rsidRPr="00142077" w:rsidRDefault="00DC0FEB" w:rsidP="00DC0FE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C0FEB" w:rsidRPr="00927430" w:rsidRDefault="00142077" w:rsidP="00927430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927430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３　</w:t>
      </w:r>
      <w:r w:rsidR="00DC0FEB" w:rsidRPr="00927430">
        <w:rPr>
          <w:rFonts w:ascii="ＭＳ ゴシック" w:eastAsia="ＭＳ ゴシック" w:hAnsi="ＭＳ ゴシック" w:hint="eastAsia"/>
          <w:sz w:val="26"/>
          <w:szCs w:val="26"/>
          <w:u w:val="single"/>
        </w:rPr>
        <w:t>読書バリアフリー推進計画（仮称）</w:t>
      </w:r>
    </w:p>
    <w:p w:rsidR="00DC0FEB" w:rsidRPr="00142077" w:rsidRDefault="00DC0FEB" w:rsidP="00DC0FEB">
      <w:pPr>
        <w:jc w:val="left"/>
        <w:rPr>
          <w:rFonts w:ascii="ＭＳ 明朝" w:eastAsia="ＭＳ 明朝" w:hAnsi="ＭＳ 明朝"/>
          <w:sz w:val="24"/>
          <w:szCs w:val="24"/>
        </w:rPr>
      </w:pPr>
      <w:r w:rsidRPr="001420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5B35" w:rsidRPr="001420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3A8C">
        <w:rPr>
          <w:rFonts w:ascii="ＭＳ 明朝" w:eastAsia="ＭＳ 明朝" w:hAnsi="ＭＳ 明朝" w:hint="eastAsia"/>
          <w:sz w:val="24"/>
          <w:szCs w:val="24"/>
        </w:rPr>
        <w:t xml:space="preserve"> ○</w:t>
      </w:r>
      <w:r w:rsidRPr="00142077">
        <w:rPr>
          <w:rFonts w:ascii="ＭＳ 明朝" w:eastAsia="ＭＳ 明朝" w:hAnsi="ＭＳ 明朝" w:hint="eastAsia"/>
          <w:sz w:val="24"/>
          <w:szCs w:val="24"/>
        </w:rPr>
        <w:t>読書バリアフリー法第８条に基づき新規に策定（努力義務）</w:t>
      </w:r>
    </w:p>
    <w:p w:rsidR="00CF1509" w:rsidRPr="00142077" w:rsidRDefault="00CF1509" w:rsidP="00DC0FEB">
      <w:pPr>
        <w:jc w:val="left"/>
        <w:rPr>
          <w:rFonts w:ascii="ＭＳ 明朝" w:eastAsia="ＭＳ 明朝" w:hAnsi="ＭＳ 明朝"/>
          <w:sz w:val="24"/>
          <w:szCs w:val="24"/>
        </w:rPr>
      </w:pPr>
      <w:r w:rsidRPr="001420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5B35" w:rsidRPr="001420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3A8C">
        <w:rPr>
          <w:rFonts w:ascii="ＭＳ 明朝" w:eastAsia="ＭＳ 明朝" w:hAnsi="ＭＳ 明朝" w:hint="eastAsia"/>
          <w:sz w:val="24"/>
          <w:szCs w:val="24"/>
        </w:rPr>
        <w:t xml:space="preserve"> ○</w:t>
      </w:r>
      <w:r w:rsidR="00E64B6A" w:rsidRPr="00142077">
        <w:rPr>
          <w:rFonts w:ascii="ＭＳ 明朝" w:eastAsia="ＭＳ 明朝" w:hAnsi="ＭＳ 明朝" w:hint="eastAsia"/>
          <w:sz w:val="24"/>
          <w:szCs w:val="24"/>
        </w:rPr>
        <w:t>国</w:t>
      </w:r>
      <w:r w:rsidRPr="00142077">
        <w:rPr>
          <w:rFonts w:ascii="ＭＳ 明朝" w:eastAsia="ＭＳ 明朝" w:hAnsi="ＭＳ 明朝" w:hint="eastAsia"/>
          <w:sz w:val="24"/>
          <w:szCs w:val="24"/>
        </w:rPr>
        <w:t>基本計画を勘案</w:t>
      </w:r>
      <w:r w:rsidR="003D0CCF" w:rsidRPr="00142077">
        <w:rPr>
          <w:rFonts w:ascii="ＭＳ 明朝" w:eastAsia="ＭＳ 明朝" w:hAnsi="ＭＳ 明朝" w:hint="eastAsia"/>
          <w:sz w:val="24"/>
          <w:szCs w:val="24"/>
        </w:rPr>
        <w:t>した</w:t>
      </w:r>
      <w:r w:rsidRPr="00142077">
        <w:rPr>
          <w:rFonts w:ascii="ＭＳ 明朝" w:eastAsia="ＭＳ 明朝" w:hAnsi="ＭＳ 明朝" w:hint="eastAsia"/>
          <w:sz w:val="24"/>
          <w:szCs w:val="24"/>
        </w:rPr>
        <w:t>視覚障害者等の読書環境の整備の推進に関する計画</w:t>
      </w:r>
    </w:p>
    <w:p w:rsidR="00DC0FEB" w:rsidRDefault="00CF1509" w:rsidP="00DC0FEB">
      <w:pPr>
        <w:jc w:val="left"/>
        <w:rPr>
          <w:rFonts w:ascii="ＭＳ 明朝" w:eastAsia="ＭＳ 明朝" w:hAnsi="ＭＳ 明朝"/>
          <w:sz w:val="24"/>
          <w:szCs w:val="24"/>
        </w:rPr>
      </w:pPr>
      <w:r w:rsidRPr="001420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5B35" w:rsidRPr="0014207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F7AC3" w:rsidRPr="001420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4B6A" w:rsidRPr="00142077">
        <w:rPr>
          <w:rFonts w:ascii="ＭＳ 明朝" w:eastAsia="ＭＳ 明朝" w:hAnsi="ＭＳ 明朝" w:hint="eastAsia"/>
          <w:sz w:val="24"/>
          <w:szCs w:val="24"/>
        </w:rPr>
        <w:t>→</w:t>
      </w:r>
      <w:r w:rsidR="003D0CCF" w:rsidRPr="00142077">
        <w:rPr>
          <w:rFonts w:ascii="ＭＳ 明朝" w:eastAsia="ＭＳ 明朝" w:hAnsi="ＭＳ 明朝" w:hint="eastAsia"/>
          <w:sz w:val="24"/>
          <w:szCs w:val="24"/>
        </w:rPr>
        <w:t>統合し作成する上記計画に計画内容を</w:t>
      </w:r>
      <w:r w:rsidR="00C25B35" w:rsidRPr="00142077">
        <w:rPr>
          <w:rFonts w:ascii="ＭＳ 明朝" w:eastAsia="ＭＳ 明朝" w:hAnsi="ＭＳ 明朝" w:hint="eastAsia"/>
          <w:sz w:val="24"/>
          <w:szCs w:val="24"/>
        </w:rPr>
        <w:t>盛り込む。愛知県</w:t>
      </w:r>
      <w:r w:rsidR="00E64B6A" w:rsidRPr="00142077">
        <w:rPr>
          <w:rFonts w:ascii="ＭＳ 明朝" w:eastAsia="ＭＳ 明朝" w:hAnsi="ＭＳ 明朝" w:hint="eastAsia"/>
          <w:sz w:val="24"/>
          <w:szCs w:val="24"/>
        </w:rPr>
        <w:t>等</w:t>
      </w:r>
      <w:r w:rsidR="00C25B35" w:rsidRPr="00142077">
        <w:rPr>
          <w:rFonts w:ascii="ＭＳ 明朝" w:eastAsia="ＭＳ 明朝" w:hAnsi="ＭＳ 明朝" w:hint="eastAsia"/>
          <w:sz w:val="24"/>
          <w:szCs w:val="24"/>
        </w:rPr>
        <w:t>では一体的に策定</w:t>
      </w:r>
    </w:p>
    <w:p w:rsidR="00983A8C" w:rsidRDefault="00983A8C" w:rsidP="00DC0FE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○</w:t>
      </w:r>
      <w:r w:rsidRPr="00142077">
        <w:rPr>
          <w:rFonts w:ascii="ＭＳ 明朝" w:eastAsia="ＭＳ 明朝" w:hAnsi="ＭＳ 明朝" w:hint="eastAsia"/>
          <w:sz w:val="24"/>
          <w:szCs w:val="24"/>
        </w:rPr>
        <w:t>計画期間は令和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142077">
        <w:rPr>
          <w:rFonts w:ascii="ＭＳ 明朝" w:eastAsia="ＭＳ 明朝" w:hAnsi="ＭＳ 明朝" w:hint="eastAsia"/>
          <w:sz w:val="24"/>
          <w:szCs w:val="24"/>
        </w:rPr>
        <w:t>年度～令和</w:t>
      </w:r>
      <w:r>
        <w:rPr>
          <w:rFonts w:ascii="ＭＳ 明朝" w:eastAsia="ＭＳ 明朝" w:hAnsi="ＭＳ 明朝" w:hint="eastAsia"/>
          <w:sz w:val="24"/>
          <w:szCs w:val="24"/>
        </w:rPr>
        <w:t>１１</w:t>
      </w:r>
      <w:r w:rsidRPr="00142077">
        <w:rPr>
          <w:rFonts w:ascii="ＭＳ 明朝" w:eastAsia="ＭＳ 明朝" w:hAnsi="ＭＳ 明朝" w:hint="eastAsia"/>
          <w:sz w:val="24"/>
          <w:szCs w:val="24"/>
        </w:rPr>
        <w:t>年度までの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142077">
        <w:rPr>
          <w:rFonts w:ascii="ＭＳ 明朝" w:eastAsia="ＭＳ 明朝" w:hAnsi="ＭＳ 明朝" w:hint="eastAsia"/>
          <w:sz w:val="24"/>
          <w:szCs w:val="24"/>
        </w:rPr>
        <w:t>年間</w:t>
      </w:r>
    </w:p>
    <w:p w:rsidR="00927430" w:rsidRDefault="00927430" w:rsidP="00DC0FE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27430" w:rsidRPr="00927430" w:rsidRDefault="00927430" w:rsidP="00DC0FEB">
      <w:pPr>
        <w:jc w:val="lef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927430">
        <w:rPr>
          <w:rFonts w:ascii="ＭＳ ゴシック" w:eastAsia="ＭＳ ゴシック" w:hAnsi="ＭＳ ゴシック" w:hint="eastAsia"/>
          <w:sz w:val="26"/>
          <w:szCs w:val="26"/>
          <w:u w:val="single"/>
        </w:rPr>
        <w:t>４　計画策定スケジュール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458"/>
      </w:tblGrid>
      <w:tr w:rsidR="00576FB3" w:rsidRPr="00576FB3" w:rsidTr="00B366C6">
        <w:trPr>
          <w:trHeight w:val="4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6FB3" w:rsidRPr="00576FB3" w:rsidRDefault="00576FB3" w:rsidP="00576FB3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76FB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令和５年７月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6FB3" w:rsidRPr="00576FB3" w:rsidRDefault="00576FB3" w:rsidP="00576FB3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76FB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・京都府障害者施策推進協議会で議論</w:t>
            </w:r>
          </w:p>
          <w:p w:rsidR="00734E0C" w:rsidRDefault="00576FB3" w:rsidP="00576FB3">
            <w:pPr>
              <w:overflowPunct w:val="0"/>
              <w:spacing w:line="276" w:lineRule="auto"/>
              <w:ind w:left="230" w:hangingChars="100" w:hanging="23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76FB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・</w:t>
            </w:r>
            <w:r w:rsidR="00734E0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「京都府障害者福祉に関する調査」を実施</w:t>
            </w:r>
          </w:p>
          <w:p w:rsidR="00576FB3" w:rsidRPr="00576FB3" w:rsidRDefault="00734E0C" w:rsidP="00576FB3">
            <w:pPr>
              <w:overflowPunct w:val="0"/>
              <w:spacing w:line="276" w:lineRule="auto"/>
              <w:ind w:left="230" w:hangingChars="100" w:hanging="23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・各関係機関へ</w:t>
            </w:r>
            <w:r w:rsidR="00576FB3" w:rsidRPr="00576FB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次期計画における施策調書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>、</w:t>
            </w:r>
            <w:r w:rsidRPr="00576FB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成果目標達成状況</w:t>
            </w:r>
            <w:r w:rsidR="00576FB3" w:rsidRPr="00576FB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の照会</w:t>
            </w:r>
          </w:p>
        </w:tc>
      </w:tr>
      <w:tr w:rsidR="00576FB3" w:rsidRPr="00576FB3" w:rsidTr="00B366C6">
        <w:trPr>
          <w:trHeight w:val="41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6FB3" w:rsidRPr="00576FB3" w:rsidRDefault="00576FB3" w:rsidP="00576FB3">
            <w:pPr>
              <w:overflowPunct w:val="0"/>
              <w:spacing w:line="276" w:lineRule="auto"/>
              <w:ind w:firstLineChars="400" w:firstLine="921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76FB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９月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6FB3" w:rsidRPr="00576FB3" w:rsidRDefault="00576FB3" w:rsidP="00576FB3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76FB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・府議会へ概要報告</w:t>
            </w:r>
          </w:p>
        </w:tc>
      </w:tr>
      <w:tr w:rsidR="00576FB3" w:rsidRPr="00576FB3" w:rsidTr="00B366C6">
        <w:trPr>
          <w:trHeight w:val="41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6FB3" w:rsidRPr="00576FB3" w:rsidRDefault="00576FB3" w:rsidP="00576FB3">
            <w:pPr>
              <w:overflowPunct w:val="0"/>
              <w:spacing w:line="276" w:lineRule="auto"/>
              <w:ind w:firstLineChars="400" w:firstLine="921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76FB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10月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6FB3" w:rsidRPr="00576FB3" w:rsidRDefault="00576FB3" w:rsidP="00576FB3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76FB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・京都府障害者施策推進協議会で議論</w:t>
            </w:r>
          </w:p>
        </w:tc>
      </w:tr>
      <w:tr w:rsidR="00576FB3" w:rsidRPr="00576FB3" w:rsidTr="00B366C6">
        <w:trPr>
          <w:trHeight w:val="70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6FB3" w:rsidRPr="00576FB3" w:rsidRDefault="00576FB3" w:rsidP="00576FB3">
            <w:pPr>
              <w:overflowPunct w:val="0"/>
              <w:spacing w:line="276" w:lineRule="auto"/>
              <w:ind w:firstLineChars="400" w:firstLine="921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76FB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12月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6FB3" w:rsidRPr="00576FB3" w:rsidRDefault="00576FB3" w:rsidP="00576FB3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76FB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・府議会へ中間案報告</w:t>
            </w:r>
          </w:p>
          <w:p w:rsidR="00576FB3" w:rsidRPr="00576FB3" w:rsidRDefault="00576FB3" w:rsidP="00576FB3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76FB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・パブリックコメント（～令和６年１月）</w:t>
            </w:r>
          </w:p>
        </w:tc>
      </w:tr>
      <w:tr w:rsidR="00576FB3" w:rsidRPr="00576FB3" w:rsidTr="00B366C6">
        <w:trPr>
          <w:trHeight w:val="4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6FB3" w:rsidRPr="00576FB3" w:rsidRDefault="00576FB3" w:rsidP="00576FB3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76FB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令和６年２月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6FB3" w:rsidRPr="00576FB3" w:rsidRDefault="00576FB3" w:rsidP="00576FB3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76FB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京都府障害者施策推進協議会で議論</w:t>
            </w:r>
          </w:p>
        </w:tc>
      </w:tr>
      <w:tr w:rsidR="00576FB3" w:rsidRPr="00576FB3" w:rsidTr="00B366C6">
        <w:trPr>
          <w:trHeight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6FB3" w:rsidRPr="00576FB3" w:rsidRDefault="00576FB3" w:rsidP="00576FB3">
            <w:pPr>
              <w:overflowPunct w:val="0"/>
              <w:spacing w:line="360" w:lineRule="auto"/>
              <w:ind w:firstLineChars="400" w:firstLine="921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76FB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３月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6FB3" w:rsidRPr="00576FB3" w:rsidRDefault="00576FB3" w:rsidP="00576FB3">
            <w:pPr>
              <w:overflowPunct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576FB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府議会へ最終案報告</w:t>
            </w:r>
          </w:p>
        </w:tc>
      </w:tr>
    </w:tbl>
    <w:p w:rsidR="006F7AC3" w:rsidRDefault="006F7AC3" w:rsidP="00734E0C">
      <w:pPr>
        <w:jc w:val="left"/>
        <w:rPr>
          <w:rFonts w:ascii="ＭＳ 明朝" w:eastAsia="ＭＳ 明朝" w:hAnsi="ＭＳ 明朝"/>
          <w:sz w:val="20"/>
          <w:szCs w:val="20"/>
        </w:rPr>
      </w:pPr>
    </w:p>
    <w:sectPr w:rsidR="006F7AC3" w:rsidSect="00927430">
      <w:pgSz w:w="11906" w:h="16838" w:code="9"/>
      <w:pgMar w:top="-1134" w:right="1133" w:bottom="426" w:left="1276" w:header="1134" w:footer="0" w:gutter="0"/>
      <w:cols w:space="425"/>
      <w:docGrid w:type="linesAndChars" w:linePitch="355" w:charSpace="-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ABF" w:rsidRDefault="00953ABF" w:rsidP="003B6BBE">
      <w:r>
        <w:separator/>
      </w:r>
    </w:p>
  </w:endnote>
  <w:endnote w:type="continuationSeparator" w:id="0">
    <w:p w:rsidR="00953ABF" w:rsidRDefault="00953ABF" w:rsidP="003B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ABF" w:rsidRDefault="00953ABF" w:rsidP="003B6BBE">
      <w:r>
        <w:separator/>
      </w:r>
    </w:p>
  </w:footnote>
  <w:footnote w:type="continuationSeparator" w:id="0">
    <w:p w:rsidR="00953ABF" w:rsidRDefault="00953ABF" w:rsidP="003B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F790A"/>
    <w:multiLevelType w:val="hybridMultilevel"/>
    <w:tmpl w:val="2A50C1C6"/>
    <w:lvl w:ilvl="0" w:tplc="D2AA55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183A5B"/>
    <w:multiLevelType w:val="hybridMultilevel"/>
    <w:tmpl w:val="E3D26D72"/>
    <w:lvl w:ilvl="0" w:tplc="69E28E2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EC"/>
    <w:rsid w:val="00142077"/>
    <w:rsid w:val="001D48AC"/>
    <w:rsid w:val="001E3027"/>
    <w:rsid w:val="00260C45"/>
    <w:rsid w:val="00270EBE"/>
    <w:rsid w:val="0031594D"/>
    <w:rsid w:val="0033777C"/>
    <w:rsid w:val="00355DD8"/>
    <w:rsid w:val="003764D0"/>
    <w:rsid w:val="003B6BBE"/>
    <w:rsid w:val="003D0CCF"/>
    <w:rsid w:val="004518EC"/>
    <w:rsid w:val="00494FE2"/>
    <w:rsid w:val="00572BEB"/>
    <w:rsid w:val="00576FB3"/>
    <w:rsid w:val="00621D4C"/>
    <w:rsid w:val="00696A35"/>
    <w:rsid w:val="006F7AC3"/>
    <w:rsid w:val="007118F0"/>
    <w:rsid w:val="0072424F"/>
    <w:rsid w:val="00734E0C"/>
    <w:rsid w:val="007D01B5"/>
    <w:rsid w:val="008560EC"/>
    <w:rsid w:val="00927430"/>
    <w:rsid w:val="00953ABF"/>
    <w:rsid w:val="00983A8C"/>
    <w:rsid w:val="00A57BE4"/>
    <w:rsid w:val="00B67579"/>
    <w:rsid w:val="00C25B35"/>
    <w:rsid w:val="00C82265"/>
    <w:rsid w:val="00CC6902"/>
    <w:rsid w:val="00CC7365"/>
    <w:rsid w:val="00CF1509"/>
    <w:rsid w:val="00D94ED0"/>
    <w:rsid w:val="00DC0FEB"/>
    <w:rsid w:val="00E64A81"/>
    <w:rsid w:val="00E64B6A"/>
    <w:rsid w:val="00F3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97A974"/>
  <w15:chartTrackingRefBased/>
  <w15:docId w15:val="{2EBF6618-8185-4DBF-8362-0DBA1BC0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60EC"/>
  </w:style>
  <w:style w:type="character" w:customStyle="1" w:styleId="a4">
    <w:name w:val="日付 (文字)"/>
    <w:basedOn w:val="a0"/>
    <w:link w:val="a3"/>
    <w:uiPriority w:val="99"/>
    <w:semiHidden/>
    <w:rsid w:val="008560EC"/>
  </w:style>
  <w:style w:type="paragraph" w:styleId="a5">
    <w:name w:val="List Paragraph"/>
    <w:basedOn w:val="a"/>
    <w:uiPriority w:val="34"/>
    <w:qFormat/>
    <w:rsid w:val="00355DD8"/>
    <w:pPr>
      <w:ind w:leftChars="400" w:left="840"/>
    </w:pPr>
  </w:style>
  <w:style w:type="paragraph" w:customStyle="1" w:styleId="1">
    <w:name w:val="表題1"/>
    <w:basedOn w:val="a"/>
    <w:rsid w:val="00E64A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64A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E64A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15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1594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6B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6BBE"/>
  </w:style>
  <w:style w:type="paragraph" w:styleId="aa">
    <w:name w:val="footer"/>
    <w:basedOn w:val="a"/>
    <w:link w:val="ab"/>
    <w:uiPriority w:val="99"/>
    <w:unhideWhenUsed/>
    <w:rsid w:val="003B6B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7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3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博</dc:creator>
  <cp:keywords/>
  <dc:description/>
  <cp:lastModifiedBy>田中　朝子</cp:lastModifiedBy>
  <cp:revision>3</cp:revision>
  <cp:lastPrinted>2023-09-14T02:12:00Z</cp:lastPrinted>
  <dcterms:created xsi:type="dcterms:W3CDTF">2023-09-14T02:12:00Z</dcterms:created>
  <dcterms:modified xsi:type="dcterms:W3CDTF">2023-09-14T05:02:00Z</dcterms:modified>
</cp:coreProperties>
</file>