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906C47">
      <w:pPr>
        <w:rPr>
          <w:rFonts w:ascii="ＭＳ ゴシック" w:eastAsia="ＭＳ ゴシック" w:hAnsi="ＭＳ ゴシック"/>
          <w:b/>
          <w:kern w:val="0"/>
          <w:sz w:val="36"/>
          <w:szCs w:val="36"/>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444F92" w:rsidRPr="00351FD9" w:rsidRDefault="00444F92"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906C47">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906C47">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444F92" w:rsidRPr="00351FD9" w:rsidRDefault="00444F92"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906C47">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906C47">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2121EA" w:rsidRPr="002121EA" w:rsidTr="00D33CFF">
        <w:trPr>
          <w:tblHeader/>
        </w:trPr>
        <w:tc>
          <w:tcPr>
            <w:tcW w:w="1814" w:type="dxa"/>
            <w:tcBorders>
              <w:bottom w:val="single" w:sz="4" w:space="0" w:color="auto"/>
            </w:tcBorders>
            <w:vAlign w:val="center"/>
          </w:tcPr>
          <w:p w:rsidR="00794187" w:rsidRPr="002121EA" w:rsidRDefault="00794187" w:rsidP="00794187">
            <w:pPr>
              <w:jc w:val="center"/>
              <w:rPr>
                <w:rFonts w:ascii="ＭＳ 明朝" w:hAnsi="ＭＳ 明朝"/>
                <w:color w:val="000000" w:themeColor="text1"/>
              </w:rPr>
            </w:pPr>
            <w:r w:rsidRPr="002121EA">
              <w:rPr>
                <w:rFonts w:ascii="ＭＳ 明朝" w:hAnsi="ＭＳ 明朝" w:hint="eastAsia"/>
                <w:color w:val="000000" w:themeColor="text1"/>
              </w:rPr>
              <w:t>主眼事項</w:t>
            </w:r>
          </w:p>
        </w:tc>
        <w:tc>
          <w:tcPr>
            <w:tcW w:w="6261" w:type="dxa"/>
            <w:vAlign w:val="center"/>
          </w:tcPr>
          <w:p w:rsidR="00794187" w:rsidRPr="002121EA" w:rsidRDefault="00794187" w:rsidP="00794187">
            <w:pPr>
              <w:jc w:val="center"/>
              <w:rPr>
                <w:rFonts w:ascii="ＭＳ 明朝" w:hAnsi="ＭＳ 明朝"/>
                <w:color w:val="000000" w:themeColor="text1"/>
              </w:rPr>
            </w:pPr>
            <w:r w:rsidRPr="002121EA">
              <w:rPr>
                <w:rFonts w:ascii="ＭＳ 明朝" w:hAnsi="ＭＳ 明朝" w:hint="eastAsia"/>
                <w:color w:val="000000" w:themeColor="text1"/>
              </w:rPr>
              <w:t>着眼点</w:t>
            </w:r>
          </w:p>
        </w:tc>
        <w:tc>
          <w:tcPr>
            <w:tcW w:w="1701" w:type="dxa"/>
            <w:vAlign w:val="center"/>
          </w:tcPr>
          <w:p w:rsidR="00794187" w:rsidRPr="002121EA" w:rsidRDefault="00794187" w:rsidP="00794187">
            <w:pPr>
              <w:jc w:val="center"/>
              <w:rPr>
                <w:rFonts w:ascii="ＭＳ 明朝" w:hAnsi="ＭＳ 明朝"/>
                <w:color w:val="000000" w:themeColor="text1"/>
              </w:rPr>
            </w:pPr>
            <w:r w:rsidRPr="002121EA">
              <w:rPr>
                <w:rFonts w:ascii="ＭＳ 明朝" w:hAnsi="ＭＳ 明朝" w:hint="eastAsia"/>
                <w:color w:val="000000" w:themeColor="text1"/>
              </w:rPr>
              <w:t>根拠法令</w:t>
            </w:r>
          </w:p>
        </w:tc>
        <w:tc>
          <w:tcPr>
            <w:tcW w:w="1729" w:type="dxa"/>
            <w:vAlign w:val="center"/>
          </w:tcPr>
          <w:p w:rsidR="00794187" w:rsidRPr="002121EA" w:rsidRDefault="00794187" w:rsidP="00794187">
            <w:pPr>
              <w:jc w:val="center"/>
              <w:rPr>
                <w:rFonts w:ascii="ＭＳ 明朝" w:hAnsi="ＭＳ 明朝"/>
                <w:color w:val="000000" w:themeColor="text1"/>
              </w:rPr>
            </w:pPr>
            <w:r w:rsidRPr="002121EA">
              <w:rPr>
                <w:rFonts w:ascii="ＭＳ 明朝" w:hAnsi="ＭＳ 明朝" w:hint="eastAsia"/>
                <w:color w:val="000000" w:themeColor="text1"/>
              </w:rPr>
              <w:t>確認文書</w:t>
            </w:r>
          </w:p>
        </w:tc>
        <w:tc>
          <w:tcPr>
            <w:tcW w:w="1732" w:type="dxa"/>
            <w:vAlign w:val="center"/>
          </w:tcPr>
          <w:p w:rsidR="00794187" w:rsidRPr="002121EA" w:rsidRDefault="00794187" w:rsidP="00794187">
            <w:pPr>
              <w:jc w:val="center"/>
              <w:rPr>
                <w:rFonts w:ascii="ＭＳ 明朝" w:hAnsi="ＭＳ 明朝"/>
                <w:color w:val="000000" w:themeColor="text1"/>
              </w:rPr>
            </w:pPr>
            <w:r w:rsidRPr="002121EA">
              <w:rPr>
                <w:rFonts w:ascii="ＭＳ 明朝" w:hAnsi="ＭＳ 明朝" w:hint="eastAsia"/>
                <w:color w:val="000000" w:themeColor="text1"/>
              </w:rPr>
              <w:t>備考・確認事項</w:t>
            </w:r>
          </w:p>
        </w:tc>
        <w:tc>
          <w:tcPr>
            <w:tcW w:w="1276" w:type="dxa"/>
            <w:vAlign w:val="center"/>
          </w:tcPr>
          <w:p w:rsidR="00794187" w:rsidRPr="002121EA" w:rsidRDefault="00794187" w:rsidP="00794187">
            <w:pPr>
              <w:jc w:val="center"/>
              <w:rPr>
                <w:rFonts w:ascii="ＭＳ 明朝" w:hAnsi="ＭＳ 明朝"/>
                <w:color w:val="000000" w:themeColor="text1"/>
              </w:rPr>
            </w:pPr>
            <w:r w:rsidRPr="002121EA">
              <w:rPr>
                <w:rFonts w:ascii="ＭＳ 明朝" w:hAnsi="ＭＳ 明朝" w:hint="eastAsia"/>
                <w:color w:val="000000" w:themeColor="text1"/>
              </w:rPr>
              <w:t>点検</w:t>
            </w:r>
          </w:p>
          <w:p w:rsidR="00794187" w:rsidRPr="002121EA" w:rsidRDefault="00794187" w:rsidP="00794187">
            <w:pPr>
              <w:jc w:val="center"/>
              <w:rPr>
                <w:rFonts w:ascii="ＭＳ 明朝" w:hAnsi="ＭＳ 明朝"/>
                <w:color w:val="000000" w:themeColor="text1"/>
              </w:rPr>
            </w:pPr>
            <w:r w:rsidRPr="002121EA">
              <w:rPr>
                <w:rFonts w:ascii="ＭＳ 明朝" w:hAnsi="ＭＳ 明朝" w:hint="eastAsia"/>
                <w:color w:val="000000" w:themeColor="text1"/>
              </w:rPr>
              <w:t>結果</w:t>
            </w:r>
          </w:p>
        </w:tc>
      </w:tr>
      <w:tr w:rsidR="002121EA" w:rsidRPr="002121EA" w:rsidTr="00D33CFF">
        <w:trPr>
          <w:trHeight w:val="1995"/>
        </w:trPr>
        <w:tc>
          <w:tcPr>
            <w:tcW w:w="1814" w:type="dxa"/>
            <w:tcBorders>
              <w:bottom w:val="nil"/>
            </w:tcBorders>
          </w:tcPr>
          <w:p w:rsidR="00676DBD" w:rsidRPr="002121EA" w:rsidRDefault="000948B3" w:rsidP="00676DBD">
            <w:pPr>
              <w:rPr>
                <w:rFonts w:ascii="ＭＳ 明朝" w:hAnsi="ＭＳ 明朝"/>
                <w:color w:val="000000" w:themeColor="text1"/>
              </w:rPr>
            </w:pPr>
            <w:r w:rsidRPr="002121EA">
              <w:rPr>
                <w:color w:val="000000" w:themeColor="text1"/>
              </w:rPr>
              <w:t>第１　基本方針</w:t>
            </w:r>
          </w:p>
        </w:tc>
        <w:tc>
          <w:tcPr>
            <w:tcW w:w="6261" w:type="dxa"/>
            <w:tcBorders>
              <w:bottom w:val="single" w:sz="4" w:space="0" w:color="auto"/>
            </w:tcBorders>
          </w:tcPr>
          <w:p w:rsidR="00676DBD" w:rsidRPr="002121EA" w:rsidRDefault="00676DBD" w:rsidP="00676DBD">
            <w:pPr>
              <w:kinsoku w:val="0"/>
              <w:autoSpaceDE w:val="0"/>
              <w:autoSpaceDN w:val="0"/>
              <w:adjustRightInd w:val="0"/>
              <w:snapToGrid w:val="0"/>
              <w:ind w:left="420" w:hangingChars="200" w:hanging="420"/>
              <w:rPr>
                <w:rFonts w:ascii="ＭＳ 明朝" w:hAnsi="ＭＳ 明朝"/>
                <w:color w:val="000000" w:themeColor="text1"/>
              </w:rPr>
            </w:pPr>
          </w:p>
          <w:p w:rsidR="00775D83" w:rsidRPr="002121EA" w:rsidRDefault="00775D83" w:rsidP="00775D83">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（１）指定同行援護事業者は、利用者又は障害児の保護者の意思及び人格を尊重して、常に当該利用者又は障害児の保護者の立場に立った指定同行援護の提供に努めているか。</w:t>
            </w:r>
          </w:p>
          <w:p w:rsidR="000948B3" w:rsidRPr="002121EA" w:rsidRDefault="000948B3" w:rsidP="000948B3">
            <w:pPr>
              <w:ind w:left="230" w:hangingChars="100" w:hanging="230"/>
              <w:rPr>
                <w:rFonts w:ascii="ＭＳ 明朝"/>
                <w:color w:val="000000" w:themeColor="text1"/>
                <w:spacing w:val="10"/>
              </w:rPr>
            </w:pPr>
          </w:p>
          <w:p w:rsidR="000948B3" w:rsidRPr="002121EA" w:rsidRDefault="000948B3" w:rsidP="00676D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D004DB" w:rsidRPr="002121EA" w:rsidRDefault="00D004DB" w:rsidP="000948B3">
            <w:pPr>
              <w:rPr>
                <w:color w:val="000000" w:themeColor="text1"/>
              </w:rPr>
            </w:pPr>
          </w:p>
          <w:p w:rsidR="000948B3" w:rsidRPr="002121EA" w:rsidRDefault="000948B3" w:rsidP="000948B3">
            <w:pPr>
              <w:rPr>
                <w:rFonts w:ascii="ＭＳ 明朝"/>
                <w:color w:val="000000" w:themeColor="text1"/>
                <w:spacing w:val="10"/>
              </w:rPr>
            </w:pPr>
            <w:r w:rsidRPr="002121EA">
              <w:rPr>
                <w:color w:val="000000" w:themeColor="text1"/>
              </w:rPr>
              <w:t>法第</w:t>
            </w:r>
            <w:r w:rsidRPr="002121EA">
              <w:rPr>
                <w:color w:val="000000" w:themeColor="text1"/>
              </w:rPr>
              <w:t>43</w:t>
            </w:r>
            <w:r w:rsidRPr="002121EA">
              <w:rPr>
                <w:color w:val="000000" w:themeColor="text1"/>
              </w:rPr>
              <w:t>条</w:t>
            </w:r>
          </w:p>
          <w:p w:rsidR="000948B3" w:rsidRPr="002121EA" w:rsidRDefault="000948B3" w:rsidP="000948B3">
            <w:pPr>
              <w:rPr>
                <w:rFonts w:ascii="ＭＳ 明朝"/>
                <w:color w:val="000000" w:themeColor="text1"/>
                <w:spacing w:val="10"/>
              </w:rPr>
            </w:pPr>
          </w:p>
          <w:p w:rsidR="000948B3" w:rsidRPr="002121EA" w:rsidRDefault="000948B3" w:rsidP="000948B3">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0948B3" w:rsidRPr="002121EA" w:rsidRDefault="000948B3" w:rsidP="000948B3">
            <w:pPr>
              <w:rPr>
                <w:rFonts w:ascii="ＭＳ 明朝"/>
                <w:color w:val="000000" w:themeColor="text1"/>
                <w:spacing w:val="10"/>
              </w:rPr>
            </w:pPr>
            <w:r w:rsidRPr="002121EA">
              <w:rPr>
                <w:color w:val="000000" w:themeColor="text1"/>
              </w:rPr>
              <w:t>第</w:t>
            </w:r>
            <w:r w:rsidRPr="002121EA">
              <w:rPr>
                <w:color w:val="000000" w:themeColor="text1"/>
              </w:rPr>
              <w:t>3</w:t>
            </w:r>
            <w:r w:rsidRPr="002121EA">
              <w:rPr>
                <w:color w:val="000000" w:themeColor="text1"/>
              </w:rPr>
              <w:t>条第</w:t>
            </w:r>
            <w:r w:rsidRPr="002121EA">
              <w:rPr>
                <w:color w:val="000000" w:themeColor="text1"/>
              </w:rPr>
              <w:t>2</w:t>
            </w:r>
            <w:r w:rsidRPr="002121EA">
              <w:rPr>
                <w:color w:val="000000" w:themeColor="text1"/>
              </w:rPr>
              <w:t>項</w:t>
            </w:r>
          </w:p>
          <w:p w:rsidR="00676DBD" w:rsidRPr="002121EA" w:rsidRDefault="00676DBD" w:rsidP="00676DBD">
            <w:pPr>
              <w:rPr>
                <w:rFonts w:ascii="ＭＳ 明朝" w:hAnsi="ＭＳ 明朝"/>
                <w:color w:val="000000" w:themeColor="text1"/>
              </w:rPr>
            </w:pPr>
          </w:p>
        </w:tc>
        <w:tc>
          <w:tcPr>
            <w:tcW w:w="1729" w:type="dxa"/>
            <w:tcBorders>
              <w:bottom w:val="single" w:sz="4" w:space="0" w:color="auto"/>
            </w:tcBorders>
          </w:tcPr>
          <w:p w:rsidR="00676DBD" w:rsidRPr="002121EA" w:rsidRDefault="00676DBD" w:rsidP="00676DBD">
            <w:pPr>
              <w:rPr>
                <w:rFonts w:ascii="ＭＳ 明朝" w:hAnsi="ＭＳ 明朝"/>
                <w:color w:val="000000" w:themeColor="text1"/>
              </w:rPr>
            </w:pPr>
          </w:p>
          <w:p w:rsidR="000948B3" w:rsidRPr="002121EA" w:rsidRDefault="000948B3" w:rsidP="000948B3">
            <w:pPr>
              <w:rPr>
                <w:rFonts w:ascii="ＭＳ 明朝"/>
                <w:color w:val="000000" w:themeColor="text1"/>
                <w:spacing w:val="10"/>
              </w:rPr>
            </w:pPr>
            <w:r w:rsidRPr="002121EA">
              <w:rPr>
                <w:rFonts w:ascii="ＭＳ 明朝"/>
                <w:color w:val="000000" w:themeColor="text1"/>
                <w:spacing w:val="10"/>
              </w:rPr>
              <w:t>運営規程</w:t>
            </w:r>
          </w:p>
          <w:p w:rsidR="000948B3" w:rsidRPr="002121EA" w:rsidRDefault="000948B3" w:rsidP="000948B3">
            <w:pPr>
              <w:rPr>
                <w:rFonts w:ascii="ＭＳ 明朝"/>
                <w:color w:val="000000" w:themeColor="text1"/>
                <w:spacing w:val="10"/>
              </w:rPr>
            </w:pPr>
            <w:r w:rsidRPr="002121EA">
              <w:rPr>
                <w:rFonts w:ascii="ＭＳ 明朝"/>
                <w:color w:val="000000" w:themeColor="text1"/>
                <w:spacing w:val="10"/>
              </w:rPr>
              <w:t>個別支援計画</w:t>
            </w:r>
          </w:p>
          <w:p w:rsidR="000948B3" w:rsidRPr="002121EA" w:rsidRDefault="000948B3" w:rsidP="000948B3">
            <w:pPr>
              <w:rPr>
                <w:rFonts w:ascii="ＭＳ 明朝"/>
                <w:color w:val="000000" w:themeColor="text1"/>
                <w:spacing w:val="10"/>
              </w:rPr>
            </w:pPr>
            <w:r w:rsidRPr="002121EA">
              <w:rPr>
                <w:rFonts w:ascii="ＭＳ 明朝"/>
                <w:color w:val="000000" w:themeColor="text1"/>
                <w:spacing w:val="10"/>
              </w:rPr>
              <w:t>ケース記録</w:t>
            </w:r>
          </w:p>
          <w:p w:rsidR="000948B3" w:rsidRPr="002121EA" w:rsidRDefault="000948B3" w:rsidP="00676DBD">
            <w:pPr>
              <w:rPr>
                <w:rFonts w:ascii="ＭＳ 明朝" w:hAnsi="ＭＳ 明朝"/>
                <w:color w:val="000000" w:themeColor="text1"/>
              </w:rPr>
            </w:pPr>
          </w:p>
        </w:tc>
        <w:tc>
          <w:tcPr>
            <w:tcW w:w="1732" w:type="dxa"/>
            <w:tcBorders>
              <w:bottom w:val="single" w:sz="4" w:space="0" w:color="auto"/>
            </w:tcBorders>
          </w:tcPr>
          <w:p w:rsidR="00676DBD" w:rsidRPr="002121EA" w:rsidRDefault="00676DBD" w:rsidP="00676DBD">
            <w:pPr>
              <w:rPr>
                <w:rFonts w:ascii="ＭＳ 明朝" w:hAnsi="ＭＳ 明朝"/>
                <w:color w:val="000000" w:themeColor="text1"/>
              </w:rPr>
            </w:pPr>
          </w:p>
        </w:tc>
        <w:tc>
          <w:tcPr>
            <w:tcW w:w="1276" w:type="dxa"/>
            <w:tcBorders>
              <w:bottom w:val="single" w:sz="4" w:space="0" w:color="auto"/>
            </w:tcBorders>
          </w:tcPr>
          <w:p w:rsidR="00676DBD" w:rsidRPr="002121EA" w:rsidRDefault="00676DBD" w:rsidP="00676DBD">
            <w:pPr>
              <w:rPr>
                <w:rFonts w:ascii="ＭＳ 明朝" w:hAnsi="ＭＳ 明朝"/>
                <w:color w:val="000000" w:themeColor="text1"/>
              </w:rPr>
            </w:pP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適</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否</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該当なし</w:t>
            </w:r>
          </w:p>
        </w:tc>
      </w:tr>
      <w:tr w:rsidR="002121EA" w:rsidRPr="002121EA" w:rsidTr="00D33CFF">
        <w:trPr>
          <w:trHeight w:val="956"/>
        </w:trPr>
        <w:tc>
          <w:tcPr>
            <w:tcW w:w="1814" w:type="dxa"/>
            <w:tcBorders>
              <w:top w:val="nil"/>
              <w:bottom w:val="nil"/>
            </w:tcBorders>
          </w:tcPr>
          <w:p w:rsidR="00676DBD" w:rsidRPr="002121EA" w:rsidRDefault="00676DBD" w:rsidP="00676DBD">
            <w:pPr>
              <w:rPr>
                <w:rFonts w:ascii="ＭＳ 明朝" w:hAnsi="ＭＳ 明朝"/>
                <w:color w:val="000000" w:themeColor="text1"/>
              </w:rPr>
            </w:pPr>
          </w:p>
        </w:tc>
        <w:tc>
          <w:tcPr>
            <w:tcW w:w="6261" w:type="dxa"/>
          </w:tcPr>
          <w:p w:rsidR="00676DBD" w:rsidRPr="002121EA" w:rsidRDefault="00676DBD" w:rsidP="00676DBD">
            <w:pPr>
              <w:ind w:left="420" w:hangingChars="200" w:hanging="420"/>
              <w:rPr>
                <w:rFonts w:ascii="ＭＳ 明朝" w:hAnsi="ＭＳ 明朝"/>
                <w:color w:val="000000" w:themeColor="text1"/>
              </w:rPr>
            </w:pPr>
          </w:p>
          <w:p w:rsidR="006C6396" w:rsidRPr="002121EA" w:rsidRDefault="006C6396" w:rsidP="006C6396">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（２）指定同行援護事業者は、利用者の人権の擁護、虐待の防止等のため、必要な体制の整備を行うとともに、その従業者に対し、研修を実施する等の措置を講じているか。</w:t>
            </w:r>
          </w:p>
          <w:p w:rsidR="00D004DB" w:rsidRPr="002121EA" w:rsidRDefault="00D004DB" w:rsidP="00D004DB">
            <w:pPr>
              <w:ind w:left="210" w:hangingChars="100" w:hanging="210"/>
              <w:rPr>
                <w:rFonts w:ascii="ＭＳ 明朝" w:hAnsi="ＭＳ 明朝"/>
                <w:color w:val="000000" w:themeColor="text1"/>
              </w:rPr>
            </w:pPr>
          </w:p>
          <w:p w:rsidR="000948B3" w:rsidRPr="002121EA" w:rsidRDefault="000948B3" w:rsidP="000948B3">
            <w:pPr>
              <w:ind w:left="230" w:hangingChars="100" w:hanging="230"/>
              <w:rPr>
                <w:rFonts w:ascii="ＭＳ 明朝"/>
                <w:color w:val="000000" w:themeColor="text1"/>
                <w:spacing w:val="10"/>
              </w:rPr>
            </w:pPr>
          </w:p>
          <w:p w:rsidR="000948B3" w:rsidRPr="002121EA" w:rsidRDefault="000948B3" w:rsidP="00676DBD">
            <w:pPr>
              <w:ind w:left="420" w:hangingChars="200" w:hanging="420"/>
              <w:rPr>
                <w:rFonts w:ascii="ＭＳ 明朝" w:hAnsi="ＭＳ 明朝"/>
                <w:color w:val="000000" w:themeColor="text1"/>
              </w:rPr>
            </w:pPr>
          </w:p>
        </w:tc>
        <w:tc>
          <w:tcPr>
            <w:tcW w:w="1701"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0948B3" w:rsidRPr="002121EA" w:rsidRDefault="000948B3" w:rsidP="000948B3">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0948B3" w:rsidRPr="002121EA" w:rsidRDefault="000948B3" w:rsidP="000948B3">
            <w:pPr>
              <w:rPr>
                <w:rFonts w:ascii="ＭＳ 明朝"/>
                <w:color w:val="000000" w:themeColor="text1"/>
                <w:spacing w:val="10"/>
              </w:rPr>
            </w:pPr>
            <w:r w:rsidRPr="002121EA">
              <w:rPr>
                <w:color w:val="000000" w:themeColor="text1"/>
              </w:rPr>
              <w:t>第</w:t>
            </w:r>
            <w:r w:rsidRPr="002121EA">
              <w:rPr>
                <w:color w:val="000000" w:themeColor="text1"/>
              </w:rPr>
              <w:t>3</w:t>
            </w:r>
            <w:r w:rsidRPr="002121EA">
              <w:rPr>
                <w:color w:val="000000" w:themeColor="text1"/>
              </w:rPr>
              <w:t>条第</w:t>
            </w:r>
            <w:r w:rsidRPr="002121EA">
              <w:rPr>
                <w:color w:val="000000" w:themeColor="text1"/>
              </w:rPr>
              <w:t>3</w:t>
            </w:r>
            <w:r w:rsidRPr="002121EA">
              <w:rPr>
                <w:color w:val="000000" w:themeColor="text1"/>
              </w:rPr>
              <w:t>項</w:t>
            </w:r>
          </w:p>
          <w:p w:rsidR="000948B3" w:rsidRPr="002121EA"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0948B3" w:rsidRPr="002121EA" w:rsidRDefault="000948B3" w:rsidP="000948B3">
            <w:pPr>
              <w:rPr>
                <w:rFonts w:ascii="ＭＳ 明朝"/>
                <w:color w:val="000000" w:themeColor="text1"/>
                <w:spacing w:val="10"/>
              </w:rPr>
            </w:pPr>
            <w:r w:rsidRPr="002121EA">
              <w:rPr>
                <w:rFonts w:ascii="ＭＳ 明朝"/>
                <w:color w:val="000000" w:themeColor="text1"/>
                <w:spacing w:val="10"/>
              </w:rPr>
              <w:t>運営規程</w:t>
            </w:r>
          </w:p>
          <w:p w:rsidR="000948B3" w:rsidRPr="002121EA" w:rsidRDefault="000948B3" w:rsidP="000948B3">
            <w:pPr>
              <w:rPr>
                <w:rFonts w:ascii="ＭＳ 明朝" w:hAnsi="ＭＳ 明朝"/>
                <w:color w:val="000000" w:themeColor="text1"/>
              </w:rPr>
            </w:pPr>
            <w:r w:rsidRPr="002121EA">
              <w:rPr>
                <w:rFonts w:ascii="ＭＳ 明朝" w:hAnsi="ＭＳ 明朝"/>
                <w:color w:val="000000" w:themeColor="text1"/>
              </w:rPr>
              <w:t>研修計画、研修実施記録</w:t>
            </w:r>
          </w:p>
          <w:p w:rsidR="000948B3" w:rsidRPr="002121EA" w:rsidRDefault="000948B3" w:rsidP="000948B3">
            <w:pPr>
              <w:rPr>
                <w:rFonts w:ascii="ＭＳ 明朝" w:hAnsi="ＭＳ 明朝"/>
                <w:color w:val="000000" w:themeColor="text1"/>
              </w:rPr>
            </w:pPr>
            <w:r w:rsidRPr="002121EA">
              <w:rPr>
                <w:rFonts w:ascii="ＭＳ 明朝" w:hAnsi="ＭＳ 明朝"/>
                <w:color w:val="000000" w:themeColor="text1"/>
              </w:rPr>
              <w:t>虐待防止関係書類</w:t>
            </w:r>
          </w:p>
          <w:p w:rsidR="000948B3" w:rsidRPr="002121EA"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2121EA" w:rsidRDefault="00676DBD" w:rsidP="00676DBD">
            <w:pPr>
              <w:rPr>
                <w:rFonts w:ascii="ＭＳ 明朝" w:hAnsi="ＭＳ 明朝"/>
                <w:color w:val="000000" w:themeColor="text1"/>
              </w:rPr>
            </w:pPr>
          </w:p>
        </w:tc>
        <w:tc>
          <w:tcPr>
            <w:tcW w:w="1276" w:type="dxa"/>
          </w:tcPr>
          <w:p w:rsidR="00676DBD" w:rsidRPr="002121EA" w:rsidRDefault="00676DBD" w:rsidP="00676DBD">
            <w:pPr>
              <w:rPr>
                <w:rFonts w:ascii="ＭＳ 明朝" w:hAnsi="ＭＳ 明朝"/>
                <w:color w:val="000000" w:themeColor="text1"/>
              </w:rPr>
            </w:pP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適</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否</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該当なし</w:t>
            </w:r>
          </w:p>
        </w:tc>
      </w:tr>
      <w:tr w:rsidR="002121EA" w:rsidRPr="002121EA" w:rsidTr="00D33CFF">
        <w:trPr>
          <w:trHeight w:val="830"/>
        </w:trPr>
        <w:tc>
          <w:tcPr>
            <w:tcW w:w="1814" w:type="dxa"/>
            <w:tcBorders>
              <w:top w:val="nil"/>
              <w:bottom w:val="nil"/>
            </w:tcBorders>
          </w:tcPr>
          <w:p w:rsidR="00676DBD" w:rsidRPr="002121EA" w:rsidRDefault="00676DBD" w:rsidP="00676DBD">
            <w:pPr>
              <w:rPr>
                <w:rFonts w:ascii="ＭＳ 明朝" w:hAnsi="ＭＳ 明朝"/>
                <w:color w:val="000000" w:themeColor="text1"/>
              </w:rPr>
            </w:pPr>
          </w:p>
        </w:tc>
        <w:tc>
          <w:tcPr>
            <w:tcW w:w="6261" w:type="dxa"/>
          </w:tcPr>
          <w:p w:rsidR="00676DBD" w:rsidRPr="002121EA" w:rsidRDefault="00676DBD" w:rsidP="00676DBD">
            <w:pPr>
              <w:ind w:left="420" w:hangingChars="200" w:hanging="420"/>
              <w:rPr>
                <w:rFonts w:ascii="ＭＳ 明朝" w:hAnsi="ＭＳ 明朝"/>
                <w:color w:val="000000" w:themeColor="text1"/>
              </w:rPr>
            </w:pPr>
          </w:p>
          <w:p w:rsidR="006C6396" w:rsidRPr="002121EA" w:rsidRDefault="006C6396" w:rsidP="006C6396">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３）指定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rsidR="000948B3" w:rsidRPr="002121EA" w:rsidRDefault="000948B3" w:rsidP="006C6396">
            <w:pPr>
              <w:ind w:left="210" w:hangingChars="100" w:hanging="210"/>
              <w:rPr>
                <w:rFonts w:ascii="ＭＳ 明朝" w:hAnsi="ＭＳ 明朝"/>
                <w:color w:val="000000" w:themeColor="text1"/>
              </w:rPr>
            </w:pPr>
          </w:p>
        </w:tc>
        <w:tc>
          <w:tcPr>
            <w:tcW w:w="1701"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0948B3" w:rsidRPr="002121EA" w:rsidRDefault="000948B3" w:rsidP="000948B3">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0948B3" w:rsidRPr="002121EA" w:rsidRDefault="000948B3" w:rsidP="000948B3">
            <w:pPr>
              <w:rPr>
                <w:rFonts w:ascii="ＭＳ 明朝"/>
                <w:color w:val="000000" w:themeColor="text1"/>
                <w:spacing w:val="10"/>
              </w:rPr>
            </w:pPr>
            <w:r w:rsidRPr="002121EA">
              <w:rPr>
                <w:color w:val="000000" w:themeColor="text1"/>
              </w:rPr>
              <w:t>第</w:t>
            </w:r>
            <w:r w:rsidRPr="002121EA">
              <w:rPr>
                <w:color w:val="000000" w:themeColor="text1"/>
              </w:rPr>
              <w:t>4</w:t>
            </w:r>
            <w:r w:rsidRPr="002121EA">
              <w:rPr>
                <w:color w:val="000000" w:themeColor="text1"/>
              </w:rPr>
              <w:t>条第</w:t>
            </w:r>
            <w:r w:rsidR="00AB4170" w:rsidRPr="002121EA">
              <w:rPr>
                <w:color w:val="000000" w:themeColor="text1"/>
              </w:rPr>
              <w:t>3</w:t>
            </w:r>
            <w:r w:rsidRPr="002121EA">
              <w:rPr>
                <w:color w:val="000000" w:themeColor="text1"/>
              </w:rPr>
              <w:t>項</w:t>
            </w:r>
          </w:p>
          <w:p w:rsidR="000948B3" w:rsidRPr="002121EA"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0948B3" w:rsidRPr="002121EA" w:rsidRDefault="000948B3" w:rsidP="000948B3">
            <w:pPr>
              <w:rPr>
                <w:rFonts w:ascii="ＭＳ 明朝" w:hAnsi="ＭＳ 明朝"/>
                <w:color w:val="000000" w:themeColor="text1"/>
              </w:rPr>
            </w:pPr>
            <w:r w:rsidRPr="002121EA">
              <w:rPr>
                <w:rFonts w:ascii="ＭＳ 明朝" w:hAnsi="ＭＳ 明朝"/>
                <w:color w:val="000000" w:themeColor="text1"/>
              </w:rPr>
              <w:t>運営規程</w:t>
            </w:r>
          </w:p>
          <w:p w:rsidR="000948B3" w:rsidRPr="002121EA" w:rsidRDefault="000948B3" w:rsidP="000948B3">
            <w:pPr>
              <w:rPr>
                <w:rFonts w:ascii="ＭＳ 明朝" w:hAnsi="ＭＳ 明朝"/>
                <w:color w:val="000000" w:themeColor="text1"/>
              </w:rPr>
            </w:pPr>
            <w:r w:rsidRPr="002121EA">
              <w:rPr>
                <w:rFonts w:ascii="ＭＳ 明朝" w:hAnsi="ＭＳ 明朝"/>
                <w:color w:val="000000" w:themeColor="text1"/>
              </w:rPr>
              <w:t>個別支援計画</w:t>
            </w:r>
          </w:p>
          <w:p w:rsidR="000948B3" w:rsidRPr="002121EA" w:rsidRDefault="000948B3" w:rsidP="000948B3">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ケース記録</w:t>
            </w:r>
          </w:p>
          <w:p w:rsidR="000948B3" w:rsidRPr="002121EA"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2121EA" w:rsidRDefault="00676DBD" w:rsidP="00676DBD">
            <w:pPr>
              <w:rPr>
                <w:rFonts w:ascii="ＭＳ 明朝" w:hAnsi="ＭＳ 明朝"/>
                <w:color w:val="000000" w:themeColor="text1"/>
              </w:rPr>
            </w:pPr>
          </w:p>
        </w:tc>
        <w:tc>
          <w:tcPr>
            <w:tcW w:w="1276" w:type="dxa"/>
          </w:tcPr>
          <w:p w:rsidR="00676DBD" w:rsidRPr="002121EA" w:rsidRDefault="00676DBD" w:rsidP="00676DBD">
            <w:pPr>
              <w:rPr>
                <w:rFonts w:ascii="ＭＳ 明朝" w:hAnsi="ＭＳ 明朝"/>
                <w:color w:val="000000" w:themeColor="text1"/>
              </w:rPr>
            </w:pP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適</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否</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該当なし</w:t>
            </w:r>
          </w:p>
        </w:tc>
      </w:tr>
      <w:tr w:rsidR="002121EA" w:rsidRPr="002121EA" w:rsidTr="00D33CFF">
        <w:trPr>
          <w:trHeight w:val="830"/>
        </w:trPr>
        <w:tc>
          <w:tcPr>
            <w:tcW w:w="1814" w:type="dxa"/>
            <w:tcBorders>
              <w:top w:val="nil"/>
              <w:bottom w:val="single" w:sz="4" w:space="0" w:color="auto"/>
            </w:tcBorders>
          </w:tcPr>
          <w:p w:rsidR="00D004DB" w:rsidRPr="002121EA" w:rsidRDefault="00D004DB" w:rsidP="00D004DB">
            <w:pPr>
              <w:ind w:left="210" w:hangingChars="100" w:hanging="210"/>
              <w:rPr>
                <w:rFonts w:ascii="ＭＳ 明朝"/>
                <w:color w:val="000000" w:themeColor="text1"/>
                <w:spacing w:val="10"/>
              </w:rPr>
            </w:pPr>
            <w:r w:rsidRPr="002121EA">
              <w:rPr>
                <w:color w:val="000000" w:themeColor="text1"/>
              </w:rPr>
              <w:t>第２　人員に関する基準</w:t>
            </w:r>
          </w:p>
          <w:p w:rsidR="00D004DB" w:rsidRPr="002121EA" w:rsidRDefault="00D004DB" w:rsidP="00D004DB">
            <w:pPr>
              <w:rPr>
                <w:rFonts w:ascii="ＭＳ 明朝"/>
                <w:color w:val="000000" w:themeColor="text1"/>
                <w:spacing w:val="10"/>
              </w:rPr>
            </w:pPr>
            <w:r w:rsidRPr="002121EA">
              <w:rPr>
                <w:color w:val="000000" w:themeColor="text1"/>
              </w:rPr>
              <w:t>１　従業者の員数</w:t>
            </w:r>
          </w:p>
          <w:p w:rsidR="00676DBD" w:rsidRPr="002121EA" w:rsidRDefault="00676DBD" w:rsidP="00676DBD">
            <w:pPr>
              <w:rPr>
                <w:rFonts w:ascii="ＭＳ 明朝" w:hAnsi="ＭＳ 明朝"/>
                <w:color w:val="000000" w:themeColor="text1"/>
              </w:rPr>
            </w:pPr>
          </w:p>
        </w:tc>
        <w:tc>
          <w:tcPr>
            <w:tcW w:w="6261" w:type="dxa"/>
          </w:tcPr>
          <w:p w:rsidR="00676DBD" w:rsidRPr="002121EA" w:rsidRDefault="00676DBD" w:rsidP="00D004DB">
            <w:pPr>
              <w:kinsoku w:val="0"/>
              <w:autoSpaceDE w:val="0"/>
              <w:autoSpaceDN w:val="0"/>
              <w:adjustRightInd w:val="0"/>
              <w:snapToGrid w:val="0"/>
              <w:rPr>
                <w:rFonts w:ascii="ＭＳ 明朝" w:hAnsi="ＭＳ 明朝"/>
                <w:color w:val="000000" w:themeColor="text1"/>
              </w:rPr>
            </w:pPr>
          </w:p>
          <w:p w:rsidR="00D004DB" w:rsidRPr="002121EA" w:rsidRDefault="00D004DB" w:rsidP="00D004DB">
            <w:pPr>
              <w:rPr>
                <w:rFonts w:ascii="ＭＳ 明朝"/>
                <w:color w:val="000000" w:themeColor="text1"/>
                <w:spacing w:val="10"/>
              </w:rPr>
            </w:pPr>
            <w:r w:rsidRPr="002121EA">
              <w:rPr>
                <w:color w:val="000000" w:themeColor="text1"/>
              </w:rPr>
              <w:t xml:space="preserve">　</w:t>
            </w:r>
            <w:r w:rsidR="008D4058" w:rsidRPr="002121EA">
              <w:rPr>
                <w:rFonts w:hint="eastAsia"/>
                <w:color w:val="000000" w:themeColor="text1"/>
              </w:rPr>
              <w:t>指定同行援護事業所ごとに置くべき従業者の員数は、常勤換算方法で、</w:t>
            </w:r>
            <w:r w:rsidR="008D4058" w:rsidRPr="002121EA">
              <w:rPr>
                <w:color w:val="000000" w:themeColor="text1"/>
              </w:rPr>
              <w:t>2.5</w:t>
            </w:r>
            <w:r w:rsidR="008D4058" w:rsidRPr="002121EA">
              <w:rPr>
                <w:rFonts w:hint="eastAsia"/>
                <w:color w:val="000000" w:themeColor="text1"/>
              </w:rPr>
              <w:t>以上となっているか。</w:t>
            </w:r>
          </w:p>
          <w:p w:rsidR="00D004DB" w:rsidRPr="002121EA" w:rsidRDefault="00D004DB" w:rsidP="00D004DB">
            <w:pPr>
              <w:kinsoku w:val="0"/>
              <w:autoSpaceDE w:val="0"/>
              <w:autoSpaceDN w:val="0"/>
              <w:adjustRightInd w:val="0"/>
              <w:snapToGrid w:val="0"/>
              <w:rPr>
                <w:rFonts w:ascii="ＭＳ 明朝" w:hAnsi="ＭＳ 明朝"/>
                <w:color w:val="000000" w:themeColor="text1"/>
              </w:rPr>
            </w:pPr>
          </w:p>
          <w:p w:rsidR="00350CC2" w:rsidRPr="002121EA" w:rsidRDefault="00350CC2" w:rsidP="00350CC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◎解釈通知第３の１の（４）</w:t>
            </w:r>
          </w:p>
          <w:p w:rsidR="00350CC2" w:rsidRPr="002121EA" w:rsidRDefault="00350CC2" w:rsidP="00350CC2">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基準第５条及び第６条については、指定重度訪問介護事業所、指定同行援護事業所及び指定行動援護事業所に準用されるもの</w:t>
            </w:r>
            <w:r w:rsidRPr="002121EA">
              <w:rPr>
                <w:rFonts w:ascii="ＭＳ 明朝" w:hAnsi="ＭＳ 明朝" w:hint="eastAsia"/>
                <w:color w:val="000000" w:themeColor="text1"/>
              </w:rPr>
              <w:lastRenderedPageBreak/>
              <w:t>であることから、指定重度訪問介護事業所、指定同行援護事業所及び指定行動援護事業所については、（１）から（３）までを参照されたい。（指定重度訪問介護事業所については、（２）の①は除く。）</w:t>
            </w:r>
          </w:p>
          <w:p w:rsidR="00350CC2" w:rsidRPr="002121EA" w:rsidRDefault="00350CC2" w:rsidP="00350CC2">
            <w:pPr>
              <w:kinsoku w:val="0"/>
              <w:autoSpaceDE w:val="0"/>
              <w:autoSpaceDN w:val="0"/>
              <w:adjustRightInd w:val="0"/>
              <w:snapToGrid w:val="0"/>
              <w:ind w:firstLineChars="100" w:firstLine="210"/>
              <w:rPr>
                <w:rFonts w:ascii="ＭＳ 明朝" w:hAnsi="ＭＳ 明朝"/>
                <w:color w:val="000000" w:themeColor="text1"/>
              </w:rPr>
            </w:pP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◎解釈通知第３の１の（１）</w:t>
            </w: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②　勤務時間数の算定</w:t>
            </w:r>
          </w:p>
          <w:p w:rsidR="00D004DB" w:rsidRPr="002121EA" w:rsidRDefault="00D004DB" w:rsidP="00D004DB">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 xml:space="preserve">　　勤務日及び勤務時間が不定期な従業者（以下「登録居宅介護等従業者」という。）についての勤務延べ時間数の算定については、次のとおりの取扱いとする。</w:t>
            </w:r>
          </w:p>
          <w:p w:rsidR="00D004DB" w:rsidRPr="002121EA"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ア</w:t>
            </w:r>
            <w:r w:rsidR="007C4CBA"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2121EA"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w:t>
            </w:r>
            <w:r w:rsidR="007C4CBA"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③</w:t>
            </w:r>
            <w:r w:rsidR="007C4CBA"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出張所等の従業者の取扱い</w:t>
            </w:r>
          </w:p>
          <w:p w:rsidR="00D004DB" w:rsidRPr="002121EA" w:rsidRDefault="00D004DB" w:rsidP="007C4CBA">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出張所等があるときは、常勤換算を行う際の事業所の従業者の勤務延べ時間数には、出張所等における勤務延べ時間数も含めるものとする。</w:t>
            </w:r>
          </w:p>
          <w:p w:rsidR="008D4058" w:rsidRPr="002121EA" w:rsidRDefault="008D4058" w:rsidP="008D4058">
            <w:pPr>
              <w:kinsoku w:val="0"/>
              <w:autoSpaceDE w:val="0"/>
              <w:autoSpaceDN w:val="0"/>
              <w:adjustRightInd w:val="0"/>
              <w:snapToGrid w:val="0"/>
              <w:rPr>
                <w:rFonts w:ascii="ＭＳ 明朝" w:hAnsi="ＭＳ 明朝"/>
                <w:color w:val="000000" w:themeColor="text1"/>
              </w:rPr>
            </w:pPr>
          </w:p>
          <w:p w:rsidR="008D4058" w:rsidRPr="002121EA" w:rsidRDefault="008D4058" w:rsidP="008D4058">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◎解釈通知第３の１の（６）</w:t>
            </w:r>
          </w:p>
          <w:p w:rsidR="008D4058" w:rsidRPr="002121EA" w:rsidRDefault="008D4058" w:rsidP="008D4058">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①　サービスを提供する者の実務経験</w:t>
            </w:r>
          </w:p>
          <w:p w:rsidR="008D4058" w:rsidRPr="002121EA" w:rsidRDefault="008D4058" w:rsidP="008D4058">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サービスを提供する者に必要とされる実務経験については、業</w:t>
            </w:r>
            <w:r w:rsidRPr="002121EA">
              <w:rPr>
                <w:rFonts w:ascii="ＭＳ 明朝" w:hAnsi="ＭＳ 明朝" w:hint="eastAsia"/>
                <w:color w:val="000000" w:themeColor="text1"/>
              </w:rPr>
              <w:lastRenderedPageBreak/>
              <w:t>務の範囲通知のうち、視覚障害のある身体障害者若しくは障害児に関するもの、視覚障害のある身体障害者若しくは障害児の居宅介護又はこれと同等であると都道府県知事（地方自治法（昭和22 年法律第67号）第252条の19第１項の指定都市（以下「指定都市」という。）又は同法第252 条の22第１項の中核市（以下「中核市」という。）においては、指定都市又は中核市の市長。以下同じ。）が認める業務として、併せて、従事した期間は業務の範囲通知に基づいて、１年に換算して認定する。</w:t>
            </w:r>
          </w:p>
          <w:p w:rsidR="008D4058" w:rsidRPr="002121EA" w:rsidRDefault="008D4058" w:rsidP="008D4058">
            <w:pPr>
              <w:kinsoku w:val="0"/>
              <w:autoSpaceDE w:val="0"/>
              <w:autoSpaceDN w:val="0"/>
              <w:adjustRightInd w:val="0"/>
              <w:snapToGrid w:val="0"/>
              <w:rPr>
                <w:rFonts w:ascii="ＭＳ 明朝" w:hAnsi="ＭＳ 明朝"/>
                <w:color w:val="000000" w:themeColor="text1"/>
              </w:rPr>
            </w:pPr>
          </w:p>
          <w:p w:rsidR="008D4058" w:rsidRPr="002121EA" w:rsidRDefault="008D4058" w:rsidP="008D4058">
            <w:pPr>
              <w:kinsoku w:val="0"/>
              <w:autoSpaceDE w:val="0"/>
              <w:autoSpaceDN w:val="0"/>
              <w:adjustRightInd w:val="0"/>
              <w:snapToGrid w:val="0"/>
              <w:rPr>
                <w:rFonts w:ascii="ＭＳ 明朝" w:hAnsi="ＭＳ 明朝"/>
                <w:color w:val="000000" w:themeColor="text1"/>
              </w:rPr>
            </w:pPr>
          </w:p>
        </w:tc>
        <w:tc>
          <w:tcPr>
            <w:tcW w:w="1701"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D004DB" w:rsidRPr="002121EA" w:rsidRDefault="00D004DB" w:rsidP="00D004DB">
            <w:pPr>
              <w:rPr>
                <w:color w:val="000000" w:themeColor="text1"/>
              </w:rPr>
            </w:pPr>
            <w:r w:rsidRPr="002121EA">
              <w:rPr>
                <w:color w:val="000000" w:themeColor="text1"/>
              </w:rPr>
              <w:t>法第</w:t>
            </w:r>
            <w:r w:rsidRPr="002121EA">
              <w:rPr>
                <w:color w:val="000000" w:themeColor="text1"/>
              </w:rPr>
              <w:t>43</w:t>
            </w:r>
            <w:r w:rsidRPr="002121EA">
              <w:rPr>
                <w:color w:val="000000" w:themeColor="text1"/>
              </w:rPr>
              <w:t>条第</w:t>
            </w:r>
            <w:r w:rsidRPr="002121EA">
              <w:rPr>
                <w:color w:val="000000" w:themeColor="text1"/>
              </w:rPr>
              <w:t>1</w:t>
            </w:r>
            <w:r w:rsidRPr="002121EA">
              <w:rPr>
                <w:color w:val="000000" w:themeColor="text1"/>
              </w:rPr>
              <w:t>項</w:t>
            </w:r>
          </w:p>
          <w:p w:rsidR="00D004DB" w:rsidRPr="002121EA" w:rsidRDefault="00D004DB" w:rsidP="00D004DB">
            <w:pPr>
              <w:rPr>
                <w:rFonts w:ascii="ＭＳ 明朝"/>
                <w:color w:val="000000" w:themeColor="text1"/>
                <w:spacing w:val="10"/>
              </w:rPr>
            </w:pPr>
          </w:p>
          <w:p w:rsidR="00D004DB" w:rsidRPr="002121EA" w:rsidRDefault="00D004DB" w:rsidP="00D004DB">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350CC2" w:rsidRPr="002121EA" w:rsidRDefault="00350CC2" w:rsidP="00350CC2">
            <w:pPr>
              <w:rPr>
                <w:color w:val="000000" w:themeColor="text1"/>
              </w:rPr>
            </w:pPr>
            <w:r w:rsidRPr="002121EA">
              <w:rPr>
                <w:rFonts w:hint="eastAsia"/>
                <w:color w:val="000000" w:themeColor="text1"/>
              </w:rPr>
              <w:t>第</w:t>
            </w:r>
            <w:r w:rsidRPr="002121EA">
              <w:rPr>
                <w:rFonts w:hint="eastAsia"/>
                <w:color w:val="000000" w:themeColor="text1"/>
              </w:rPr>
              <w:t>7</w:t>
            </w:r>
            <w:r w:rsidRPr="002121EA">
              <w:rPr>
                <w:rFonts w:hint="eastAsia"/>
                <w:color w:val="000000" w:themeColor="text1"/>
              </w:rPr>
              <w:t>条</w:t>
            </w:r>
          </w:p>
          <w:p w:rsidR="00D004DB" w:rsidRPr="002121EA" w:rsidRDefault="00350CC2" w:rsidP="00350CC2">
            <w:pPr>
              <w:rPr>
                <w:color w:val="000000" w:themeColor="text1"/>
              </w:rPr>
            </w:pPr>
            <w:r w:rsidRPr="002121EA">
              <w:rPr>
                <w:rFonts w:hint="eastAsia"/>
                <w:color w:val="000000" w:themeColor="text1"/>
              </w:rPr>
              <w:t>準用（</w:t>
            </w:r>
            <w:r w:rsidR="00D004DB" w:rsidRPr="002121EA">
              <w:rPr>
                <w:color w:val="000000" w:themeColor="text1"/>
              </w:rPr>
              <w:t>第</w:t>
            </w:r>
            <w:r w:rsidR="00D004DB" w:rsidRPr="002121EA">
              <w:rPr>
                <w:color w:val="000000" w:themeColor="text1"/>
              </w:rPr>
              <w:t>5</w:t>
            </w:r>
            <w:r w:rsidR="00D004DB" w:rsidRPr="002121EA">
              <w:rPr>
                <w:color w:val="000000" w:themeColor="text1"/>
              </w:rPr>
              <w:t>条第</w:t>
            </w:r>
            <w:r w:rsidR="00D004DB" w:rsidRPr="002121EA">
              <w:rPr>
                <w:color w:val="000000" w:themeColor="text1"/>
              </w:rPr>
              <w:lastRenderedPageBreak/>
              <w:t>1</w:t>
            </w:r>
            <w:r w:rsidR="00D004DB" w:rsidRPr="002121EA">
              <w:rPr>
                <w:color w:val="000000" w:themeColor="text1"/>
              </w:rPr>
              <w:t>項</w:t>
            </w:r>
            <w:r w:rsidRPr="002121EA">
              <w:rPr>
                <w:rFonts w:hint="eastAsia"/>
                <w:color w:val="000000" w:themeColor="text1"/>
              </w:rPr>
              <w:t>）</w:t>
            </w:r>
          </w:p>
          <w:p w:rsidR="00350CC2" w:rsidRPr="002121EA" w:rsidRDefault="00350CC2" w:rsidP="00350CC2">
            <w:pPr>
              <w:rPr>
                <w:rFonts w:ascii="ＭＳ 明朝"/>
                <w:color w:val="000000" w:themeColor="text1"/>
                <w:spacing w:val="10"/>
              </w:rPr>
            </w:pPr>
          </w:p>
          <w:p w:rsidR="00D004DB" w:rsidRPr="002121EA"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D004DB" w:rsidRPr="002121EA" w:rsidRDefault="00D004DB" w:rsidP="00D004DB">
            <w:pPr>
              <w:rPr>
                <w:rFonts w:ascii="ＭＳ 明朝" w:hAnsi="ＭＳ 明朝"/>
                <w:color w:val="000000" w:themeColor="text1"/>
              </w:rPr>
            </w:pPr>
            <w:r w:rsidRPr="002121EA">
              <w:rPr>
                <w:rFonts w:ascii="ＭＳ 明朝" w:hAnsi="ＭＳ 明朝"/>
                <w:color w:val="000000" w:themeColor="text1"/>
              </w:rPr>
              <w:t>勤務実績表</w:t>
            </w:r>
          </w:p>
          <w:p w:rsidR="00D004DB" w:rsidRPr="002121EA" w:rsidRDefault="00D004DB" w:rsidP="00D004DB">
            <w:pPr>
              <w:rPr>
                <w:rFonts w:ascii="ＭＳ 明朝" w:hAnsi="ＭＳ 明朝"/>
                <w:color w:val="000000" w:themeColor="text1"/>
              </w:rPr>
            </w:pPr>
            <w:r w:rsidRPr="002121EA">
              <w:rPr>
                <w:rFonts w:ascii="ＭＳ 明朝" w:hAnsi="ＭＳ 明朝"/>
                <w:color w:val="000000" w:themeColor="text1"/>
              </w:rPr>
              <w:t>出勤簿（タイムカード）</w:t>
            </w:r>
          </w:p>
          <w:p w:rsidR="00D004DB" w:rsidRPr="002121EA" w:rsidRDefault="00D004DB" w:rsidP="00D004DB">
            <w:pPr>
              <w:rPr>
                <w:rFonts w:ascii="ＭＳ 明朝" w:hAnsi="ＭＳ 明朝"/>
                <w:color w:val="000000" w:themeColor="text1"/>
              </w:rPr>
            </w:pPr>
            <w:r w:rsidRPr="002121EA">
              <w:rPr>
                <w:rFonts w:ascii="ＭＳ 明朝" w:hAnsi="ＭＳ 明朝"/>
                <w:color w:val="000000" w:themeColor="text1"/>
              </w:rPr>
              <w:t>勤務体制一覧表</w:t>
            </w:r>
          </w:p>
          <w:p w:rsidR="00D004DB" w:rsidRPr="002121EA" w:rsidRDefault="00D004DB" w:rsidP="00D004DB">
            <w:pPr>
              <w:rPr>
                <w:rFonts w:ascii="ＭＳ 明朝"/>
                <w:color w:val="000000" w:themeColor="text1"/>
                <w:spacing w:val="10"/>
              </w:rPr>
            </w:pPr>
            <w:r w:rsidRPr="002121EA">
              <w:rPr>
                <w:rFonts w:ascii="ＭＳ 明朝" w:hAnsi="ＭＳ 明朝"/>
                <w:color w:val="000000" w:themeColor="text1"/>
              </w:rPr>
              <w:t>従業者の資格証</w:t>
            </w:r>
          </w:p>
          <w:p w:rsidR="00D004DB" w:rsidRPr="002121EA"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2121EA" w:rsidRDefault="00676DBD" w:rsidP="00676DBD">
            <w:pPr>
              <w:rPr>
                <w:rFonts w:ascii="ＭＳ 明朝" w:hAnsi="ＭＳ 明朝"/>
                <w:color w:val="000000" w:themeColor="text1"/>
              </w:rPr>
            </w:pPr>
          </w:p>
          <w:p w:rsidR="00D004DB" w:rsidRPr="002121EA" w:rsidRDefault="00D004DB" w:rsidP="00676DBD">
            <w:pPr>
              <w:rPr>
                <w:rFonts w:ascii="ＭＳ 明朝" w:hAnsi="ＭＳ 明朝"/>
                <w:color w:val="000000" w:themeColor="text1"/>
              </w:rPr>
            </w:pPr>
            <w:r w:rsidRPr="002121EA">
              <w:rPr>
                <w:rFonts w:ascii="ＭＳ 明朝" w:hAnsi="ＭＳ 明朝" w:hint="eastAsia"/>
                <w:color w:val="000000" w:themeColor="text1"/>
              </w:rPr>
              <w:t>利用者数</w:t>
            </w:r>
          </w:p>
          <w:p w:rsidR="00D004DB" w:rsidRPr="002121EA" w:rsidRDefault="00D004DB" w:rsidP="00676DBD">
            <w:pPr>
              <w:rPr>
                <w:rFonts w:ascii="ＭＳ 明朝" w:hAnsi="ＭＳ 明朝"/>
                <w:color w:val="000000" w:themeColor="text1"/>
              </w:rPr>
            </w:pPr>
            <w:r w:rsidRPr="002121EA">
              <w:rPr>
                <w:rFonts w:ascii="ＭＳ 明朝" w:hAnsi="ＭＳ 明朝" w:hint="eastAsia"/>
                <w:color w:val="000000" w:themeColor="text1"/>
              </w:rPr>
              <w:t xml:space="preserve">　人</w:t>
            </w:r>
          </w:p>
          <w:p w:rsidR="00D004DB" w:rsidRPr="002121EA" w:rsidRDefault="00D004DB" w:rsidP="00676DBD">
            <w:pPr>
              <w:rPr>
                <w:rFonts w:ascii="ＭＳ 明朝" w:hAnsi="ＭＳ 明朝"/>
                <w:color w:val="000000" w:themeColor="text1"/>
              </w:rPr>
            </w:pPr>
          </w:p>
          <w:p w:rsidR="00D004DB" w:rsidRPr="002121EA" w:rsidRDefault="00D004DB" w:rsidP="00676DBD">
            <w:pPr>
              <w:rPr>
                <w:rFonts w:ascii="ＭＳ 明朝" w:hAnsi="ＭＳ 明朝"/>
                <w:color w:val="000000" w:themeColor="text1"/>
              </w:rPr>
            </w:pPr>
            <w:r w:rsidRPr="002121EA">
              <w:rPr>
                <w:rFonts w:ascii="ＭＳ 明朝" w:hAnsi="ＭＳ 明朝" w:hint="eastAsia"/>
                <w:color w:val="000000" w:themeColor="text1"/>
              </w:rPr>
              <w:t>従業者の員数（常勤換算）</w:t>
            </w:r>
          </w:p>
          <w:p w:rsidR="00D004DB" w:rsidRPr="002121EA" w:rsidRDefault="00D004DB" w:rsidP="00676DBD">
            <w:pPr>
              <w:rPr>
                <w:rFonts w:ascii="ＭＳ 明朝" w:hAnsi="ＭＳ 明朝"/>
                <w:color w:val="000000" w:themeColor="text1"/>
              </w:rPr>
            </w:pPr>
            <w:r w:rsidRPr="002121EA">
              <w:rPr>
                <w:rFonts w:ascii="ＭＳ 明朝" w:hAnsi="ＭＳ 明朝" w:hint="eastAsia"/>
                <w:color w:val="000000" w:themeColor="text1"/>
              </w:rPr>
              <w:t xml:space="preserve">　人</w:t>
            </w:r>
          </w:p>
          <w:p w:rsidR="007C4CBA" w:rsidRPr="002121EA" w:rsidRDefault="007C4CBA" w:rsidP="00676DBD">
            <w:pPr>
              <w:rPr>
                <w:rFonts w:ascii="ＭＳ 明朝" w:hAnsi="ＭＳ 明朝"/>
                <w:color w:val="000000" w:themeColor="text1"/>
              </w:rPr>
            </w:pPr>
          </w:p>
          <w:p w:rsidR="007C4CBA" w:rsidRPr="002121EA" w:rsidRDefault="007C4CBA" w:rsidP="00676DBD">
            <w:pPr>
              <w:rPr>
                <w:rFonts w:ascii="ＭＳ 明朝" w:hAnsi="ＭＳ 明朝"/>
                <w:color w:val="000000" w:themeColor="text1"/>
              </w:rPr>
            </w:pPr>
            <w:r w:rsidRPr="002121EA">
              <w:rPr>
                <w:rFonts w:ascii="ＭＳ 明朝" w:hAnsi="ＭＳ 明朝" w:hint="eastAsia"/>
                <w:color w:val="000000" w:themeColor="text1"/>
              </w:rPr>
              <w:t>従業者要件は</w:t>
            </w:r>
            <w:r w:rsidR="00906C47" w:rsidRPr="002121EA">
              <w:rPr>
                <w:rFonts w:ascii="ＭＳ 明朝" w:hAnsi="ＭＳ 明朝" w:hint="eastAsia"/>
                <w:color w:val="000000" w:themeColor="text1"/>
              </w:rPr>
              <w:t>別添</w:t>
            </w:r>
            <w:r w:rsidRPr="002121EA">
              <w:rPr>
                <w:rFonts w:ascii="ＭＳ 明朝" w:hAnsi="ＭＳ 明朝" w:hint="eastAsia"/>
                <w:color w:val="000000" w:themeColor="text1"/>
              </w:rPr>
              <w:t>資料</w:t>
            </w:r>
          </w:p>
        </w:tc>
        <w:tc>
          <w:tcPr>
            <w:tcW w:w="1276" w:type="dxa"/>
          </w:tcPr>
          <w:p w:rsidR="00676DBD" w:rsidRPr="002121EA" w:rsidRDefault="00676DBD" w:rsidP="00676DBD">
            <w:pPr>
              <w:rPr>
                <w:rFonts w:ascii="ＭＳ 明朝" w:hAnsi="ＭＳ 明朝"/>
                <w:color w:val="000000" w:themeColor="text1"/>
              </w:rPr>
            </w:pP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適</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否</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該当なし</w:t>
            </w:r>
          </w:p>
        </w:tc>
      </w:tr>
      <w:tr w:rsidR="002121EA" w:rsidRPr="002121EA" w:rsidTr="00D33CFF">
        <w:trPr>
          <w:trHeight w:val="1767"/>
        </w:trPr>
        <w:tc>
          <w:tcPr>
            <w:tcW w:w="1814" w:type="dxa"/>
            <w:tcBorders>
              <w:top w:val="single" w:sz="4" w:space="0" w:color="auto"/>
              <w:bottom w:val="nil"/>
            </w:tcBorders>
          </w:tcPr>
          <w:p w:rsidR="00D004DB" w:rsidRPr="002121EA" w:rsidRDefault="00D004DB" w:rsidP="00D004DB">
            <w:pPr>
              <w:ind w:left="210" w:hangingChars="100" w:hanging="210"/>
              <w:rPr>
                <w:rFonts w:ascii="ＭＳ 明朝"/>
                <w:color w:val="000000" w:themeColor="text1"/>
                <w:spacing w:val="10"/>
              </w:rPr>
            </w:pPr>
            <w:r w:rsidRPr="002121EA">
              <w:rPr>
                <w:color w:val="000000" w:themeColor="text1"/>
              </w:rPr>
              <w:lastRenderedPageBreak/>
              <w:t>２　サービス提供責任者</w:t>
            </w:r>
          </w:p>
          <w:p w:rsidR="00676DBD" w:rsidRPr="002121EA" w:rsidRDefault="00676DBD" w:rsidP="00676DBD">
            <w:pPr>
              <w:rPr>
                <w:rFonts w:ascii="ＭＳ 明朝" w:hAnsi="ＭＳ 明朝"/>
                <w:color w:val="000000" w:themeColor="text1"/>
              </w:rPr>
            </w:pPr>
          </w:p>
        </w:tc>
        <w:tc>
          <w:tcPr>
            <w:tcW w:w="6261" w:type="dxa"/>
          </w:tcPr>
          <w:p w:rsidR="00676DBD" w:rsidRPr="002121EA" w:rsidRDefault="00676DBD" w:rsidP="00D004DB">
            <w:pPr>
              <w:rPr>
                <w:rFonts w:ascii="ＭＳ 明朝" w:hAnsi="ＭＳ 明朝"/>
                <w:color w:val="000000" w:themeColor="text1"/>
              </w:rPr>
            </w:pPr>
          </w:p>
          <w:p w:rsidR="00D004DB" w:rsidRPr="002121EA" w:rsidRDefault="00D004DB" w:rsidP="00D004DB">
            <w:pPr>
              <w:rPr>
                <w:rFonts w:ascii="ＭＳ 明朝"/>
                <w:color w:val="000000" w:themeColor="text1"/>
                <w:spacing w:val="10"/>
              </w:rPr>
            </w:pPr>
            <w:r w:rsidRPr="002121EA">
              <w:rPr>
                <w:color w:val="000000" w:themeColor="text1"/>
              </w:rPr>
              <w:t xml:space="preserve">　</w:t>
            </w:r>
            <w:r w:rsidR="008D4058" w:rsidRPr="002121EA">
              <w:rPr>
                <w:rFonts w:hint="eastAsia"/>
                <w:color w:val="000000" w:themeColor="text1"/>
              </w:rPr>
              <w:t>指定同行援護事業所ごとに、常勤の従業者であって専ら指定同行援護の職務に従事するもののうち事業の規模に応じて</w:t>
            </w:r>
            <w:r w:rsidR="008D4058" w:rsidRPr="002121EA">
              <w:rPr>
                <w:color w:val="000000" w:themeColor="text1"/>
              </w:rPr>
              <w:t>1</w:t>
            </w:r>
            <w:r w:rsidR="008D4058" w:rsidRPr="002121EA">
              <w:rPr>
                <w:rFonts w:hint="eastAsia"/>
                <w:color w:val="000000" w:themeColor="text1"/>
              </w:rPr>
              <w:t>人以上の者をサービス提供責任者としているか。（ただし、事業の規模に応じて常勤換算方法によることができる。）</w:t>
            </w:r>
          </w:p>
          <w:p w:rsidR="00D004DB" w:rsidRPr="002121EA" w:rsidRDefault="00D004DB" w:rsidP="00D004DB">
            <w:pPr>
              <w:rPr>
                <w:rFonts w:ascii="ＭＳ 明朝" w:hAnsi="ＭＳ 明朝"/>
                <w:color w:val="000000" w:themeColor="text1"/>
              </w:rPr>
            </w:pPr>
          </w:p>
          <w:p w:rsidR="00B1416F" w:rsidRPr="002121EA" w:rsidRDefault="00B1416F" w:rsidP="008D4058">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◎解釈通知第３の１の（</w:t>
            </w:r>
            <w:r w:rsidR="008D4058" w:rsidRPr="002121EA">
              <w:rPr>
                <w:rFonts w:ascii="ＭＳ 明朝" w:hAnsi="ＭＳ 明朝" w:hint="eastAsia"/>
                <w:color w:val="000000" w:themeColor="text1"/>
              </w:rPr>
              <w:t>６</w:t>
            </w:r>
            <w:r w:rsidRPr="002121EA">
              <w:rPr>
                <w:rFonts w:ascii="ＭＳ 明朝" w:hAnsi="ＭＳ 明朝" w:hint="eastAsia"/>
                <w:color w:val="000000" w:themeColor="text1"/>
              </w:rPr>
              <w:t>）</w:t>
            </w:r>
          </w:p>
          <w:p w:rsidR="008D4058" w:rsidRPr="002121EA" w:rsidRDefault="008D4058" w:rsidP="008D4058">
            <w:pPr>
              <w:rPr>
                <w:rFonts w:ascii="ＭＳ 明朝" w:hAnsi="ＭＳ 明朝"/>
                <w:color w:val="000000" w:themeColor="text1"/>
              </w:rPr>
            </w:pPr>
            <w:r w:rsidRPr="002121EA">
              <w:rPr>
                <w:rFonts w:ascii="ＭＳ 明朝" w:hAnsi="ＭＳ 明朝" w:hint="eastAsia"/>
                <w:color w:val="000000" w:themeColor="text1"/>
              </w:rPr>
              <w:t>②　サービス提供責任者の資格要件</w:t>
            </w:r>
          </w:p>
          <w:p w:rsidR="008D4058" w:rsidRPr="002121EA" w:rsidRDefault="008D4058" w:rsidP="008D4058">
            <w:pPr>
              <w:ind w:firstLineChars="100" w:firstLine="210"/>
              <w:rPr>
                <w:rFonts w:ascii="ＭＳ 明朝" w:hAnsi="ＭＳ 明朝"/>
                <w:color w:val="000000" w:themeColor="text1"/>
              </w:rPr>
            </w:pPr>
            <w:r w:rsidRPr="002121EA">
              <w:rPr>
                <w:rFonts w:ascii="ＭＳ 明朝" w:hAnsi="ＭＳ 明朝" w:hint="eastAsia"/>
                <w:color w:val="000000" w:themeColor="text1"/>
              </w:rPr>
              <w:t>指定同行援護事業所のサービス提供責任者は、次のア及びイの要件を満たすもの又は厚生労働大臣が定める者（平成18 年厚生労働省告示第556号）第十号介護給付費等単位数表第10 の１の注２の２の厚生労働大臣が定める厚生労働省組織規則（平成13 年厚生労働省令第１号）第625条に規定する国立障害者リハビリテーションセンター学院に置かれる視覚障害学科（国立障害者リハビリテーションセンター学院養成訓練規定（昭和55 年厚生省告示第四号）第４条第１項に規定する視覚障害学科をいう。）の教科を修了した者又はこれに準ずる視覚障害者の生活訓練を専門とする技術者の養成を行う研修を修了した者</w:t>
            </w:r>
          </w:p>
          <w:p w:rsidR="008D4058" w:rsidRPr="002121EA" w:rsidRDefault="008D4058" w:rsidP="008D4058">
            <w:pPr>
              <w:ind w:firstLineChars="100" w:firstLine="210"/>
              <w:rPr>
                <w:rFonts w:ascii="ＭＳ 明朝" w:hAnsi="ＭＳ 明朝"/>
                <w:color w:val="000000" w:themeColor="text1"/>
              </w:rPr>
            </w:pPr>
            <w:r w:rsidRPr="002121EA">
              <w:rPr>
                <w:rFonts w:ascii="ＭＳ 明朝" w:hAnsi="ＭＳ 明朝" w:hint="eastAsia"/>
                <w:color w:val="000000" w:themeColor="text1"/>
              </w:rPr>
              <w:t>ア　（２）の②のアからオまでのいずれかの要件に該当するも</w:t>
            </w:r>
          </w:p>
          <w:p w:rsidR="008D4058" w:rsidRPr="002121EA" w:rsidRDefault="008D4058" w:rsidP="008D4058">
            <w:pPr>
              <w:ind w:firstLineChars="100" w:firstLine="210"/>
              <w:rPr>
                <w:rFonts w:ascii="ＭＳ 明朝" w:hAnsi="ＭＳ 明朝"/>
                <w:color w:val="000000" w:themeColor="text1"/>
              </w:rPr>
            </w:pPr>
            <w:r w:rsidRPr="002121EA">
              <w:rPr>
                <w:rFonts w:ascii="ＭＳ 明朝" w:hAnsi="ＭＳ 明朝" w:hint="eastAsia"/>
                <w:color w:val="000000" w:themeColor="text1"/>
              </w:rPr>
              <w:t xml:space="preserve">　の</w:t>
            </w:r>
          </w:p>
          <w:p w:rsidR="00B1416F" w:rsidRPr="002121EA" w:rsidRDefault="008D4058" w:rsidP="008D4058">
            <w:pPr>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　同行援護従業者養成研修応用課程を修了した者（相当する研修課程修了者を含む。）</w:t>
            </w:r>
          </w:p>
          <w:p w:rsidR="008D4058" w:rsidRPr="002121EA" w:rsidRDefault="008D4058" w:rsidP="008D4058">
            <w:pPr>
              <w:ind w:leftChars="100" w:left="420" w:hangingChars="100" w:hanging="210"/>
              <w:rPr>
                <w:rFonts w:ascii="ＭＳ 明朝" w:hAnsi="ＭＳ 明朝"/>
                <w:color w:val="000000" w:themeColor="text1"/>
              </w:rPr>
            </w:pPr>
          </w:p>
          <w:p w:rsidR="00B1416F" w:rsidRPr="002121EA" w:rsidRDefault="00B1416F" w:rsidP="00B1416F">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◎解釈通知第３の１の（４）</w:t>
            </w:r>
          </w:p>
          <w:p w:rsidR="00B1416F" w:rsidRPr="002121EA" w:rsidRDefault="00B1416F" w:rsidP="00B1416F">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B1416F" w:rsidRPr="002121EA" w:rsidRDefault="00B1416F" w:rsidP="00D004DB">
            <w:pPr>
              <w:rPr>
                <w:rFonts w:ascii="ＭＳ 明朝" w:hAnsi="ＭＳ 明朝"/>
                <w:color w:val="000000" w:themeColor="text1"/>
              </w:rPr>
            </w:pPr>
          </w:p>
          <w:p w:rsidR="007C4CBA" w:rsidRPr="002121EA" w:rsidRDefault="007C4CBA" w:rsidP="00B1416F">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w:t>
            </w:r>
            <w:r w:rsidR="00B1416F" w:rsidRPr="002121EA">
              <w:rPr>
                <w:rFonts w:ascii="ＭＳ 明朝" w:hAnsi="ＭＳ 明朝" w:hint="eastAsia"/>
                <w:color w:val="000000" w:themeColor="text1"/>
              </w:rPr>
              <w:t>（２）</w:t>
            </w:r>
          </w:p>
          <w:p w:rsidR="007C4CBA" w:rsidRPr="002121EA" w:rsidRDefault="007C4CBA" w:rsidP="00B1416F">
            <w:pPr>
              <w:rPr>
                <w:rFonts w:ascii="ＭＳ 明朝" w:hAnsi="ＭＳ 明朝"/>
                <w:color w:val="000000" w:themeColor="text1"/>
              </w:rPr>
            </w:pPr>
            <w:r w:rsidRPr="002121EA">
              <w:rPr>
                <w:rFonts w:ascii="ＭＳ 明朝" w:hAnsi="ＭＳ 明朝" w:hint="eastAsia"/>
                <w:color w:val="000000" w:themeColor="text1"/>
              </w:rPr>
              <w:t>②</w:t>
            </w:r>
            <w:r w:rsidR="00796EC9"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資格要件</w:t>
            </w:r>
          </w:p>
          <w:p w:rsidR="007C4CBA" w:rsidRPr="002121EA" w:rsidRDefault="007C4CBA" w:rsidP="00B1416F">
            <w:pPr>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サービス提供責任者については、次のいずれかに該当する常勤の従業者から選任すること。</w:t>
            </w:r>
          </w:p>
          <w:p w:rsidR="007C4CBA" w:rsidRPr="002121EA" w:rsidRDefault="007C4CBA" w:rsidP="00B1416F">
            <w:pPr>
              <w:ind w:firstLineChars="100" w:firstLine="210"/>
              <w:rPr>
                <w:rFonts w:ascii="ＭＳ 明朝" w:hAnsi="ＭＳ 明朝"/>
                <w:color w:val="000000" w:themeColor="text1"/>
              </w:rPr>
            </w:pPr>
            <w:r w:rsidRPr="002121EA">
              <w:rPr>
                <w:rFonts w:ascii="ＭＳ 明朝" w:hAnsi="ＭＳ 明朝" w:hint="eastAsia"/>
                <w:color w:val="000000" w:themeColor="text1"/>
              </w:rPr>
              <w:t>ア</w:t>
            </w:r>
            <w:r w:rsidR="00796EC9"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介護福祉士</w:t>
            </w:r>
          </w:p>
          <w:p w:rsidR="007C4CBA" w:rsidRPr="002121EA" w:rsidRDefault="007C4CBA" w:rsidP="00B1416F">
            <w:pPr>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w:t>
            </w:r>
            <w:r w:rsidR="00796EC9"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社会福祉士及び介護福祉士法（昭和62 年法律第30 号）第40条第２項第２号の指定を受けた学校又は養成施設において１月以上介護福祉士として必要な知識及び技能を修得するための研修（以下「実務者研修」という。）を修了した者</w:t>
            </w:r>
          </w:p>
          <w:p w:rsidR="007C4CBA" w:rsidRPr="002121EA" w:rsidRDefault="007C4CBA" w:rsidP="00B1416F">
            <w:pPr>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ウ</w:t>
            </w:r>
            <w:r w:rsidR="008D0EEB"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介護保険法施行規則の一部を改正する省令（平成24 年厚生労働省令第25 号）による改正前の介護保険法施行規則（平成11年厚生省令第36 号）第22 条の23 第１項に規定する介護職員基礎研修を修了した者</w:t>
            </w:r>
          </w:p>
          <w:p w:rsidR="007C4CBA" w:rsidRPr="002121EA" w:rsidRDefault="007C4CBA" w:rsidP="00B1416F">
            <w:pPr>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エ</w:t>
            </w:r>
            <w:r w:rsidR="008D0EEB"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居宅介護従業者養成研修（指定居宅介護等の提供に当たる者として厚生労働大臣が定めるものの一部を改正する件（平成25年厚生労働省告示第104 号）による改正前の指定居宅介護等の提供に当たる者として厚生労働大臣が定めるもの（平成18 年厚生労働省告示第538 号。）第２号に規定する１級課程（以下「１級課程」という。）を修了した者</w:t>
            </w:r>
          </w:p>
          <w:p w:rsidR="007C4CBA" w:rsidRPr="002121EA" w:rsidRDefault="007C4CBA" w:rsidP="00B1416F">
            <w:pPr>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オ</w:t>
            </w:r>
            <w:r w:rsidR="008D0EEB"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居宅介護職員初任者研修（指定居宅介護等の提供に当たる者として厚生労働大臣が定めるもの（平成18 年厚生労働省告示第538号。）第3 号に規定する居宅介護の提供に当たる従業者に係る研修をいう。以下同じ。）の課程を修了した者であって３年以上介護等の業務に従事した者（ウ、エに掲げる者を除く。）</w:t>
            </w:r>
          </w:p>
          <w:p w:rsidR="007C4CBA" w:rsidRPr="002121EA" w:rsidRDefault="007C4CBA" w:rsidP="008D0EEB">
            <w:pPr>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lastRenderedPageBreak/>
              <w:t>なお、看護師等の資格を有する者については、１級課程</w:t>
            </w:r>
            <w:r w:rsidR="008D0EEB"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の全科目を免除することが可能とされていたことから、１級課程又は居宅介護職員初任者研修課程を修了したとされた看護師等については、３年以上の実務経験は要件としないこと。</w:t>
            </w:r>
          </w:p>
          <w:p w:rsidR="007C4CBA" w:rsidRPr="002121EA" w:rsidRDefault="007C4CBA" w:rsidP="008D0EEB">
            <w:pPr>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また、介護保険法上の指定訪問介護事業所に置くべきサービス提供責任者の選任要件に該当するものについても、アからオまでと同様に取り扱って差し支えないものとする。</w:t>
            </w:r>
          </w:p>
          <w:p w:rsidR="007C4CBA" w:rsidRPr="002121EA" w:rsidRDefault="007C4CBA" w:rsidP="00B1416F">
            <w:pPr>
              <w:rPr>
                <w:rFonts w:ascii="ＭＳ 明朝" w:hAnsi="ＭＳ 明朝"/>
                <w:color w:val="000000" w:themeColor="text1"/>
              </w:rPr>
            </w:pPr>
            <w:r w:rsidRPr="002121EA">
              <w:rPr>
                <w:rFonts w:ascii="ＭＳ 明朝" w:hAnsi="ＭＳ 明朝" w:hint="eastAsia"/>
                <w:color w:val="000000" w:themeColor="text1"/>
              </w:rPr>
              <w:t>③</w:t>
            </w:r>
            <w:r w:rsidR="008D0EEB"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留意点</w:t>
            </w:r>
          </w:p>
          <w:p w:rsidR="007C4CBA" w:rsidRPr="002121EA" w:rsidRDefault="007C4CBA" w:rsidP="00B1416F">
            <w:pPr>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②のオに掲げる「居宅介護職員初任者研修課程を修了した者であって３年以上介護等の業務に従事した者」とは、社会福祉士及び介護福祉士法（昭和62 年法律第30 号）第40 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63 年２月12 日社庶第29号厚生省社会局長、児童家庭局長連名通知）の別添２「介護福祉士試験の受験資格の認定に係る介護等の業務の範囲等」（以下「業務の範囲通知」という。）を参考とされたい。</w:t>
            </w:r>
          </w:p>
          <w:p w:rsidR="007C4CBA" w:rsidRPr="002121EA" w:rsidRDefault="007C4CBA" w:rsidP="00B1416F">
            <w:pPr>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この場合、３年間の実務経験の要件が達成された時点と居宅介護職員初任者研修課程の研修修了時点との時間的な前後関係は問わないものであること。</w:t>
            </w:r>
          </w:p>
          <w:p w:rsidR="007C4CBA" w:rsidRPr="002121EA" w:rsidRDefault="007C4CBA" w:rsidP="00B1416F">
            <w:pPr>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また、介護等の業務に従事した期間には、ボランティアとして介護等を経験した期間は原則として含まれないものであるが、特定非営利活動促進法（平成10 年法律第７号）に基づき設立された特定非営利活動法人が法第36 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w:t>
            </w:r>
            <w:r w:rsidRPr="002121EA">
              <w:rPr>
                <w:rFonts w:ascii="ＭＳ 明朝" w:hAnsi="ＭＳ 明朝" w:hint="eastAsia"/>
                <w:color w:val="000000" w:themeColor="text1"/>
              </w:rPr>
              <w:lastRenderedPageBreak/>
              <w:t>いものとする。</w:t>
            </w:r>
          </w:p>
          <w:p w:rsidR="007C4CBA" w:rsidRPr="002121EA" w:rsidRDefault="007C4CBA" w:rsidP="00B1416F">
            <w:pPr>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なお、この場合において、介護福祉士国家試験の受験資格としての実務経験に当該従事期間を算入することはできないものであること。</w:t>
            </w:r>
          </w:p>
          <w:p w:rsidR="007C4CBA" w:rsidRPr="002121EA" w:rsidRDefault="007C4CBA" w:rsidP="00B1416F">
            <w:pPr>
              <w:rPr>
                <w:rFonts w:ascii="ＭＳ 明朝" w:hAnsi="ＭＳ 明朝"/>
                <w:color w:val="000000" w:themeColor="text1"/>
              </w:rPr>
            </w:pPr>
            <w:r w:rsidRPr="002121EA">
              <w:rPr>
                <w:rFonts w:ascii="ＭＳ 明朝" w:hAnsi="ＭＳ 明朝" w:hint="eastAsia"/>
                <w:color w:val="000000" w:themeColor="text1"/>
              </w:rPr>
              <w:t>④</w:t>
            </w:r>
            <w:r w:rsidR="008D0EEB"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暫定的な取扱いに係る留意点</w:t>
            </w:r>
          </w:p>
          <w:p w:rsidR="007C4CBA" w:rsidRPr="002121EA" w:rsidRDefault="007C4CBA" w:rsidP="00B1416F">
            <w:pPr>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居宅介護職員初任者研修課程の研修を修了した者であって、３年以上介護等の業務に従事したものをサービス提供責任者とする取扱いは暫定的なものであることから、指定居宅介護事業者は、できる限り早期に、これに該当するサービス提供責任者に実務者研修の研修を受講させ、又は介護福祉士の資格を取得させるよう努めなければならないものであること。</w:t>
            </w:r>
          </w:p>
          <w:p w:rsidR="0029461A" w:rsidRPr="002121EA" w:rsidRDefault="0029461A" w:rsidP="0029461A">
            <w:pPr>
              <w:ind w:leftChars="200" w:left="420" w:firstLineChars="100" w:firstLine="210"/>
              <w:rPr>
                <w:rFonts w:ascii="ＭＳ 明朝" w:hAnsi="ＭＳ 明朝"/>
                <w:color w:val="000000" w:themeColor="text1"/>
              </w:rPr>
            </w:pPr>
          </w:p>
        </w:tc>
        <w:tc>
          <w:tcPr>
            <w:tcW w:w="1701"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D004DB" w:rsidRPr="002121EA" w:rsidRDefault="00D004DB" w:rsidP="00D004DB">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350CC2" w:rsidRPr="002121EA" w:rsidRDefault="00350CC2" w:rsidP="00350CC2">
            <w:pPr>
              <w:rPr>
                <w:color w:val="000000" w:themeColor="text1"/>
              </w:rPr>
            </w:pPr>
            <w:r w:rsidRPr="002121EA">
              <w:rPr>
                <w:rFonts w:hint="eastAsia"/>
                <w:color w:val="000000" w:themeColor="text1"/>
              </w:rPr>
              <w:t>第</w:t>
            </w:r>
            <w:r w:rsidRPr="002121EA">
              <w:rPr>
                <w:rFonts w:hint="eastAsia"/>
                <w:color w:val="000000" w:themeColor="text1"/>
              </w:rPr>
              <w:t>7</w:t>
            </w:r>
            <w:r w:rsidRPr="002121EA">
              <w:rPr>
                <w:rFonts w:hint="eastAsia"/>
                <w:color w:val="000000" w:themeColor="text1"/>
              </w:rPr>
              <w:t>条</w:t>
            </w:r>
          </w:p>
          <w:p w:rsidR="00D004DB" w:rsidRPr="002121EA" w:rsidRDefault="00350CC2" w:rsidP="00350CC2">
            <w:pPr>
              <w:rPr>
                <w:rFonts w:ascii="ＭＳ 明朝"/>
                <w:color w:val="000000" w:themeColor="text1"/>
                <w:spacing w:val="10"/>
              </w:rPr>
            </w:pPr>
            <w:r w:rsidRPr="002121EA">
              <w:rPr>
                <w:rFonts w:hint="eastAsia"/>
                <w:color w:val="000000" w:themeColor="text1"/>
              </w:rPr>
              <w:t>準用（</w:t>
            </w:r>
            <w:r w:rsidR="00D004DB" w:rsidRPr="002121EA">
              <w:rPr>
                <w:color w:val="000000" w:themeColor="text1"/>
              </w:rPr>
              <w:t>第</w:t>
            </w:r>
            <w:r w:rsidR="00D004DB" w:rsidRPr="002121EA">
              <w:rPr>
                <w:color w:val="000000" w:themeColor="text1"/>
              </w:rPr>
              <w:t>5</w:t>
            </w:r>
            <w:r w:rsidR="00D004DB" w:rsidRPr="002121EA">
              <w:rPr>
                <w:color w:val="000000" w:themeColor="text1"/>
              </w:rPr>
              <w:t>条第</w:t>
            </w:r>
            <w:r w:rsidR="00D004DB" w:rsidRPr="002121EA">
              <w:rPr>
                <w:color w:val="000000" w:themeColor="text1"/>
              </w:rPr>
              <w:t>2</w:t>
            </w:r>
            <w:r w:rsidR="00D004DB" w:rsidRPr="002121EA">
              <w:rPr>
                <w:color w:val="000000" w:themeColor="text1"/>
              </w:rPr>
              <w:t>項</w:t>
            </w:r>
            <w:r w:rsidRPr="002121EA">
              <w:rPr>
                <w:rFonts w:hint="eastAsia"/>
                <w:color w:val="000000" w:themeColor="text1"/>
              </w:rPr>
              <w:t>）</w:t>
            </w:r>
          </w:p>
          <w:p w:rsidR="00D004DB" w:rsidRPr="002121EA"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2121EA" w:rsidRDefault="00676DBD" w:rsidP="00676DBD">
            <w:pPr>
              <w:kinsoku w:val="0"/>
              <w:autoSpaceDE w:val="0"/>
              <w:autoSpaceDN w:val="0"/>
              <w:adjustRightInd w:val="0"/>
              <w:snapToGrid w:val="0"/>
              <w:rPr>
                <w:rFonts w:ascii="ＭＳ 明朝" w:hAnsi="ＭＳ 明朝"/>
                <w:color w:val="000000" w:themeColor="text1"/>
              </w:rPr>
            </w:pP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サービス提供責任者の勤務形態が分かる書類</w:t>
            </w: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勤務実績表</w:t>
            </w: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出勤簿（タイムカード）</w:t>
            </w: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勤務体制一覧表</w:t>
            </w:r>
          </w:p>
          <w:p w:rsidR="00D004DB" w:rsidRPr="002121EA" w:rsidRDefault="00D004DB" w:rsidP="00D004DB">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従業者の資格証</w:t>
            </w:r>
          </w:p>
          <w:p w:rsidR="00D004DB" w:rsidRPr="002121EA"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2121EA" w:rsidRDefault="00676DBD" w:rsidP="00676DBD">
            <w:pPr>
              <w:rPr>
                <w:rFonts w:ascii="ＭＳ 明朝" w:hAnsi="ＭＳ 明朝"/>
                <w:color w:val="000000" w:themeColor="text1"/>
              </w:rPr>
            </w:pPr>
          </w:p>
          <w:p w:rsidR="00796EC9" w:rsidRPr="002121EA" w:rsidRDefault="00796EC9" w:rsidP="00676DBD">
            <w:pPr>
              <w:rPr>
                <w:rFonts w:ascii="ＭＳ 明朝" w:hAnsi="ＭＳ 明朝"/>
                <w:color w:val="000000" w:themeColor="text1"/>
              </w:rPr>
            </w:pPr>
            <w:r w:rsidRPr="002121EA">
              <w:rPr>
                <w:rFonts w:ascii="ＭＳ 明朝" w:hAnsi="ＭＳ 明朝" w:hint="eastAsia"/>
                <w:color w:val="000000" w:themeColor="text1"/>
              </w:rPr>
              <w:t>別表は</w:t>
            </w:r>
            <w:r w:rsidR="00906C47" w:rsidRPr="002121EA">
              <w:rPr>
                <w:rFonts w:ascii="ＭＳ 明朝" w:hAnsi="ＭＳ 明朝" w:hint="eastAsia"/>
                <w:color w:val="000000" w:themeColor="text1"/>
              </w:rPr>
              <w:t>別添</w:t>
            </w:r>
          </w:p>
          <w:p w:rsidR="008D0EEB" w:rsidRPr="002121EA" w:rsidRDefault="008D0EEB" w:rsidP="00676DBD">
            <w:pPr>
              <w:rPr>
                <w:rFonts w:ascii="ＭＳ 明朝" w:hAnsi="ＭＳ 明朝"/>
                <w:color w:val="000000" w:themeColor="text1"/>
              </w:rPr>
            </w:pPr>
          </w:p>
          <w:p w:rsidR="008D0EEB" w:rsidRPr="002121EA" w:rsidRDefault="008D0EEB" w:rsidP="00676DBD">
            <w:pPr>
              <w:rPr>
                <w:rFonts w:ascii="ＭＳ 明朝" w:hAnsi="ＭＳ 明朝"/>
                <w:color w:val="000000" w:themeColor="text1"/>
              </w:rPr>
            </w:pPr>
            <w:r w:rsidRPr="002121EA">
              <w:rPr>
                <w:rFonts w:ascii="ＭＳ 明朝" w:hAnsi="ＭＳ 明朝" w:hint="eastAsia"/>
                <w:color w:val="000000" w:themeColor="text1"/>
              </w:rPr>
              <w:t>サービス提供責任者</w:t>
            </w:r>
          </w:p>
          <w:p w:rsidR="008D0EEB" w:rsidRPr="002121EA" w:rsidRDefault="008D0EEB" w:rsidP="00676DBD">
            <w:pPr>
              <w:rPr>
                <w:rFonts w:ascii="ＭＳ 明朝" w:hAnsi="ＭＳ 明朝"/>
                <w:color w:val="000000" w:themeColor="text1"/>
              </w:rPr>
            </w:pPr>
            <w:r w:rsidRPr="002121EA">
              <w:rPr>
                <w:rFonts w:ascii="ＭＳ 明朝" w:hAnsi="ＭＳ 明朝" w:hint="eastAsia"/>
                <w:color w:val="000000" w:themeColor="text1"/>
              </w:rPr>
              <w:t xml:space="preserve">　人</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（特例除き常勤専従）</w:t>
            </w:r>
          </w:p>
          <w:p w:rsidR="00C2370B" w:rsidRPr="002121EA" w:rsidRDefault="00C2370B" w:rsidP="00676DBD">
            <w:pPr>
              <w:rPr>
                <w:rFonts w:ascii="ＭＳ 明朝" w:hAnsi="ＭＳ 明朝"/>
                <w:color w:val="000000" w:themeColor="text1"/>
              </w:rPr>
            </w:pP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◆必要人数確認</w:t>
            </w:r>
          </w:p>
          <w:p w:rsidR="00C2370B" w:rsidRPr="002121EA" w:rsidRDefault="00C2370B" w:rsidP="00676DBD">
            <w:pPr>
              <w:rPr>
                <w:rFonts w:ascii="ＭＳ 明朝" w:hAnsi="ＭＳ 明朝"/>
                <w:color w:val="000000" w:themeColor="text1"/>
              </w:rPr>
            </w:pPr>
            <w:r w:rsidRPr="002121EA">
              <w:rPr>
                <w:rFonts w:ascii="ＭＳ 明朝" w:hAnsi="ＭＳ 明朝" w:hint="eastAsia"/>
                <w:color w:val="000000" w:themeColor="text1"/>
              </w:rPr>
              <w:t>・サービス提供時間</w:t>
            </w:r>
          </w:p>
          <w:p w:rsidR="00C2370B" w:rsidRPr="002121EA" w:rsidRDefault="00C2370B" w:rsidP="00676DBD">
            <w:pPr>
              <w:rPr>
                <w:rFonts w:ascii="ＭＳ 明朝" w:hAnsi="ＭＳ 明朝"/>
                <w:color w:val="000000" w:themeColor="text1"/>
              </w:rPr>
            </w:pPr>
            <w:r w:rsidRPr="002121EA">
              <w:rPr>
                <w:rFonts w:ascii="ＭＳ 明朝" w:hAnsi="ＭＳ 明朝" w:hint="eastAsia"/>
                <w:color w:val="000000" w:themeColor="text1"/>
              </w:rPr>
              <w:t xml:space="preserve">　時間</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・訪問介護員の員数（登録含む）</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 xml:space="preserve">　人</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・利用者数</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 xml:space="preserve">　人</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※介護保険（訪問介護）の利用者は合算</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必要人数</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lastRenderedPageBreak/>
              <w:t xml:space="preserve">　人</w:t>
            </w:r>
          </w:p>
          <w:p w:rsidR="009F1ADA" w:rsidRPr="002121EA" w:rsidRDefault="009F1ADA" w:rsidP="00676DBD">
            <w:pPr>
              <w:rPr>
                <w:rFonts w:ascii="ＭＳ 明朝" w:hAnsi="ＭＳ 明朝"/>
                <w:color w:val="000000" w:themeColor="text1"/>
              </w:rPr>
            </w:pP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◆常勤換算採用</w:t>
            </w:r>
          </w:p>
          <w:p w:rsidR="009F1ADA" w:rsidRPr="002121EA" w:rsidRDefault="002121EA" w:rsidP="009F1ADA">
            <w:pPr>
              <w:ind w:firstLineChars="100" w:firstLine="210"/>
              <w:rPr>
                <w:rFonts w:ascii="ＭＳ 明朝" w:hAnsi="ＭＳ 明朝"/>
                <w:color w:val="000000" w:themeColor="text1"/>
              </w:rPr>
            </w:pPr>
            <w:sdt>
              <w:sdtPr>
                <w:rPr>
                  <w:rFonts w:ascii="ＭＳ 明朝" w:hAnsi="ＭＳ 明朝"/>
                  <w:color w:val="000000" w:themeColor="text1"/>
                </w:rPr>
                <w:id w:val="791170968"/>
                <w14:checkbox>
                  <w14:checked w14:val="0"/>
                  <w14:checkedState w14:val="2611" w14:font="ＭＳ 明朝"/>
                  <w14:uncheckedState w14:val="2610" w14:font="ＭＳ ゴシック"/>
                </w14:checkbox>
              </w:sdtPr>
              <w:sdtEndPr/>
              <w:sdtContent>
                <w:r w:rsidR="009F1ADA" w:rsidRPr="002121EA">
                  <w:rPr>
                    <w:rFonts w:ascii="ＭＳ 明朝" w:hAnsi="ＭＳ 明朝" w:hint="eastAsia"/>
                    <w:color w:val="000000" w:themeColor="text1"/>
                  </w:rPr>
                  <w:t>☐</w:t>
                </w:r>
              </w:sdtContent>
            </w:sdt>
            <w:r w:rsidR="009F1ADA" w:rsidRPr="002121EA">
              <w:rPr>
                <w:rFonts w:ascii="ＭＳ 明朝" w:hAnsi="ＭＳ 明朝" w:hint="eastAsia"/>
                <w:color w:val="000000" w:themeColor="text1"/>
              </w:rPr>
              <w:t>有</w:t>
            </w:r>
          </w:p>
          <w:p w:rsidR="009F1ADA" w:rsidRPr="002121EA" w:rsidRDefault="002121EA" w:rsidP="009F1ADA">
            <w:pPr>
              <w:ind w:firstLineChars="100" w:firstLine="210"/>
              <w:rPr>
                <w:rFonts w:ascii="ＭＳ 明朝" w:hAnsi="ＭＳ 明朝"/>
                <w:color w:val="000000" w:themeColor="text1"/>
              </w:rPr>
            </w:pPr>
            <w:sdt>
              <w:sdtPr>
                <w:rPr>
                  <w:rFonts w:ascii="ＭＳ 明朝" w:hAnsi="ＭＳ 明朝"/>
                  <w:color w:val="000000" w:themeColor="text1"/>
                </w:rPr>
                <w:id w:val="-1029800676"/>
                <w14:checkbox>
                  <w14:checked w14:val="0"/>
                  <w14:checkedState w14:val="2611" w14:font="ＭＳ 明朝"/>
                  <w14:uncheckedState w14:val="2610" w14:font="ＭＳ ゴシック"/>
                </w14:checkbox>
              </w:sdtPr>
              <w:sdtEndPr/>
              <w:sdtContent>
                <w:r w:rsidR="009F1ADA" w:rsidRPr="002121EA">
                  <w:rPr>
                    <w:rFonts w:ascii="ＭＳ 明朝" w:hAnsi="ＭＳ 明朝" w:hint="eastAsia"/>
                    <w:color w:val="000000" w:themeColor="text1"/>
                  </w:rPr>
                  <w:t>☐</w:t>
                </w:r>
              </w:sdtContent>
            </w:sdt>
            <w:r w:rsidR="009F1ADA" w:rsidRPr="002121EA">
              <w:rPr>
                <w:rFonts w:ascii="ＭＳ 明朝" w:hAnsi="ＭＳ 明朝" w:hint="eastAsia"/>
                <w:color w:val="000000" w:themeColor="text1"/>
              </w:rPr>
              <w:t>無</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 xml:space="preserve">　常勤　人</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 xml:space="preserve">　非常勤　人</w:t>
            </w:r>
          </w:p>
          <w:p w:rsidR="009F1ADA" w:rsidRPr="002121EA" w:rsidRDefault="009F1ADA" w:rsidP="00676DBD">
            <w:pPr>
              <w:rPr>
                <w:rFonts w:ascii="ＭＳ 明朝" w:hAnsi="ＭＳ 明朝"/>
                <w:color w:val="000000" w:themeColor="text1"/>
              </w:rPr>
            </w:pP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◆勤務時間</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 xml:space="preserve">　常勤　時間</w:t>
            </w:r>
          </w:p>
          <w:p w:rsidR="009F1ADA" w:rsidRPr="002121EA" w:rsidRDefault="009F1ADA" w:rsidP="00676DBD">
            <w:pPr>
              <w:rPr>
                <w:rFonts w:ascii="ＭＳ 明朝" w:hAnsi="ＭＳ 明朝"/>
                <w:color w:val="000000" w:themeColor="text1"/>
              </w:rPr>
            </w:pPr>
            <w:r w:rsidRPr="002121EA">
              <w:rPr>
                <w:rFonts w:ascii="ＭＳ 明朝" w:hAnsi="ＭＳ 明朝" w:hint="eastAsia"/>
                <w:color w:val="000000" w:themeColor="text1"/>
              </w:rPr>
              <w:t xml:space="preserve">　非常勤　時間</w:t>
            </w:r>
          </w:p>
          <w:p w:rsidR="009F1ADA" w:rsidRPr="002121EA" w:rsidRDefault="009F1ADA" w:rsidP="009F1ADA">
            <w:pPr>
              <w:ind w:left="210" w:hangingChars="100" w:hanging="210"/>
              <w:rPr>
                <w:rFonts w:ascii="ＭＳ 明朝" w:hAnsi="ＭＳ 明朝"/>
                <w:color w:val="000000" w:themeColor="text1"/>
              </w:rPr>
            </w:pPr>
            <w:r w:rsidRPr="002121EA">
              <w:rPr>
                <w:rFonts w:ascii="ＭＳ 明朝" w:hAnsi="ＭＳ 明朝" w:hint="eastAsia"/>
                <w:color w:val="000000" w:themeColor="text1"/>
              </w:rPr>
              <w:t>※非常勤の時間数は常勤の1</w:t>
            </w:r>
            <w:r w:rsidRPr="002121EA">
              <w:rPr>
                <w:rFonts w:ascii="ＭＳ 明朝" w:hAnsi="ＭＳ 明朝"/>
                <w:color w:val="000000" w:themeColor="text1"/>
              </w:rPr>
              <w:t>/2</w:t>
            </w:r>
            <w:r w:rsidRPr="002121EA">
              <w:rPr>
                <w:rFonts w:ascii="ＭＳ 明朝" w:hAnsi="ＭＳ 明朝" w:hint="eastAsia"/>
                <w:color w:val="000000" w:themeColor="text1"/>
              </w:rPr>
              <w:t>以上が必要</w:t>
            </w:r>
          </w:p>
        </w:tc>
        <w:tc>
          <w:tcPr>
            <w:tcW w:w="1276" w:type="dxa"/>
          </w:tcPr>
          <w:p w:rsidR="00676DBD" w:rsidRPr="002121EA" w:rsidRDefault="00676DBD" w:rsidP="00676DBD">
            <w:pPr>
              <w:rPr>
                <w:rFonts w:ascii="ＭＳ 明朝" w:hAnsi="ＭＳ 明朝"/>
                <w:color w:val="000000" w:themeColor="text1"/>
              </w:rPr>
            </w:pP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適</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否</w:t>
            </w:r>
          </w:p>
          <w:p w:rsidR="00676DBD" w:rsidRPr="002121EA" w:rsidRDefault="002121EA" w:rsidP="00676DBD">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676DBD" w:rsidRPr="002121EA">
                  <w:rPr>
                    <w:rFonts w:ascii="ＭＳ 明朝" w:hAnsi="ＭＳ 明朝" w:hint="eastAsia"/>
                    <w:color w:val="000000" w:themeColor="text1"/>
                  </w:rPr>
                  <w:t>☐</w:t>
                </w:r>
              </w:sdtContent>
            </w:sdt>
            <w:r w:rsidR="00676DBD" w:rsidRPr="002121EA">
              <w:rPr>
                <w:rFonts w:ascii="ＭＳ 明朝" w:hAnsi="ＭＳ 明朝" w:hint="eastAsia"/>
                <w:color w:val="000000" w:themeColor="text1"/>
              </w:rPr>
              <w:t>該当なし</w:t>
            </w:r>
          </w:p>
        </w:tc>
      </w:tr>
      <w:tr w:rsidR="002121EA" w:rsidRPr="002121EA" w:rsidTr="00D33CFF">
        <w:trPr>
          <w:trHeight w:val="1767"/>
        </w:trPr>
        <w:tc>
          <w:tcPr>
            <w:tcW w:w="1814" w:type="dxa"/>
            <w:tcBorders>
              <w:top w:val="nil"/>
              <w:bottom w:val="nil"/>
            </w:tcBorders>
          </w:tcPr>
          <w:p w:rsidR="00676116" w:rsidRPr="002121EA" w:rsidRDefault="00676116" w:rsidP="00676116">
            <w:pPr>
              <w:rPr>
                <w:rFonts w:ascii="ＭＳ 明朝"/>
                <w:color w:val="000000" w:themeColor="text1"/>
                <w:spacing w:val="10"/>
              </w:rPr>
            </w:pPr>
            <w:r w:rsidRPr="002121EA">
              <w:rPr>
                <w:color w:val="000000" w:themeColor="text1"/>
              </w:rPr>
              <w:lastRenderedPageBreak/>
              <w:t>３　管理者</w:t>
            </w:r>
          </w:p>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676116" w:rsidRPr="002121EA" w:rsidRDefault="00676116" w:rsidP="00676116">
            <w:pPr>
              <w:rPr>
                <w:rFonts w:ascii="ＭＳ 明朝" w:hAnsi="ＭＳ 明朝"/>
                <w:color w:val="000000" w:themeColor="text1"/>
              </w:rPr>
            </w:pPr>
          </w:p>
          <w:p w:rsidR="008D4058" w:rsidRPr="002121EA" w:rsidRDefault="008D4058" w:rsidP="008D4058">
            <w:pPr>
              <w:kinsoku w:val="0"/>
              <w:autoSpaceDE w:val="0"/>
              <w:autoSpaceDN w:val="0"/>
              <w:adjustRightInd w:val="0"/>
              <w:snapToGrid w:val="0"/>
              <w:ind w:firstLineChars="100" w:firstLine="210"/>
              <w:rPr>
                <w:rFonts w:ascii="ＭＳ 明朝" w:hAnsi="Times New Roman"/>
                <w:color w:val="000000" w:themeColor="text1"/>
                <w:spacing w:val="10"/>
                <w:sz w:val="20"/>
                <w:szCs w:val="20"/>
              </w:rPr>
            </w:pPr>
            <w:r w:rsidRPr="002121EA">
              <w:rPr>
                <w:rFonts w:hint="eastAsia"/>
                <w:color w:val="000000" w:themeColor="text1"/>
              </w:rPr>
              <w:t>指定同行援護事業所ごとに専らその職務に従事する常勤の管理者を置いているか。</w:t>
            </w:r>
          </w:p>
          <w:p w:rsidR="008D4058" w:rsidRPr="002121EA" w:rsidRDefault="008D4058" w:rsidP="008D4058">
            <w:pPr>
              <w:ind w:firstLineChars="100" w:firstLine="210"/>
              <w:rPr>
                <w:rFonts w:ascii="Times New Roman" w:cs="ＭＳ 明朝"/>
                <w:color w:val="000000" w:themeColor="text1"/>
              </w:rPr>
            </w:pPr>
            <w:r w:rsidRPr="002121EA">
              <w:rPr>
                <w:rFonts w:hint="eastAsia"/>
                <w:color w:val="000000" w:themeColor="text1"/>
              </w:rPr>
              <w:t>（ただし、指定同行援護事業所の管理上支障がない場合は、当該指定同行援護事業所の他の職務に従事させ、又は同一敷地内にある他の事業所、施設等の職務に従事することは差し支えない。）</w:t>
            </w:r>
          </w:p>
          <w:p w:rsidR="00676116" w:rsidRPr="002121EA" w:rsidRDefault="00676116" w:rsidP="008D4058">
            <w:pPr>
              <w:ind w:firstLineChars="100" w:firstLine="230"/>
              <w:rPr>
                <w:rFonts w:ascii="ＭＳ 明朝"/>
                <w:color w:val="000000" w:themeColor="text1"/>
                <w:spacing w:val="10"/>
              </w:rPr>
            </w:pPr>
          </w:p>
          <w:p w:rsidR="007B5640" w:rsidRPr="002121EA" w:rsidRDefault="007B5640" w:rsidP="007B564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◎解釈通知第３の１の（４）</w:t>
            </w:r>
          </w:p>
          <w:p w:rsidR="007B5640" w:rsidRPr="002121EA"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7B5640" w:rsidRPr="002121EA" w:rsidRDefault="007B5640" w:rsidP="00676116">
            <w:pPr>
              <w:rPr>
                <w:rFonts w:ascii="ＭＳ 明朝" w:hAnsi="ＭＳ 明朝"/>
                <w:color w:val="000000" w:themeColor="text1"/>
              </w:rPr>
            </w:pP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w:t>
            </w:r>
          </w:p>
          <w:p w:rsidR="00676116" w:rsidRPr="002121EA" w:rsidRDefault="00676116" w:rsidP="00676116">
            <w:pPr>
              <w:rPr>
                <w:rFonts w:ascii="ＭＳ 明朝" w:hAnsi="ＭＳ 明朝"/>
                <w:color w:val="000000" w:themeColor="text1"/>
              </w:rPr>
            </w:pPr>
            <w:r w:rsidRPr="002121EA">
              <w:rPr>
                <w:rFonts w:ascii="ＭＳ 明朝" w:hAnsi="ＭＳ 明朝" w:hint="eastAsia"/>
                <w:color w:val="000000" w:themeColor="text1"/>
              </w:rPr>
              <w:t>（３）管理者（基準第６条）</w:t>
            </w:r>
          </w:p>
          <w:p w:rsidR="00676116" w:rsidRPr="002121EA" w:rsidRDefault="00676116" w:rsidP="00676116">
            <w:pPr>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w:t>
            </w:r>
            <w:r w:rsidRPr="002121EA">
              <w:rPr>
                <w:rFonts w:ascii="ＭＳ 明朝" w:hAnsi="ＭＳ 明朝" w:hint="eastAsia"/>
                <w:color w:val="000000" w:themeColor="text1"/>
              </w:rPr>
              <w:lastRenderedPageBreak/>
              <w:t>管理者は、指定居宅介護の従業者である必要はないものである。</w:t>
            </w:r>
          </w:p>
          <w:p w:rsidR="00676116" w:rsidRPr="002121EA" w:rsidRDefault="00676116" w:rsidP="00676116">
            <w:pPr>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当該指定居宅介護事業所の従業者としての職務に従事する場合</w:t>
            </w:r>
          </w:p>
          <w:p w:rsidR="00676116" w:rsidRPr="002121EA" w:rsidRDefault="00676116" w:rsidP="00676116">
            <w:pPr>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などは、管理業務に支障があると考えられる。ただし、指定障害者支援施設等における勤務時間が極めて限られている職員である場合等、個別に判断の上、例外的に認める場合があっても差し支えない。）</w:t>
            </w:r>
          </w:p>
          <w:p w:rsidR="00676116" w:rsidRPr="002121EA" w:rsidRDefault="00676116" w:rsidP="00676116">
            <w:pPr>
              <w:rPr>
                <w:rFonts w:ascii="ＭＳ 明朝" w:hAnsi="ＭＳ 明朝"/>
                <w:color w:val="000000" w:themeColor="text1"/>
              </w:rPr>
            </w:pPr>
          </w:p>
        </w:tc>
        <w:tc>
          <w:tcPr>
            <w:tcW w:w="1701"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676116" w:rsidRPr="002121EA" w:rsidRDefault="00676116" w:rsidP="00676116">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7B5640" w:rsidRPr="002121EA" w:rsidRDefault="007B5640" w:rsidP="007B5640">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第7条</w:t>
            </w:r>
          </w:p>
          <w:p w:rsidR="00676116" w:rsidRPr="002121EA" w:rsidRDefault="007B5640" w:rsidP="007B5640">
            <w:pPr>
              <w:rPr>
                <w:rFonts w:ascii="ＭＳ 明朝"/>
                <w:color w:val="000000" w:themeColor="text1"/>
                <w:spacing w:val="10"/>
              </w:rPr>
            </w:pPr>
            <w:r w:rsidRPr="002121EA">
              <w:rPr>
                <w:rFonts w:ascii="ＭＳ 明朝" w:hAnsi="ＭＳ 明朝"/>
                <w:color w:val="000000" w:themeColor="text1"/>
              </w:rPr>
              <w:t>準用（</w:t>
            </w:r>
            <w:r w:rsidR="00676116" w:rsidRPr="002121EA">
              <w:rPr>
                <w:color w:val="000000" w:themeColor="text1"/>
              </w:rPr>
              <w:t>第</w:t>
            </w:r>
            <w:r w:rsidR="00676116" w:rsidRPr="002121EA">
              <w:rPr>
                <w:color w:val="000000" w:themeColor="text1"/>
              </w:rPr>
              <w:t>6</w:t>
            </w:r>
            <w:r w:rsidR="00676116" w:rsidRPr="002121EA">
              <w:rPr>
                <w:color w:val="000000" w:themeColor="text1"/>
              </w:rPr>
              <w:t>条</w:t>
            </w:r>
            <w:r w:rsidRPr="002121EA">
              <w:rPr>
                <w:rFonts w:hint="eastAsia"/>
                <w:color w:val="000000" w:themeColor="text1"/>
              </w:rPr>
              <w:t>）</w:t>
            </w:r>
          </w:p>
          <w:p w:rsidR="00676116" w:rsidRPr="002121EA"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管理者の勤務形態が分かる書類</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勤務実績表</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出勤簿（タイムカード）</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勤務体制一覧表</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従業者の資格証</w:t>
            </w:r>
          </w:p>
          <w:p w:rsidR="00676116" w:rsidRPr="002121EA" w:rsidRDefault="00FC308B"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【共通】</w:t>
            </w:r>
          </w:p>
        </w:tc>
        <w:tc>
          <w:tcPr>
            <w:tcW w:w="1732" w:type="dxa"/>
          </w:tcPr>
          <w:p w:rsidR="00676116" w:rsidRPr="002121EA" w:rsidRDefault="00676116" w:rsidP="00676116">
            <w:pPr>
              <w:rPr>
                <w:rFonts w:ascii="ＭＳ 明朝" w:hAnsi="ＭＳ 明朝"/>
                <w:color w:val="000000" w:themeColor="text1"/>
              </w:rPr>
            </w:pPr>
          </w:p>
        </w:tc>
        <w:tc>
          <w:tcPr>
            <w:tcW w:w="1276" w:type="dxa"/>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563"/>
        </w:trPr>
        <w:tc>
          <w:tcPr>
            <w:tcW w:w="1814" w:type="dxa"/>
            <w:tcBorders>
              <w:top w:val="nil"/>
              <w:bottom w:val="nil"/>
            </w:tcBorders>
          </w:tcPr>
          <w:p w:rsidR="00676116" w:rsidRPr="002121EA" w:rsidRDefault="00676116" w:rsidP="00676116">
            <w:pPr>
              <w:rPr>
                <w:rFonts w:ascii="ＭＳ 明朝" w:hAnsi="ＭＳ 明朝"/>
                <w:color w:val="000000" w:themeColor="text1"/>
              </w:rPr>
            </w:pPr>
          </w:p>
        </w:tc>
        <w:tc>
          <w:tcPr>
            <w:tcW w:w="6261" w:type="dxa"/>
            <w:tcBorders>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◎解釈通知第３の１</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（８）人員の特例要件について</w:t>
            </w:r>
          </w:p>
          <w:p w:rsidR="00676116" w:rsidRPr="002121EA" w:rsidRDefault="00676116" w:rsidP="0067611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指定居宅介護事業者が、指定重度訪問介護、指定同行援護又は指定行動援護の事業を併せて行う場合の要件</w:t>
            </w:r>
          </w:p>
          <w:p w:rsidR="00676116" w:rsidRPr="002121EA"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ア　従業者（ホームヘルパー）</w:t>
            </w:r>
          </w:p>
          <w:p w:rsidR="00676116" w:rsidRPr="002121EA"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2121EA"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イ　サービス提供責任者</w:t>
            </w:r>
          </w:p>
          <w:p w:rsidR="00676116" w:rsidRPr="002121EA"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当該事業所に置くべきサービス提供責任者の員数は、指定重度訪問介護、指定同行援護及び指定行動援護を合わせた事業の規模に応じて１以上で足りるものとする。（同上）</w:t>
            </w:r>
          </w:p>
          <w:p w:rsidR="00676116" w:rsidRPr="002121EA"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ただし、指定重度訪問介護事業所が指定居宅介護、指定</w:t>
            </w:r>
            <w:r w:rsidRPr="002121EA">
              <w:rPr>
                <w:rFonts w:ascii="ＭＳ 明朝" w:hAnsi="ＭＳ 明朝" w:hint="eastAsia"/>
                <w:color w:val="000000" w:themeColor="text1"/>
              </w:rPr>
              <w:lastRenderedPageBreak/>
              <w:t>同行援護又は指定行動援護の事業を併せて行う場合のサービス提供責任者の配置の基準は、次のいずれかに該当する員数を置くこととす</w:t>
            </w:r>
          </w:p>
          <w:p w:rsidR="00676116" w:rsidRPr="002121EA"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る。（同上）</w:t>
            </w:r>
          </w:p>
          <w:p w:rsidR="00676116" w:rsidRPr="002121EA"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ａ　（２）の①の基準のいずれかに該当する員数（ただし、（２）の①のアのｃ又はd によりサービス提供責任者の員数を算出する場合においては、重度訪問介護の利用者が10人以下の場合に限り、「指定重度訪問介護の利用者の数が40人又はその端数を増すごとに１人以上」、「指定重度訪問介護の利用者の数が50 人又はその端数を増すごとに１人以上」に読み替えて算出することができるものとする。）</w:t>
            </w:r>
          </w:p>
          <w:p w:rsidR="00676116" w:rsidRPr="002121EA"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ス提供責任者の員数を算出する場合は、「指定重度訪問介護専従の従業者20 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2121EA"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ウ　管理者</w:t>
            </w:r>
          </w:p>
          <w:p w:rsidR="00676116" w:rsidRPr="002121EA"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当該事業所に置くべき管理者が、指定重度訪問介護事業所、指定同行援護事業所及び指定行動援護事業所の管理者の業務を兼務することは差し支えない。（同上）</w:t>
            </w:r>
          </w:p>
          <w:p w:rsidR="00676116" w:rsidRPr="002121EA"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なお、アからウまでの取扱いについては、指定重度訪問介護事業者が指定居宅介護、指定同行援護又は指定行動援護を、指定同行援護事業者が指定居宅介護、指定重度訪問</w:t>
            </w:r>
            <w:r w:rsidRPr="002121EA">
              <w:rPr>
                <w:rFonts w:ascii="ＭＳ 明朝" w:hAnsi="ＭＳ 明朝" w:hint="eastAsia"/>
                <w:color w:val="000000" w:themeColor="text1"/>
              </w:rPr>
              <w:lastRenderedPageBreak/>
              <w:t>介護又は指定行動援護を、指定行動援護事業者が指定居宅介護、指定重度訪問介護又は指定同行援護を併せて行う場合も同様とする。</w:t>
            </w:r>
          </w:p>
          <w:p w:rsidR="00676116" w:rsidRPr="002121EA"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②　介護保険との関係</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介護保険法（平成９年法律第123 号）による指定訪問介護事業又は第一号訪問事業（地域における医療及び介護の総合的な確保を推進するための関係法律の整備等に関する法律（平成26 年法律第83 号）第５条による改正前の介護保険法第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この場合において、当該事業所に置くべきサービス提供責任者の員数は、次のいずれかに該当する員数を置くものとする。</w:t>
            </w:r>
          </w:p>
          <w:p w:rsidR="00676116" w:rsidRPr="002121EA"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ア　当該事業所における指定訪問介護等及び指定居宅介護等の利用者数の合計数に応じて必要とされる員数以上</w:t>
            </w:r>
          </w:p>
          <w:p w:rsidR="00676116" w:rsidRPr="002121EA"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指定重度訪問介護については、①のイのａの基準を適用し、員数を算出するものとする。</w:t>
            </w:r>
          </w:p>
          <w:p w:rsidR="00676116" w:rsidRPr="002121EA"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イ　指定訪問介護等と指定居宅介護等のそれぞれの基準により必要とされる員数以上</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なお、指定居宅介護等のサービス提供責任者と指定訪問介護等のサービス提供責任者を兼務することは差し支えない。</w:t>
            </w:r>
          </w:p>
          <w:p w:rsidR="00676116" w:rsidRPr="002121EA"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③　移動支援事業との兼務について</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サービス提供責任者は、（２）の②に定めるものであって、専ら指定居宅介護事業に従事するものをもって充てなければならない。ただし、利用者に対する指定居宅介護の提供に支障がない場合は、同一の敷地内にある移動支援事業（法第</w:t>
            </w:r>
            <w:r w:rsidRPr="002121EA">
              <w:rPr>
                <w:rFonts w:ascii="ＭＳ 明朝" w:hAnsi="ＭＳ 明朝" w:hint="eastAsia"/>
                <w:color w:val="000000" w:themeColor="text1"/>
              </w:rPr>
              <w:lastRenderedPageBreak/>
              <w:t>５条第26 項に規定する移動支援事業をいう。以下同じ。）の職務に従事することができるものとする。</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者が移動支援事業を一体的に行う場合の指定居宅介護事業所に置くべきサービス提供責任者の員数は、移動支援事業を合わせた事業の規模に応じて（２）の①の基準のいずれかにより算出し、１以上で足りるものとする。</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指定同行援護事業者又は指定行動援護事業者が同一の敷地内において移動支援事業を一体的に行う場合も同様とする。また、指定重度訪問介護事業者が同一の敷地内において移動支援事業を一体的に行う場合のサービス提供責任者の配置の基準は、①のイのａ又はｂ（「指定居宅介護、指定同行援護又は指定行動援護」を「移動支援」に読み替えるものとする。）のいずれかに該当する員数を置くものとする。</w:t>
            </w:r>
          </w:p>
        </w:tc>
        <w:tc>
          <w:tcPr>
            <w:tcW w:w="1701"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2121EA" w:rsidRDefault="00676116" w:rsidP="00676116">
            <w:pPr>
              <w:rPr>
                <w:rFonts w:ascii="ＭＳ 明朝" w:hAnsi="ＭＳ 明朝"/>
                <w:color w:val="000000" w:themeColor="text1"/>
              </w:rPr>
            </w:pPr>
          </w:p>
        </w:tc>
        <w:tc>
          <w:tcPr>
            <w:tcW w:w="1276" w:type="dxa"/>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bottom w:val="nil"/>
            </w:tcBorders>
          </w:tcPr>
          <w:p w:rsidR="00676116" w:rsidRPr="002121EA" w:rsidRDefault="00676116" w:rsidP="00676116">
            <w:pPr>
              <w:ind w:left="210" w:hangingChars="100" w:hanging="210"/>
              <w:rPr>
                <w:rFonts w:ascii="ＭＳ 明朝"/>
                <w:color w:val="000000" w:themeColor="text1"/>
                <w:spacing w:val="10"/>
              </w:rPr>
            </w:pPr>
            <w:r w:rsidRPr="002121EA">
              <w:rPr>
                <w:color w:val="000000" w:themeColor="text1"/>
              </w:rPr>
              <w:lastRenderedPageBreak/>
              <w:t>第３　設備に関する基準</w:t>
            </w:r>
          </w:p>
          <w:p w:rsidR="00676116" w:rsidRPr="002121EA" w:rsidRDefault="00676116" w:rsidP="00676116">
            <w:pPr>
              <w:rPr>
                <w:rFonts w:ascii="ＭＳ 明朝"/>
                <w:color w:val="000000" w:themeColor="text1"/>
                <w:spacing w:val="10"/>
              </w:rPr>
            </w:pPr>
            <w:r w:rsidRPr="002121EA">
              <w:rPr>
                <w:color w:val="000000" w:themeColor="text1"/>
              </w:rPr>
              <w:t xml:space="preserve">　設備及び備品等</w:t>
            </w:r>
          </w:p>
          <w:p w:rsidR="00676116" w:rsidRPr="002121EA" w:rsidRDefault="00024D88" w:rsidP="00676116">
            <w:pPr>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D4058" w:rsidRPr="002121EA" w:rsidRDefault="00676116" w:rsidP="008D4058">
            <w:pPr>
              <w:kinsoku w:val="0"/>
              <w:autoSpaceDE w:val="0"/>
              <w:autoSpaceDN w:val="0"/>
              <w:adjustRightInd w:val="0"/>
              <w:snapToGrid w:val="0"/>
              <w:rPr>
                <w:rFonts w:ascii="Times New Roman" w:hAnsi="Times New Roman"/>
                <w:color w:val="000000" w:themeColor="text1"/>
                <w:sz w:val="20"/>
                <w:szCs w:val="20"/>
              </w:rPr>
            </w:pPr>
            <w:r w:rsidRPr="002121EA">
              <w:rPr>
                <w:color w:val="000000" w:themeColor="text1"/>
              </w:rPr>
              <w:t xml:space="preserve">　</w:t>
            </w:r>
            <w:r w:rsidR="008D4058" w:rsidRPr="002121EA">
              <w:rPr>
                <w:rFonts w:hint="eastAsia"/>
                <w:color w:val="000000" w:themeColor="text1"/>
              </w:rPr>
              <w:t>事業の運営を行うために必要な広さを有する専用の区画を設けるほか、指定同行援護の提供に必要な設備及び備品等が備えられているか。</w:t>
            </w:r>
          </w:p>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7B5640" w:rsidRPr="002121EA" w:rsidRDefault="007B5640"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◎解釈通知第３の２（５）</w:t>
            </w:r>
          </w:p>
          <w:p w:rsidR="007B5640" w:rsidRPr="002121EA"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p w:rsidR="007B5640" w:rsidRPr="002121EA" w:rsidRDefault="007B5640" w:rsidP="007B5640">
            <w:pPr>
              <w:kinsoku w:val="0"/>
              <w:autoSpaceDE w:val="0"/>
              <w:autoSpaceDN w:val="0"/>
              <w:adjustRightInd w:val="0"/>
              <w:snapToGrid w:val="0"/>
              <w:ind w:firstLineChars="100" w:firstLine="210"/>
              <w:rPr>
                <w:rFonts w:ascii="ＭＳ 明朝" w:hAnsi="ＭＳ 明朝"/>
                <w:color w:val="000000" w:themeColor="text1"/>
              </w:rPr>
            </w:pP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◎解釈通知第３の２</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（１）事務室</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なお、この場合に、区分がされていなくても業務に支障が</w:t>
            </w:r>
            <w:r w:rsidRPr="002121EA">
              <w:rPr>
                <w:rFonts w:ascii="ＭＳ 明朝" w:hAnsi="ＭＳ 明朝" w:hint="eastAsia"/>
                <w:color w:val="000000" w:themeColor="text1"/>
              </w:rPr>
              <w:lastRenderedPageBreak/>
              <w:t>ないときは、指定居宅介護の事業を行うための区画が明確に特定されていれば足りるものとする。</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（２）受付等のスペースの確保</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事務室又は指定居宅介護の事業を行うための区画については、利用申込みの受付、相談等に対応するのに適切なスペースを確保するものとする。</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（３）設備及び備品等</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676116" w:rsidRPr="002121EA" w:rsidRDefault="00676116"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（４）設備の特例要件について</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１の（８）の①、②及び③に該当する場合の設備要件については、（１）から（３）までに準じて取り扱われたい。</w:t>
            </w:r>
          </w:p>
          <w:p w:rsidR="00676116" w:rsidRPr="002121E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676116" w:rsidRPr="002121EA" w:rsidRDefault="00676116" w:rsidP="00676116">
            <w:pPr>
              <w:kinsoku w:val="0"/>
              <w:autoSpaceDE w:val="0"/>
              <w:autoSpaceDN w:val="0"/>
              <w:adjustRightInd w:val="0"/>
              <w:snapToGrid w:val="0"/>
              <w:rPr>
                <w:color w:val="000000" w:themeColor="text1"/>
              </w:rPr>
            </w:pPr>
            <w:r w:rsidRPr="002121EA">
              <w:rPr>
                <w:color w:val="000000" w:themeColor="text1"/>
              </w:rPr>
              <w:t>法第</w:t>
            </w:r>
            <w:r w:rsidRPr="002121EA">
              <w:rPr>
                <w:color w:val="000000" w:themeColor="text1"/>
              </w:rPr>
              <w:t>43</w:t>
            </w:r>
            <w:r w:rsidRPr="002121EA">
              <w:rPr>
                <w:color w:val="000000" w:themeColor="text1"/>
              </w:rPr>
              <w:t>条第</w:t>
            </w:r>
            <w:r w:rsidRPr="002121EA">
              <w:rPr>
                <w:color w:val="000000" w:themeColor="text1"/>
              </w:rPr>
              <w:t>2</w:t>
            </w:r>
            <w:r w:rsidRPr="002121EA">
              <w:rPr>
                <w:color w:val="000000" w:themeColor="text1"/>
              </w:rPr>
              <w:t>項</w:t>
            </w:r>
          </w:p>
          <w:p w:rsidR="00676116" w:rsidRPr="002121EA" w:rsidRDefault="00676116" w:rsidP="00676116">
            <w:pPr>
              <w:kinsoku w:val="0"/>
              <w:autoSpaceDE w:val="0"/>
              <w:autoSpaceDN w:val="0"/>
              <w:adjustRightInd w:val="0"/>
              <w:snapToGrid w:val="0"/>
              <w:rPr>
                <w:color w:val="000000" w:themeColor="text1"/>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7B5640" w:rsidRPr="002121EA" w:rsidRDefault="007B5640" w:rsidP="007B5640">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第8条第2項</w:t>
            </w:r>
          </w:p>
          <w:p w:rsidR="00676116" w:rsidRPr="002121EA" w:rsidRDefault="007B5640" w:rsidP="007B5640">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準用（</w:t>
            </w:r>
            <w:r w:rsidR="00676116" w:rsidRPr="002121EA">
              <w:rPr>
                <w:color w:val="000000" w:themeColor="text1"/>
              </w:rPr>
              <w:t>第</w:t>
            </w:r>
            <w:r w:rsidR="00676116" w:rsidRPr="002121EA">
              <w:rPr>
                <w:color w:val="000000" w:themeColor="text1"/>
              </w:rPr>
              <w:t>8</w:t>
            </w:r>
            <w:r w:rsidR="00676116" w:rsidRPr="002121EA">
              <w:rPr>
                <w:color w:val="000000" w:themeColor="text1"/>
              </w:rPr>
              <w:t>条第</w:t>
            </w:r>
            <w:r w:rsidR="00676116" w:rsidRPr="002121EA">
              <w:rPr>
                <w:color w:val="000000" w:themeColor="text1"/>
              </w:rPr>
              <w:t>1</w:t>
            </w:r>
            <w:r w:rsidR="00676116" w:rsidRPr="002121EA">
              <w:rPr>
                <w:color w:val="000000" w:themeColor="text1"/>
              </w:rPr>
              <w:t>項</w:t>
            </w:r>
            <w:r w:rsidRPr="002121EA">
              <w:rPr>
                <w:rFonts w:hint="eastAsia"/>
                <w:color w:val="000000" w:themeColor="text1"/>
              </w:rPr>
              <w:t>）</w:t>
            </w:r>
          </w:p>
          <w:p w:rsidR="00676116" w:rsidRPr="002121EA"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676116" w:rsidRPr="002121EA" w:rsidRDefault="00676116" w:rsidP="00676116">
            <w:pPr>
              <w:kinsoku w:val="0"/>
              <w:autoSpaceDE w:val="0"/>
              <w:autoSpaceDN w:val="0"/>
              <w:adjustRightInd w:val="0"/>
              <w:snapToGrid w:val="0"/>
              <w:rPr>
                <w:rFonts w:ascii="ＭＳ 明朝"/>
                <w:color w:val="000000" w:themeColor="text1"/>
                <w:spacing w:val="10"/>
              </w:rPr>
            </w:pPr>
            <w:r w:rsidRPr="002121EA">
              <w:rPr>
                <w:rFonts w:ascii="ＭＳ 明朝"/>
                <w:color w:val="000000" w:themeColor="text1"/>
                <w:spacing w:val="10"/>
              </w:rPr>
              <w:t>適宜必要と認める資料</w:t>
            </w:r>
          </w:p>
          <w:p w:rsidR="00676116" w:rsidRPr="002121EA"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bottom w:val="nil"/>
            </w:tcBorders>
          </w:tcPr>
          <w:p w:rsidR="007D4BDA" w:rsidRPr="002121EA" w:rsidRDefault="007D4BDA" w:rsidP="007D4BDA">
            <w:pPr>
              <w:ind w:left="210" w:hangingChars="100" w:hanging="210"/>
              <w:rPr>
                <w:rFonts w:ascii="ＭＳ 明朝"/>
                <w:color w:val="000000" w:themeColor="text1"/>
                <w:spacing w:val="10"/>
              </w:rPr>
            </w:pPr>
            <w:r w:rsidRPr="002121EA">
              <w:rPr>
                <w:color w:val="000000" w:themeColor="text1"/>
              </w:rPr>
              <w:t>第４　運営に関する基準</w:t>
            </w:r>
          </w:p>
          <w:p w:rsidR="007D4BDA" w:rsidRPr="002121EA" w:rsidRDefault="007D4BDA" w:rsidP="007D4BDA">
            <w:pPr>
              <w:ind w:left="210" w:hangingChars="100" w:hanging="210"/>
              <w:rPr>
                <w:rFonts w:ascii="ＭＳ 明朝"/>
                <w:color w:val="000000" w:themeColor="text1"/>
                <w:spacing w:val="10"/>
              </w:rPr>
            </w:pPr>
            <w:r w:rsidRPr="002121EA">
              <w:rPr>
                <w:color w:val="000000" w:themeColor="text1"/>
              </w:rPr>
              <w:t>１　内容及び手続の説明及び同意</w:t>
            </w:r>
          </w:p>
          <w:p w:rsidR="00676116" w:rsidRPr="002121EA" w:rsidRDefault="00024D88" w:rsidP="00676116">
            <w:pPr>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D58E0" w:rsidRPr="002121EA" w:rsidRDefault="00ED58E0" w:rsidP="00ED58E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支給決定障害者等が指定同行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同行援護の提供の開始について当該利用申込者の同意を得ているか。</w:t>
            </w:r>
          </w:p>
          <w:p w:rsidR="007D4BDA" w:rsidRPr="002121EA" w:rsidRDefault="007D4BDA" w:rsidP="008E58C7">
            <w:pPr>
              <w:ind w:left="420" w:hangingChars="200" w:hanging="420"/>
              <w:rPr>
                <w:color w:val="000000" w:themeColor="text1"/>
              </w:rPr>
            </w:pPr>
          </w:p>
          <w:p w:rsidR="007D4BDA" w:rsidRPr="002121EA" w:rsidRDefault="007D4BDA" w:rsidP="00676116">
            <w:pPr>
              <w:kinsoku w:val="0"/>
              <w:autoSpaceDE w:val="0"/>
              <w:autoSpaceDN w:val="0"/>
              <w:adjustRightInd w:val="0"/>
              <w:snapToGrid w:val="0"/>
              <w:rPr>
                <w:rFonts w:ascii="ＭＳ 明朝" w:hAnsi="ＭＳ 明朝"/>
                <w:color w:val="000000" w:themeColor="text1"/>
              </w:rPr>
            </w:pPr>
          </w:p>
          <w:p w:rsidR="008E58C7" w:rsidRPr="002121EA" w:rsidRDefault="008E58C7" w:rsidP="0067611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◎解釈通知第３の３（３４）</w:t>
            </w:r>
          </w:p>
          <w:p w:rsidR="008E58C7" w:rsidRPr="002121EA"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基準第９条から第42条までについては、重度訪問介護に係る指</w:t>
            </w:r>
            <w:r w:rsidRPr="002121EA">
              <w:rPr>
                <w:rFonts w:ascii="ＭＳ 明朝" w:hAnsi="ＭＳ 明朝" w:hint="eastAsia"/>
                <w:color w:val="000000" w:themeColor="text1"/>
              </w:rPr>
              <w:lastRenderedPageBreak/>
              <w:t>定障害福祉サービスの事業について準用されるものであることから、（１）から（33）まで（（３）の④を除く。）を参照されたい。</w:t>
            </w:r>
          </w:p>
          <w:p w:rsidR="008E58C7" w:rsidRPr="002121EA"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また、基準第９条から第31条まで及び第33条から第42条までについては、同行援護及び行動援護に係る指定障害福祉サービスの事業に準用されるものであることから、（１）から（20）まで及び（22）から（33）までを参照されたい。</w:t>
            </w:r>
          </w:p>
          <w:p w:rsidR="008E58C7" w:rsidRPr="002121EA" w:rsidRDefault="008E58C7" w:rsidP="008E58C7">
            <w:pPr>
              <w:kinsoku w:val="0"/>
              <w:autoSpaceDE w:val="0"/>
              <w:autoSpaceDN w:val="0"/>
              <w:adjustRightInd w:val="0"/>
              <w:snapToGrid w:val="0"/>
              <w:ind w:firstLineChars="100" w:firstLine="21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w:t>
            </w: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（１）内容及び手続の説明及び同意（基準第９条）</w:t>
            </w:r>
          </w:p>
          <w:p w:rsidR="00853242" w:rsidRPr="002121EA"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853242" w:rsidRPr="002121EA"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なお、利用者及び指定居宅介護事業所双方の保護の立場から書面によって確認することが望ましいものである。</w:t>
            </w:r>
          </w:p>
          <w:p w:rsidR="00853242" w:rsidRPr="002121EA"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また、利用者との間で当該指定居宅介護の提供に係る契約が成立したときは、利用者の障害の特性に応じた適切な配慮をもって、社会福祉法（昭和26年法律第45号）第77条第１項の規定に基づき、</w:t>
            </w:r>
          </w:p>
          <w:p w:rsidR="00853242" w:rsidRPr="002121EA"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①　当該事業の経営者の名称及び主たる事務所の所在地</w:t>
            </w:r>
          </w:p>
          <w:p w:rsidR="00853242" w:rsidRPr="002121EA"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②　当該事業の経営者が提供する指定居宅介護の内容</w:t>
            </w:r>
          </w:p>
          <w:p w:rsidR="00853242" w:rsidRPr="002121EA"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③　当該指定居宅介護の提供につき利用者が支払うべき額に関する事項</w:t>
            </w:r>
          </w:p>
          <w:p w:rsidR="00853242" w:rsidRPr="002121EA"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④　指定居宅介護の提供開始年月日</w:t>
            </w:r>
          </w:p>
          <w:p w:rsidR="00853242" w:rsidRPr="002121EA"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⑤　指定居宅介護に係る苦情を受け付けるための窓口を記載した書面を交付すること。</w:t>
            </w:r>
          </w:p>
          <w:p w:rsidR="00853242" w:rsidRPr="002121EA"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rPr>
                <w:rFonts w:ascii="ＭＳ 明朝"/>
                <w:color w:val="000000" w:themeColor="text1"/>
                <w:spacing w:val="10"/>
              </w:rPr>
            </w:pPr>
            <w:r w:rsidRPr="002121EA">
              <w:rPr>
                <w:color w:val="000000" w:themeColor="text1"/>
              </w:rPr>
              <w:t>法第</w:t>
            </w:r>
            <w:r w:rsidRPr="002121EA">
              <w:rPr>
                <w:color w:val="000000" w:themeColor="text1"/>
              </w:rPr>
              <w:t>43</w:t>
            </w:r>
            <w:r w:rsidRPr="002121EA">
              <w:rPr>
                <w:color w:val="000000" w:themeColor="text1"/>
              </w:rPr>
              <w:t>条第</w:t>
            </w:r>
            <w:r w:rsidRPr="002121EA">
              <w:rPr>
                <w:color w:val="000000" w:themeColor="text1"/>
              </w:rPr>
              <w:t>2</w:t>
            </w:r>
            <w:r w:rsidRPr="002121EA">
              <w:rPr>
                <w:color w:val="000000" w:themeColor="text1"/>
              </w:rPr>
              <w:t>項</w:t>
            </w:r>
          </w:p>
          <w:p w:rsidR="00853242" w:rsidRPr="002121EA" w:rsidRDefault="00853242" w:rsidP="00853242">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8E58C7" w:rsidRPr="002121EA" w:rsidRDefault="008E58C7" w:rsidP="008E58C7">
            <w:pPr>
              <w:rPr>
                <w:color w:val="000000" w:themeColor="text1"/>
              </w:rPr>
            </w:pPr>
            <w:r w:rsidRPr="002121EA">
              <w:rPr>
                <w:rFonts w:hint="eastAsia"/>
                <w:color w:val="000000" w:themeColor="text1"/>
              </w:rPr>
              <w:t>第</w:t>
            </w:r>
            <w:r w:rsidRPr="002121EA">
              <w:rPr>
                <w:rFonts w:hint="eastAsia"/>
                <w:color w:val="000000" w:themeColor="text1"/>
              </w:rPr>
              <w:t>43</w:t>
            </w:r>
            <w:r w:rsidRPr="002121EA">
              <w:rPr>
                <w:rFonts w:hint="eastAsia"/>
                <w:color w:val="000000" w:themeColor="text1"/>
              </w:rPr>
              <w:t>条第</w:t>
            </w:r>
            <w:r w:rsidR="00147476" w:rsidRPr="002121EA">
              <w:rPr>
                <w:color w:val="000000" w:themeColor="text1"/>
              </w:rPr>
              <w:t>2</w:t>
            </w:r>
            <w:r w:rsidRPr="002121EA">
              <w:rPr>
                <w:rFonts w:hint="eastAsia"/>
                <w:color w:val="000000" w:themeColor="text1"/>
              </w:rPr>
              <w:t>項</w:t>
            </w:r>
          </w:p>
          <w:p w:rsidR="00853242" w:rsidRPr="002121EA" w:rsidRDefault="008E58C7" w:rsidP="008E58C7">
            <w:pPr>
              <w:rPr>
                <w:rFonts w:ascii="ＭＳ 明朝"/>
                <w:color w:val="000000" w:themeColor="text1"/>
                <w:spacing w:val="10"/>
              </w:rPr>
            </w:pPr>
            <w:r w:rsidRPr="002121EA">
              <w:rPr>
                <w:rFonts w:hint="eastAsia"/>
                <w:color w:val="000000" w:themeColor="text1"/>
              </w:rPr>
              <w:t>準用（</w:t>
            </w:r>
            <w:r w:rsidR="00853242" w:rsidRPr="002121EA">
              <w:rPr>
                <w:color w:val="000000" w:themeColor="text1"/>
              </w:rPr>
              <w:t>第</w:t>
            </w:r>
            <w:r w:rsidR="00853242" w:rsidRPr="002121EA">
              <w:rPr>
                <w:color w:val="000000" w:themeColor="text1"/>
              </w:rPr>
              <w:t>9</w:t>
            </w:r>
            <w:r w:rsidR="00853242" w:rsidRPr="002121EA">
              <w:rPr>
                <w:color w:val="000000" w:themeColor="text1"/>
              </w:rPr>
              <w:t>条第</w:t>
            </w:r>
            <w:r w:rsidR="00853242" w:rsidRPr="002121EA">
              <w:rPr>
                <w:color w:val="000000" w:themeColor="text1"/>
              </w:rPr>
              <w:t>1</w:t>
            </w:r>
            <w:r w:rsidR="00853242" w:rsidRPr="002121EA">
              <w:rPr>
                <w:color w:val="000000" w:themeColor="text1"/>
              </w:rPr>
              <w:t>項</w:t>
            </w:r>
            <w:r w:rsidRPr="002121EA">
              <w:rPr>
                <w:rFonts w:hint="eastAsia"/>
                <w:color w:val="000000" w:themeColor="text1"/>
              </w:rPr>
              <w:t>）</w:t>
            </w: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重要事項説明書</w:t>
            </w: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利用契約書</w:t>
            </w:r>
          </w:p>
        </w:tc>
        <w:tc>
          <w:tcPr>
            <w:tcW w:w="1732" w:type="dxa"/>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bottom w:val="nil"/>
            </w:tcBorders>
          </w:tcPr>
          <w:p w:rsidR="00676116" w:rsidRPr="002121EA" w:rsidRDefault="00676116" w:rsidP="00676116">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676116" w:rsidRPr="002121EA" w:rsidRDefault="00676116" w:rsidP="00853242">
            <w:pPr>
              <w:kinsoku w:val="0"/>
              <w:autoSpaceDE w:val="0"/>
              <w:autoSpaceDN w:val="0"/>
              <w:adjustRightInd w:val="0"/>
              <w:snapToGrid w:val="0"/>
              <w:rPr>
                <w:rFonts w:ascii="ＭＳ 明朝" w:hAnsi="ＭＳ 明朝"/>
                <w:color w:val="000000" w:themeColor="text1"/>
              </w:rPr>
            </w:pPr>
          </w:p>
          <w:p w:rsidR="00ED58E0" w:rsidRPr="002121EA" w:rsidRDefault="00ED58E0" w:rsidP="00ED58E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（２）指定同行援護事業者は、社会福祉法第77条の規定に基づき書面の交付を行う場合は、利用者の障害の特性に応じた適切な配慮をしているか。</w:t>
            </w:r>
          </w:p>
          <w:p w:rsidR="00853242" w:rsidRPr="002121EA" w:rsidRDefault="00853242" w:rsidP="00853242">
            <w:pPr>
              <w:ind w:left="460" w:hangingChars="200" w:hanging="460"/>
              <w:jc w:val="left"/>
              <w:rPr>
                <w:rFonts w:ascii="ＭＳ 明朝"/>
                <w:color w:val="000000" w:themeColor="text1"/>
                <w:spacing w:val="10"/>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厚令</w:t>
            </w:r>
            <w:r w:rsidRPr="002121EA">
              <w:rPr>
                <w:color w:val="000000" w:themeColor="text1"/>
              </w:rPr>
              <w:t>171</w:t>
            </w:r>
          </w:p>
          <w:p w:rsidR="008E58C7" w:rsidRPr="002121EA" w:rsidRDefault="008E58C7" w:rsidP="008E58C7">
            <w:pPr>
              <w:rPr>
                <w:color w:val="000000" w:themeColor="text1"/>
              </w:rPr>
            </w:pPr>
            <w:r w:rsidRPr="002121EA">
              <w:rPr>
                <w:rFonts w:hint="eastAsia"/>
                <w:color w:val="000000" w:themeColor="text1"/>
              </w:rPr>
              <w:t>第</w:t>
            </w:r>
            <w:r w:rsidRPr="002121EA">
              <w:rPr>
                <w:rFonts w:hint="eastAsia"/>
                <w:color w:val="000000" w:themeColor="text1"/>
              </w:rPr>
              <w:t>43</w:t>
            </w:r>
            <w:r w:rsidRPr="002121EA">
              <w:rPr>
                <w:rFonts w:hint="eastAsia"/>
                <w:color w:val="000000" w:themeColor="text1"/>
              </w:rPr>
              <w:t>条第</w:t>
            </w:r>
            <w:r w:rsidR="00147476" w:rsidRPr="002121EA">
              <w:rPr>
                <w:rFonts w:hint="eastAsia"/>
                <w:color w:val="000000" w:themeColor="text1"/>
              </w:rPr>
              <w:t>2</w:t>
            </w:r>
            <w:r w:rsidRPr="002121EA">
              <w:rPr>
                <w:rFonts w:hint="eastAsia"/>
                <w:color w:val="000000" w:themeColor="text1"/>
              </w:rPr>
              <w:t>項</w:t>
            </w:r>
          </w:p>
          <w:p w:rsidR="00853242" w:rsidRPr="002121EA" w:rsidRDefault="008E58C7" w:rsidP="008E58C7">
            <w:pPr>
              <w:rPr>
                <w:rFonts w:ascii="ＭＳ 明朝"/>
                <w:color w:val="000000" w:themeColor="text1"/>
                <w:spacing w:val="10"/>
              </w:rPr>
            </w:pPr>
            <w:r w:rsidRPr="002121EA">
              <w:rPr>
                <w:rFonts w:hint="eastAsia"/>
                <w:color w:val="000000" w:themeColor="text1"/>
              </w:rPr>
              <w:t>準用（</w:t>
            </w:r>
            <w:r w:rsidR="00853242" w:rsidRPr="002121EA">
              <w:rPr>
                <w:color w:val="000000" w:themeColor="text1"/>
              </w:rPr>
              <w:t>第</w:t>
            </w:r>
            <w:r w:rsidR="00853242" w:rsidRPr="002121EA">
              <w:rPr>
                <w:color w:val="000000" w:themeColor="text1"/>
              </w:rPr>
              <w:t>9</w:t>
            </w:r>
            <w:r w:rsidR="00853242" w:rsidRPr="002121EA">
              <w:rPr>
                <w:color w:val="000000" w:themeColor="text1"/>
              </w:rPr>
              <w:t>条第</w:t>
            </w:r>
            <w:r w:rsidR="00853242" w:rsidRPr="002121EA">
              <w:rPr>
                <w:color w:val="000000" w:themeColor="text1"/>
              </w:rPr>
              <w:t>2</w:t>
            </w:r>
            <w:r w:rsidR="00853242" w:rsidRPr="002121EA">
              <w:rPr>
                <w:color w:val="000000" w:themeColor="text1"/>
              </w:rPr>
              <w:t>項</w:t>
            </w:r>
            <w:r w:rsidRPr="002121EA">
              <w:rPr>
                <w:rFonts w:hint="eastAsia"/>
                <w:color w:val="000000" w:themeColor="text1"/>
              </w:rPr>
              <w:t>）</w:t>
            </w: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重要事項説明書</w:t>
            </w: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利用契約書</w:t>
            </w: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その他利用者に交付した書面</w:t>
            </w: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2121EA" w:rsidRDefault="00676116" w:rsidP="00676116">
            <w:pPr>
              <w:rPr>
                <w:rFonts w:ascii="ＭＳ 明朝" w:hAnsi="ＭＳ 明朝"/>
                <w:color w:val="000000" w:themeColor="text1"/>
              </w:rPr>
            </w:pPr>
          </w:p>
          <w:p w:rsidR="00853242" w:rsidRPr="002121EA" w:rsidRDefault="00853242" w:rsidP="00676116">
            <w:pPr>
              <w:rPr>
                <w:rFonts w:ascii="ＭＳ 明朝" w:hAnsi="ＭＳ 明朝"/>
                <w:color w:val="000000" w:themeColor="text1"/>
              </w:rPr>
            </w:pPr>
          </w:p>
        </w:tc>
        <w:tc>
          <w:tcPr>
            <w:tcW w:w="1276" w:type="dxa"/>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853242" w:rsidRPr="002121EA" w:rsidRDefault="00853242" w:rsidP="00853242">
            <w:pPr>
              <w:ind w:left="210" w:hangingChars="100" w:hanging="210"/>
              <w:rPr>
                <w:rFonts w:ascii="ＭＳ 明朝"/>
                <w:color w:val="000000" w:themeColor="text1"/>
                <w:spacing w:val="10"/>
              </w:rPr>
            </w:pPr>
            <w:r w:rsidRPr="002121EA">
              <w:rPr>
                <w:color w:val="000000" w:themeColor="text1"/>
              </w:rPr>
              <w:t>２　契約支給量の報告等</w:t>
            </w:r>
          </w:p>
          <w:p w:rsidR="00676116" w:rsidRPr="002121EA" w:rsidRDefault="00024D88" w:rsidP="00676116">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853242">
            <w:pPr>
              <w:kinsoku w:val="0"/>
              <w:autoSpaceDE w:val="0"/>
              <w:autoSpaceDN w:val="0"/>
              <w:adjustRightInd w:val="0"/>
              <w:snapToGrid w:val="0"/>
              <w:rPr>
                <w:rFonts w:ascii="ＭＳ 明朝" w:hAnsi="ＭＳ 明朝"/>
                <w:color w:val="000000" w:themeColor="text1"/>
              </w:rPr>
            </w:pPr>
          </w:p>
          <w:p w:rsidR="00ED58E0" w:rsidRPr="002121EA" w:rsidRDefault="00ED58E0" w:rsidP="00ED58E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（１）指定同行援護事業者は、指定同行援護を提供するときは、当該指定同行援護の内容、契約支給量その他の必要な事項（受給者証記載事項）を支給決定障害者等の受給者証に記載しているか。</w:t>
            </w:r>
          </w:p>
          <w:p w:rsidR="00853242" w:rsidRPr="002121EA" w:rsidRDefault="00853242" w:rsidP="00853242">
            <w:pPr>
              <w:kinsoku w:val="0"/>
              <w:autoSpaceDE w:val="0"/>
              <w:autoSpaceDN w:val="0"/>
              <w:adjustRightInd w:val="0"/>
              <w:snapToGrid w:val="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◎解釈通知第３の３（２）</w:t>
            </w: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①　契約支給量等の受給者証への記載</w:t>
            </w:r>
          </w:p>
          <w:p w:rsidR="00853242" w:rsidRPr="002121EA" w:rsidRDefault="00853242" w:rsidP="00853242">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853242" w:rsidRPr="002121EA"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853242" w:rsidRPr="002121EA" w:rsidRDefault="00853242"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準用（第10条</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受給者証の写し</w:t>
            </w: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nil"/>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3632273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99376143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07462812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564"/>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D58E0" w:rsidRPr="002121EA" w:rsidRDefault="00ED58E0" w:rsidP="00ED58E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（２）契約支給量の総量は、当該支給決定障害者等の支給量を超えていないか。</w:t>
            </w:r>
          </w:p>
          <w:p w:rsidR="00853242" w:rsidRPr="002121EA" w:rsidRDefault="00853242" w:rsidP="00853242">
            <w:pPr>
              <w:ind w:left="420" w:hangingChars="200" w:hanging="420"/>
              <w:rPr>
                <w:color w:val="000000" w:themeColor="text1"/>
              </w:rPr>
            </w:pP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95EEE" w:rsidRPr="002121EA" w:rsidRDefault="00A95EEE" w:rsidP="00A95EEE">
            <w:pPr>
              <w:rPr>
                <w:rFonts w:ascii="ＭＳ 明朝" w:hAnsi="ＭＳ 明朝"/>
                <w:color w:val="000000" w:themeColor="text1"/>
              </w:rPr>
            </w:pP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準用（第10条</w:t>
            </w: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第2項）</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受給者証の写し</w:t>
            </w:r>
          </w:p>
          <w:p w:rsidR="00853242" w:rsidRPr="002121EA" w:rsidRDefault="00853242" w:rsidP="00853242">
            <w:pPr>
              <w:kinsoku w:val="0"/>
              <w:autoSpaceDE w:val="0"/>
              <w:autoSpaceDN w:val="0"/>
              <w:adjustRightInd w:val="0"/>
              <w:snapToGrid w:val="0"/>
              <w:spacing w:line="276" w:lineRule="auto"/>
              <w:rPr>
                <w:rFonts w:ascii="ＭＳ 明朝" w:hAnsi="ＭＳ 明朝"/>
                <w:color w:val="000000" w:themeColor="text1"/>
              </w:rPr>
            </w:pPr>
            <w:r w:rsidRPr="002121EA">
              <w:rPr>
                <w:rFonts w:ascii="ＭＳ 明朝" w:hAnsi="ＭＳ 明朝"/>
                <w:color w:val="000000" w:themeColor="text1"/>
              </w:rPr>
              <w:t>契約内容報告書</w:t>
            </w: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9610272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6186944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4873366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564"/>
        </w:trPr>
        <w:tc>
          <w:tcPr>
            <w:tcW w:w="1814" w:type="dxa"/>
            <w:tcBorders>
              <w:top w:val="nil"/>
              <w:left w:val="single" w:sz="4" w:space="0" w:color="auto"/>
              <w:bottom w:val="nil"/>
              <w:right w:val="single" w:sz="4" w:space="0" w:color="auto"/>
            </w:tcBorders>
          </w:tcPr>
          <w:p w:rsidR="00676116" w:rsidRPr="002121EA"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D58E0" w:rsidRPr="002121EA" w:rsidRDefault="00ED58E0" w:rsidP="00ED58E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（３）指定同行援護事業者は指定同行援護の利用に係る契約をしたときは、受給者証記載事項その他の必要な事項を市町村に対し遅滞なく報告しているか。</w:t>
            </w:r>
          </w:p>
          <w:p w:rsidR="00853242" w:rsidRPr="002121EA" w:rsidRDefault="00853242" w:rsidP="00ED58E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853242" w:rsidRPr="002121EA" w:rsidRDefault="00853242" w:rsidP="00676116">
            <w:pPr>
              <w:rPr>
                <w:rFonts w:ascii="ＭＳ 明朝" w:hAnsi="ＭＳ 明朝"/>
                <w:color w:val="000000" w:themeColor="text1"/>
              </w:rPr>
            </w:pP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準用（第10条</w:t>
            </w:r>
          </w:p>
          <w:p w:rsidR="000C3137" w:rsidRPr="002121EA" w:rsidRDefault="000C3137" w:rsidP="000C3137">
            <w:pPr>
              <w:rPr>
                <w:rFonts w:ascii="ＭＳ 明朝" w:hAnsi="ＭＳ 明朝"/>
                <w:color w:val="000000" w:themeColor="text1"/>
              </w:rPr>
            </w:pPr>
            <w:r w:rsidRPr="002121EA">
              <w:rPr>
                <w:rFonts w:ascii="ＭＳ 明朝" w:hAnsi="ＭＳ 明朝" w:hint="eastAsia"/>
                <w:color w:val="000000" w:themeColor="text1"/>
              </w:rPr>
              <w:t>第3項）</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spacing w:val="8"/>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契約内容報告書</w:t>
            </w:r>
          </w:p>
          <w:p w:rsidR="00853242" w:rsidRPr="002121EA" w:rsidRDefault="00853242" w:rsidP="00676116">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72411564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97088801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2283203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564"/>
        </w:trPr>
        <w:tc>
          <w:tcPr>
            <w:tcW w:w="1814" w:type="dxa"/>
            <w:tcBorders>
              <w:top w:val="nil"/>
              <w:left w:val="single" w:sz="4" w:space="0" w:color="auto"/>
              <w:bottom w:val="nil"/>
              <w:right w:val="single" w:sz="4" w:space="0" w:color="auto"/>
            </w:tcBorders>
          </w:tcPr>
          <w:p w:rsidR="00676116" w:rsidRPr="002121EA" w:rsidRDefault="00676116" w:rsidP="00676116">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853242">
            <w:pPr>
              <w:kinsoku w:val="0"/>
              <w:autoSpaceDE w:val="0"/>
              <w:autoSpaceDN w:val="0"/>
              <w:adjustRightInd w:val="0"/>
              <w:snapToGrid w:val="0"/>
              <w:rPr>
                <w:rFonts w:ascii="ＭＳ 明朝" w:hAnsi="ＭＳ 明朝"/>
                <w:color w:val="000000" w:themeColor="text1"/>
              </w:rPr>
            </w:pPr>
          </w:p>
          <w:p w:rsidR="00ED58E0" w:rsidRPr="002121EA" w:rsidRDefault="00ED58E0" w:rsidP="00ED58E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（４）指定同行援護事業者は、受給者証記載事項に変更があった場合に、（１）から（３）に準じて取り扱っているか。</w:t>
            </w:r>
          </w:p>
          <w:p w:rsidR="00853242" w:rsidRPr="002121EA" w:rsidRDefault="00853242" w:rsidP="00ED58E0">
            <w:pPr>
              <w:rPr>
                <w:rFonts w:ascii="ＭＳ 明朝"/>
                <w:color w:val="000000" w:themeColor="text1"/>
                <w:spacing w:val="10"/>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53242" w:rsidRPr="002121EA" w:rsidRDefault="00853242"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準用（第10条</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第4項）</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受給者証の写し</w:t>
            </w: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契約内容報告書</w:t>
            </w: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563"/>
        </w:trPr>
        <w:tc>
          <w:tcPr>
            <w:tcW w:w="1814" w:type="dxa"/>
            <w:tcBorders>
              <w:top w:val="nil"/>
              <w:left w:val="single" w:sz="4" w:space="0" w:color="auto"/>
              <w:bottom w:val="nil"/>
              <w:right w:val="single" w:sz="4" w:space="0" w:color="auto"/>
            </w:tcBorders>
          </w:tcPr>
          <w:p w:rsidR="00853242" w:rsidRPr="002121EA" w:rsidRDefault="00853242" w:rsidP="00853242">
            <w:pPr>
              <w:ind w:left="210" w:hangingChars="100" w:hanging="210"/>
              <w:rPr>
                <w:rFonts w:ascii="ＭＳ 明朝"/>
                <w:color w:val="000000" w:themeColor="text1"/>
                <w:spacing w:val="10"/>
              </w:rPr>
            </w:pPr>
            <w:r w:rsidRPr="002121EA">
              <w:rPr>
                <w:color w:val="000000" w:themeColor="text1"/>
              </w:rPr>
              <w:t>３　提供拒否の禁止</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853242">
            <w:pPr>
              <w:kinsoku w:val="0"/>
              <w:autoSpaceDE w:val="0"/>
              <w:autoSpaceDN w:val="0"/>
              <w:adjustRightInd w:val="0"/>
              <w:snapToGrid w:val="0"/>
              <w:rPr>
                <w:rFonts w:ascii="ＭＳ 明朝" w:hAnsi="ＭＳ 明朝"/>
                <w:color w:val="000000" w:themeColor="text1"/>
              </w:rPr>
            </w:pPr>
          </w:p>
          <w:p w:rsidR="00853242" w:rsidRPr="002121EA" w:rsidRDefault="00853242" w:rsidP="00853242">
            <w:pPr>
              <w:rPr>
                <w:rFonts w:ascii="ＭＳ 明朝"/>
                <w:color w:val="000000" w:themeColor="text1"/>
                <w:spacing w:val="10"/>
              </w:rPr>
            </w:pPr>
            <w:r w:rsidRPr="002121EA">
              <w:rPr>
                <w:color w:val="000000" w:themeColor="text1"/>
              </w:rPr>
              <w:t xml:space="preserve">　</w:t>
            </w:r>
            <w:r w:rsidR="00ED58E0" w:rsidRPr="002121EA">
              <w:rPr>
                <w:rFonts w:ascii="ＭＳ 明朝" w:hAnsi="ＭＳ 明朝" w:hint="eastAsia"/>
                <w:color w:val="000000" w:themeColor="text1"/>
              </w:rPr>
              <w:t>指定同行援護事業者は、正当な理由がなく指定同行援護の提供を拒んでいないか。</w:t>
            </w:r>
          </w:p>
          <w:p w:rsidR="00853242" w:rsidRPr="002121EA" w:rsidRDefault="00853242" w:rsidP="00853242">
            <w:pPr>
              <w:kinsoku w:val="0"/>
              <w:autoSpaceDE w:val="0"/>
              <w:autoSpaceDN w:val="0"/>
              <w:adjustRightInd w:val="0"/>
              <w:snapToGrid w:val="0"/>
              <w:rPr>
                <w:rFonts w:ascii="ＭＳ 明朝" w:hAnsi="ＭＳ 明朝"/>
                <w:color w:val="000000" w:themeColor="text1"/>
              </w:rPr>
            </w:pPr>
          </w:p>
          <w:p w:rsidR="00853242" w:rsidRPr="002121EA" w:rsidRDefault="00853242" w:rsidP="0085324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◎解釈通知第３の３（３）</w:t>
            </w:r>
          </w:p>
          <w:p w:rsidR="00853242" w:rsidRPr="002121EA"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指定居宅介護事業者は、原則として、利用申込みに対して応じなければならないことを規定したものであり、特に、障害支援区分や所得の多寡を理由にサービスの提供を拒否することを禁止するものである。</w:t>
            </w:r>
          </w:p>
          <w:p w:rsidR="00853242" w:rsidRPr="002121EA"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提供を拒むことのできる正当な理由がある場合とは、</w:t>
            </w:r>
          </w:p>
          <w:p w:rsidR="00853242" w:rsidRPr="002121EA"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①</w:t>
            </w:r>
            <w:r w:rsidR="00D6257F"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当該事業所の現員からは利用申込みに応じきれない場合</w:t>
            </w:r>
          </w:p>
          <w:p w:rsidR="00853242" w:rsidRPr="002121EA"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w:t>
            </w:r>
            <w:r w:rsidR="00D6257F"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利用申込者の居住地が当該事業所の通常の事業の実施地域外である場合</w:t>
            </w:r>
          </w:p>
          <w:p w:rsidR="00853242" w:rsidRPr="002121EA"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③</w:t>
            </w:r>
            <w:r w:rsidR="00D6257F"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853242" w:rsidRPr="002121EA"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④</w:t>
            </w:r>
            <w:r w:rsidR="00D6257F"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入院治療が必要な場合</w:t>
            </w:r>
          </w:p>
          <w:p w:rsidR="00853242" w:rsidRPr="002121EA"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853242" w:rsidRPr="002121EA" w:rsidRDefault="00853242"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準用（第11条）</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53242" w:rsidRPr="002121EA" w:rsidRDefault="00853242" w:rsidP="00853242">
            <w:pPr>
              <w:rPr>
                <w:rFonts w:ascii="ＭＳ 明朝"/>
                <w:color w:val="000000" w:themeColor="text1"/>
                <w:spacing w:val="10"/>
              </w:rPr>
            </w:pPr>
            <w:r w:rsidRPr="002121EA">
              <w:rPr>
                <w:rFonts w:ascii="ＭＳ 明朝"/>
                <w:color w:val="000000" w:themeColor="text1"/>
                <w:spacing w:val="10"/>
              </w:rPr>
              <w:t>適宜必要と認める資料</w:t>
            </w:r>
          </w:p>
          <w:p w:rsidR="00853242" w:rsidRPr="002121EA"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C308B" w:rsidRPr="002121EA" w:rsidRDefault="00FC308B" w:rsidP="00676116">
            <w:pPr>
              <w:rPr>
                <w:rFonts w:ascii="ＭＳ 明朝" w:hAnsi="ＭＳ 明朝"/>
                <w:color w:val="000000" w:themeColor="text1"/>
              </w:rPr>
            </w:pPr>
          </w:p>
          <w:p w:rsidR="00D6257F" w:rsidRPr="002121EA" w:rsidRDefault="00D6257F" w:rsidP="00D6257F">
            <w:pPr>
              <w:rPr>
                <w:rFonts w:ascii="ＭＳ 明朝" w:hAnsi="ＭＳ 明朝"/>
                <w:color w:val="000000" w:themeColor="text1"/>
              </w:rPr>
            </w:pPr>
            <w:r w:rsidRPr="002121EA">
              <w:rPr>
                <w:rFonts w:ascii="ＭＳ 明朝" w:hAnsi="ＭＳ 明朝" w:hint="eastAsia"/>
                <w:color w:val="000000" w:themeColor="text1"/>
              </w:rPr>
              <w:t>提供拒否事例の有無</w:t>
            </w:r>
          </w:p>
          <w:p w:rsidR="00D6257F" w:rsidRPr="002121EA" w:rsidRDefault="00D6257F" w:rsidP="00D6257F">
            <w:pPr>
              <w:rPr>
                <w:rFonts w:ascii="ＭＳ 明朝" w:hAnsi="ＭＳ 明朝"/>
                <w:color w:val="000000" w:themeColor="text1"/>
              </w:rPr>
            </w:pPr>
            <w:r w:rsidRPr="002121EA">
              <w:rPr>
                <w:rFonts w:ascii="ＭＳ 明朝" w:hAnsi="ＭＳ 明朝" w:hint="eastAsia"/>
                <w:color w:val="000000" w:themeColor="text1"/>
              </w:rPr>
              <w:t>□有</w:t>
            </w:r>
          </w:p>
          <w:p w:rsidR="00D6257F" w:rsidRPr="002121EA" w:rsidRDefault="00D6257F" w:rsidP="00D6257F">
            <w:pPr>
              <w:rPr>
                <w:rFonts w:ascii="ＭＳ 明朝" w:hAnsi="ＭＳ 明朝"/>
                <w:color w:val="000000" w:themeColor="text1"/>
              </w:rPr>
            </w:pPr>
            <w:r w:rsidRPr="002121EA">
              <w:rPr>
                <w:rFonts w:ascii="ＭＳ 明朝" w:hAnsi="ＭＳ 明朝" w:hint="eastAsia"/>
                <w:color w:val="000000" w:themeColor="text1"/>
              </w:rPr>
              <w:t>□無</w:t>
            </w:r>
          </w:p>
          <w:p w:rsidR="00D6257F" w:rsidRPr="002121EA" w:rsidRDefault="00D6257F" w:rsidP="00D6257F">
            <w:pPr>
              <w:rPr>
                <w:rFonts w:ascii="ＭＳ 明朝" w:hAnsi="ＭＳ 明朝"/>
                <w:color w:val="000000" w:themeColor="text1"/>
              </w:rPr>
            </w:pPr>
          </w:p>
          <w:p w:rsidR="00D6257F" w:rsidRPr="002121EA" w:rsidRDefault="00D6257F" w:rsidP="00D6257F">
            <w:pPr>
              <w:rPr>
                <w:rFonts w:ascii="ＭＳ 明朝" w:hAnsi="ＭＳ 明朝"/>
                <w:color w:val="000000" w:themeColor="text1"/>
              </w:rPr>
            </w:pPr>
            <w:r w:rsidRPr="002121EA">
              <w:rPr>
                <w:rFonts w:ascii="ＭＳ 明朝" w:hAnsi="ＭＳ 明朝" w:hint="eastAsia"/>
                <w:color w:val="000000" w:themeColor="text1"/>
              </w:rPr>
              <w:t>有の場合の理由</w:t>
            </w:r>
          </w:p>
          <w:p w:rsidR="00D6257F" w:rsidRPr="002121EA" w:rsidRDefault="00D6257F" w:rsidP="00D6257F">
            <w:pPr>
              <w:rPr>
                <w:rFonts w:ascii="ＭＳ 明朝" w:hAnsi="ＭＳ 明朝"/>
                <w:color w:val="000000" w:themeColor="text1"/>
              </w:rPr>
            </w:pPr>
          </w:p>
          <w:p w:rsidR="00D6257F" w:rsidRPr="002121EA" w:rsidRDefault="00D6257F" w:rsidP="00D6257F">
            <w:pPr>
              <w:rPr>
                <w:rFonts w:ascii="ＭＳ 明朝" w:hAnsi="ＭＳ 明朝"/>
                <w:color w:val="000000" w:themeColor="text1"/>
              </w:rPr>
            </w:pPr>
            <w:r w:rsidRPr="002121EA">
              <w:rPr>
                <w:rFonts w:ascii="ＭＳ 明朝" w:hAnsi="ＭＳ 明朝" w:hint="eastAsia"/>
                <w:color w:val="000000" w:themeColor="text1"/>
              </w:rPr>
              <w:t>※ｻｰﾋﾞｽ提供困難時の対応も確認</w:t>
            </w: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6257F" w:rsidRPr="002121EA" w:rsidRDefault="00D6257F" w:rsidP="00D6257F">
            <w:pPr>
              <w:ind w:left="210" w:hangingChars="100" w:hanging="210"/>
              <w:rPr>
                <w:rFonts w:ascii="ＭＳ 明朝"/>
                <w:color w:val="000000" w:themeColor="text1"/>
                <w:spacing w:val="10"/>
              </w:rPr>
            </w:pPr>
            <w:r w:rsidRPr="002121EA">
              <w:rPr>
                <w:color w:val="000000" w:themeColor="text1"/>
              </w:rPr>
              <w:t>４　連絡調整に対する協力</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D6257F" w:rsidRPr="002121EA" w:rsidRDefault="00D6257F" w:rsidP="00ED58E0">
            <w:pPr>
              <w:rPr>
                <w:rFonts w:ascii="ＭＳ 明朝"/>
                <w:color w:val="000000" w:themeColor="text1"/>
                <w:spacing w:val="10"/>
              </w:rPr>
            </w:pPr>
            <w:r w:rsidRPr="002121EA">
              <w:rPr>
                <w:color w:val="000000" w:themeColor="text1"/>
              </w:rPr>
              <w:t xml:space="preserve">　</w:t>
            </w:r>
            <w:r w:rsidR="00ED58E0" w:rsidRPr="002121EA">
              <w:rPr>
                <w:rFonts w:ascii="ＭＳ 明朝" w:hAnsi="ＭＳ 明朝" w:hint="eastAsia"/>
                <w:color w:val="000000" w:themeColor="text1"/>
              </w:rPr>
              <w:t>指定同行援護事業者は、指定同行援護の利用について市町村又は一般相談支援事業若しくは特定相談支援事業を行う者が行う連絡調整に、できる限り協力しているか。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D6257F" w:rsidRPr="002121EA" w:rsidRDefault="00D6257F"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準用（第12条）</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6257F" w:rsidRPr="002121EA" w:rsidRDefault="00D6257F" w:rsidP="00D6257F">
            <w:pPr>
              <w:rPr>
                <w:rFonts w:ascii="ＭＳ 明朝"/>
                <w:color w:val="000000" w:themeColor="text1"/>
                <w:spacing w:val="10"/>
              </w:rPr>
            </w:pPr>
            <w:r w:rsidRPr="002121EA">
              <w:rPr>
                <w:rFonts w:ascii="ＭＳ 明朝"/>
                <w:color w:val="000000" w:themeColor="text1"/>
                <w:spacing w:val="10"/>
              </w:rPr>
              <w:t>適宜必要と認める資料</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6257F" w:rsidRPr="002121EA" w:rsidRDefault="00D6257F" w:rsidP="00D6257F">
            <w:pPr>
              <w:ind w:left="210" w:hangingChars="100" w:hanging="210"/>
              <w:rPr>
                <w:rFonts w:ascii="ＭＳ 明朝"/>
                <w:color w:val="000000" w:themeColor="text1"/>
                <w:spacing w:val="10"/>
              </w:rPr>
            </w:pPr>
            <w:r w:rsidRPr="002121EA">
              <w:rPr>
                <w:color w:val="000000" w:themeColor="text1"/>
              </w:rPr>
              <w:lastRenderedPageBreak/>
              <w:t>５　サービス提供困難時の対応</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6257F" w:rsidRPr="002121EA" w:rsidRDefault="00ED58E0" w:rsidP="00A95EEE">
            <w:pPr>
              <w:ind w:firstLineChars="100" w:firstLine="210"/>
              <w:rPr>
                <w:rFonts w:ascii="ＭＳ 明朝" w:hAnsi="ＭＳ 明朝"/>
                <w:color w:val="000000" w:themeColor="text1"/>
              </w:rPr>
            </w:pPr>
            <w:r w:rsidRPr="002121EA">
              <w:rPr>
                <w:rFonts w:ascii="ＭＳ 明朝" w:hAnsi="ＭＳ 明朝" w:hint="eastAsia"/>
                <w:color w:val="000000" w:themeColor="text1"/>
              </w:rPr>
              <w:t>指定同行援護事業者は、指定同行援護事業所の通常の事業の実施地域等を勘案し、利用申込者に対し自ら適切な指定同行援護を提供することが困難であると認めた場合は、適当な他の指定同行援護事業者等の紹介その他の必要な措置を速やかに講じているか。</w:t>
            </w:r>
          </w:p>
          <w:p w:rsidR="00A95EEE" w:rsidRPr="002121EA" w:rsidRDefault="00A95EEE" w:rsidP="00A95EEE">
            <w:pPr>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D6257F" w:rsidRPr="002121EA" w:rsidRDefault="00D6257F"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準用（第13条）</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6257F" w:rsidRPr="002121EA" w:rsidRDefault="00D6257F" w:rsidP="00D6257F">
            <w:pPr>
              <w:rPr>
                <w:rFonts w:ascii="ＭＳ 明朝"/>
                <w:color w:val="000000" w:themeColor="text1"/>
                <w:spacing w:val="10"/>
              </w:rPr>
            </w:pPr>
            <w:r w:rsidRPr="002121EA">
              <w:rPr>
                <w:rFonts w:ascii="ＭＳ 明朝"/>
                <w:color w:val="000000" w:themeColor="text1"/>
                <w:spacing w:val="10"/>
              </w:rPr>
              <w:t>適宜必要と認める資料</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6257F" w:rsidRPr="002121EA" w:rsidRDefault="00D6257F" w:rsidP="00D6257F">
            <w:pPr>
              <w:ind w:left="210" w:hangingChars="100" w:hanging="210"/>
              <w:rPr>
                <w:rFonts w:ascii="ＭＳ 明朝"/>
                <w:color w:val="000000" w:themeColor="text1"/>
                <w:spacing w:val="10"/>
              </w:rPr>
            </w:pPr>
            <w:r w:rsidRPr="002121EA">
              <w:rPr>
                <w:color w:val="000000" w:themeColor="text1"/>
              </w:rPr>
              <w:t>６　受給資格の確認</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95EEE" w:rsidRPr="002121EA" w:rsidRDefault="00D6257F" w:rsidP="00ED58E0">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color w:val="000000" w:themeColor="text1"/>
              </w:rPr>
              <w:t xml:space="preserve">　</w:t>
            </w:r>
            <w:r w:rsidR="00ED58E0" w:rsidRPr="002121EA">
              <w:rPr>
                <w:rFonts w:ascii="ＭＳ 明朝" w:hAnsi="ＭＳ 明朝" w:hint="eastAsia"/>
                <w:color w:val="000000" w:themeColor="text1"/>
              </w:rPr>
              <w:t>指定同行援護事業者は、指定同行援護の提供を求められた場合は、その者の提示する受給者証によって、支給決定の有無、支給決定の有効期間、支給量等を確かめているか。</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2121EA" w:rsidRDefault="00D6257F"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準用（第14条）</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6257F" w:rsidRPr="002121EA" w:rsidRDefault="00D6257F" w:rsidP="00D6257F">
            <w:pPr>
              <w:rPr>
                <w:rFonts w:ascii="ＭＳ 明朝"/>
                <w:color w:val="000000" w:themeColor="text1"/>
                <w:spacing w:val="10"/>
              </w:rPr>
            </w:pPr>
            <w:r w:rsidRPr="002121EA">
              <w:rPr>
                <w:rFonts w:ascii="ＭＳ 明朝"/>
                <w:color w:val="000000" w:themeColor="text1"/>
                <w:spacing w:val="10"/>
              </w:rPr>
              <w:t>受給者証の写し</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6257F" w:rsidRPr="002121EA" w:rsidRDefault="00D6257F" w:rsidP="00D6257F">
            <w:pPr>
              <w:ind w:left="210" w:hangingChars="100" w:hanging="210"/>
              <w:rPr>
                <w:rFonts w:ascii="ＭＳ 明朝"/>
                <w:color w:val="000000" w:themeColor="text1"/>
                <w:spacing w:val="10"/>
              </w:rPr>
            </w:pPr>
            <w:r w:rsidRPr="002121EA">
              <w:rPr>
                <w:color w:val="000000" w:themeColor="text1"/>
              </w:rPr>
              <w:t>７　介護給付費の支給の申請に係る援助</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72919" w:rsidRPr="002121EA" w:rsidRDefault="00372919" w:rsidP="00372919">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同行援護に係る支給決定を受けていない者から利用の申込みがあった場合は、その者の意向を踏まえて速やかに介護給付費の支給の申請が行われるよう必要な援助を行っているか。</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2121EA" w:rsidRDefault="00D6257F"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準用（第15条</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6257F" w:rsidRPr="002121EA" w:rsidRDefault="00D6257F" w:rsidP="00D6257F">
            <w:pPr>
              <w:rPr>
                <w:rFonts w:ascii="ＭＳ 明朝" w:hAnsi="ＭＳ 明朝"/>
                <w:color w:val="000000" w:themeColor="text1"/>
              </w:rPr>
            </w:pPr>
            <w:r w:rsidRPr="002121EA">
              <w:rPr>
                <w:rFonts w:ascii="ＭＳ 明朝" w:hAnsi="ＭＳ 明朝"/>
                <w:color w:val="000000" w:themeColor="text1"/>
              </w:rPr>
              <w:t>適宜必要と認める資料</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AF589B" w:rsidRPr="002121EA" w:rsidRDefault="00AF589B" w:rsidP="00AF589B">
            <w:pPr>
              <w:rPr>
                <w:rFonts w:ascii="ＭＳ 明朝" w:hAnsi="ＭＳ 明朝"/>
                <w:color w:val="000000" w:themeColor="text1"/>
              </w:rPr>
            </w:pPr>
            <w:r w:rsidRPr="002121EA">
              <w:rPr>
                <w:rFonts w:ascii="ＭＳ 明朝" w:hAnsi="ＭＳ 明朝" w:hint="eastAsia"/>
                <w:color w:val="000000" w:themeColor="text1"/>
              </w:rPr>
              <w:t>支給決定を受けていない者からの申込事例</w:t>
            </w:r>
          </w:p>
          <w:p w:rsidR="00AF589B" w:rsidRPr="002121EA" w:rsidRDefault="002121EA" w:rsidP="00AF589B">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AF589B" w:rsidRPr="002121EA">
                  <w:rPr>
                    <w:rFonts w:ascii="ＭＳ 明朝" w:hAnsi="ＭＳ 明朝" w:hint="eastAsia"/>
                    <w:color w:val="000000" w:themeColor="text1"/>
                  </w:rPr>
                  <w:t>☐</w:t>
                </w:r>
              </w:sdtContent>
            </w:sdt>
            <w:r w:rsidR="00AF589B" w:rsidRPr="002121EA">
              <w:rPr>
                <w:rFonts w:ascii="ＭＳ 明朝" w:hAnsi="ＭＳ 明朝" w:hint="eastAsia"/>
                <w:color w:val="000000" w:themeColor="text1"/>
              </w:rPr>
              <w:t>有</w:t>
            </w:r>
          </w:p>
          <w:p w:rsidR="00AF589B" w:rsidRPr="002121EA" w:rsidRDefault="002121EA" w:rsidP="00AF589B">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AF589B" w:rsidRPr="002121EA">
                  <w:rPr>
                    <w:rFonts w:ascii="ＭＳ 明朝" w:hAnsi="ＭＳ 明朝" w:hint="eastAsia"/>
                    <w:color w:val="000000" w:themeColor="text1"/>
                  </w:rPr>
                  <w:t>☐</w:t>
                </w:r>
              </w:sdtContent>
            </w:sdt>
            <w:r w:rsidR="00AF589B" w:rsidRPr="002121EA">
              <w:rPr>
                <w:rFonts w:ascii="ＭＳ 明朝" w:hAnsi="ＭＳ 明朝" w:hint="eastAsia"/>
                <w:color w:val="000000" w:themeColor="text1"/>
              </w:rPr>
              <w:t>無</w:t>
            </w:r>
          </w:p>
          <w:p w:rsidR="00AF589B" w:rsidRPr="002121EA" w:rsidRDefault="00AF589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72919" w:rsidRPr="002121EA" w:rsidRDefault="00372919" w:rsidP="00372919">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（２）指定同行援護事業者は、同行援護に係る支給決定に通常要すべき標準的な期間を考慮し、支給決定の有効期間の終了に伴う介護給付費の支給申請について、必要な援助を行っているか。</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791A" w:rsidRPr="002121EA" w:rsidRDefault="00A8791A"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準用（第15条</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6257F" w:rsidRPr="002121EA" w:rsidRDefault="00D6257F" w:rsidP="00D6257F">
            <w:pPr>
              <w:rPr>
                <w:rFonts w:ascii="ＭＳ 明朝" w:hAnsi="ＭＳ 明朝"/>
                <w:color w:val="000000" w:themeColor="text1"/>
              </w:rPr>
            </w:pPr>
            <w:r w:rsidRPr="002121EA">
              <w:rPr>
                <w:rFonts w:ascii="ＭＳ 明朝" w:hAnsi="ＭＳ 明朝"/>
                <w:color w:val="000000" w:themeColor="text1"/>
              </w:rPr>
              <w:t>適宜必要と認める資料</w:t>
            </w:r>
          </w:p>
          <w:p w:rsidR="00D6257F" w:rsidRPr="002121E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AF589B" w:rsidRPr="002121EA" w:rsidRDefault="00AF589B" w:rsidP="00AF589B">
            <w:pPr>
              <w:ind w:left="210" w:hangingChars="100" w:hanging="210"/>
              <w:rPr>
                <w:rFonts w:ascii="ＭＳ 明朝"/>
                <w:color w:val="000000" w:themeColor="text1"/>
                <w:spacing w:val="10"/>
              </w:rPr>
            </w:pPr>
            <w:r w:rsidRPr="002121EA">
              <w:rPr>
                <w:color w:val="000000" w:themeColor="text1"/>
              </w:rPr>
              <w:t>８　心身の状況等の把握</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72919" w:rsidRPr="002121EA" w:rsidRDefault="00AF589B" w:rsidP="00372919">
            <w:pPr>
              <w:kinsoku w:val="0"/>
              <w:autoSpaceDE w:val="0"/>
              <w:autoSpaceDN w:val="0"/>
              <w:adjustRightInd w:val="0"/>
              <w:snapToGrid w:val="0"/>
              <w:rPr>
                <w:rFonts w:ascii="ＭＳ 明朝" w:hAnsi="ＭＳ 明朝"/>
                <w:color w:val="000000" w:themeColor="text1"/>
                <w:sz w:val="20"/>
                <w:szCs w:val="20"/>
              </w:rPr>
            </w:pPr>
            <w:r w:rsidRPr="002121EA">
              <w:rPr>
                <w:color w:val="000000" w:themeColor="text1"/>
              </w:rPr>
              <w:t xml:space="preserve">　</w:t>
            </w:r>
            <w:r w:rsidR="00372919" w:rsidRPr="002121EA">
              <w:rPr>
                <w:rFonts w:ascii="ＭＳ 明朝" w:hAnsi="ＭＳ 明朝" w:hint="eastAsia"/>
                <w:color w:val="000000" w:themeColor="text1"/>
              </w:rPr>
              <w:t>指定同行援護事業者は、指定同行援護の提供に当たっては、利用者の心身の状況、その置かれている環境、他の保健医療サービス又は福祉サービスの利用状況等の把握に努めているか。</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2121EA" w:rsidRDefault="00AF589B"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14747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準用（第16条）</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F589B" w:rsidRPr="002121EA" w:rsidRDefault="00AF589B" w:rsidP="00AF589B">
            <w:pPr>
              <w:rPr>
                <w:rFonts w:ascii="ＭＳ 明朝" w:hAnsi="ＭＳ 明朝"/>
                <w:color w:val="000000" w:themeColor="text1"/>
              </w:rPr>
            </w:pPr>
            <w:r w:rsidRPr="002121EA">
              <w:rPr>
                <w:rFonts w:ascii="ＭＳ 明朝" w:hAnsi="ＭＳ 明朝"/>
                <w:color w:val="000000" w:themeColor="text1"/>
              </w:rPr>
              <w:t>アセスメント記録</w:t>
            </w:r>
          </w:p>
          <w:p w:rsidR="00AF589B" w:rsidRPr="002121EA" w:rsidRDefault="00AF589B" w:rsidP="00AF589B">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ケース記録</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0569717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85723538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24253097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AF589B" w:rsidRPr="002121EA" w:rsidRDefault="00AF589B" w:rsidP="00AF589B">
            <w:pPr>
              <w:ind w:left="210" w:hangingChars="100" w:hanging="210"/>
              <w:rPr>
                <w:rFonts w:ascii="ＭＳ 明朝"/>
                <w:color w:val="000000" w:themeColor="text1"/>
                <w:spacing w:val="10"/>
              </w:rPr>
            </w:pPr>
            <w:r w:rsidRPr="002121EA">
              <w:rPr>
                <w:color w:val="000000" w:themeColor="text1"/>
              </w:rPr>
              <w:lastRenderedPageBreak/>
              <w:t>９　指定障害福祉サービス事業者等との連携等</w:t>
            </w:r>
          </w:p>
          <w:p w:rsidR="00676116" w:rsidRPr="002121EA" w:rsidRDefault="00024D88" w:rsidP="00676116">
            <w:pPr>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66EFA" w:rsidRPr="002121EA" w:rsidRDefault="00A66EFA" w:rsidP="00A66EFA">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指定同行援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2121EA" w:rsidRDefault="00AF589B" w:rsidP="00676116">
            <w:pPr>
              <w:rPr>
                <w:rFonts w:ascii="ＭＳ 明朝" w:hAnsi="ＭＳ 明朝"/>
                <w:color w:val="000000" w:themeColor="text1"/>
                <w:spacing w:val="8"/>
              </w:rPr>
            </w:pPr>
          </w:p>
          <w:p w:rsidR="00A66EFA" w:rsidRPr="002121EA" w:rsidRDefault="00A66EFA" w:rsidP="00A66EF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準用（第17条</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A66EFA" w:rsidRPr="002121EA" w:rsidRDefault="00A66EFA" w:rsidP="00A66EFA">
            <w:pPr>
              <w:rPr>
                <w:rFonts w:ascii="ＭＳ 明朝" w:hAnsi="ＭＳ 明朝"/>
                <w:color w:val="000000" w:themeColor="text1"/>
                <w:spacing w:val="8"/>
              </w:rPr>
            </w:pPr>
          </w:p>
          <w:p w:rsidR="000C3137" w:rsidRPr="002121EA" w:rsidRDefault="000C3137" w:rsidP="000C3137">
            <w:pPr>
              <w:rPr>
                <w:rFonts w:ascii="ＭＳ 明朝" w:hAnsi="ＭＳ 明朝"/>
                <w:color w:val="000000" w:themeColor="text1"/>
                <w:spacing w:val="8"/>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F589B" w:rsidRPr="002121EA" w:rsidRDefault="00AF589B" w:rsidP="00AF589B">
            <w:pPr>
              <w:rPr>
                <w:rFonts w:ascii="ＭＳ 明朝"/>
                <w:color w:val="000000" w:themeColor="text1"/>
                <w:spacing w:val="10"/>
              </w:rPr>
            </w:pPr>
            <w:r w:rsidRPr="002121EA">
              <w:rPr>
                <w:rFonts w:ascii="ＭＳ 明朝"/>
                <w:color w:val="000000" w:themeColor="text1"/>
                <w:spacing w:val="10"/>
              </w:rPr>
              <w:t>個別支援計画</w:t>
            </w:r>
          </w:p>
          <w:p w:rsidR="00AF589B" w:rsidRPr="002121EA" w:rsidRDefault="00AF589B" w:rsidP="00AF589B">
            <w:pPr>
              <w:rPr>
                <w:rFonts w:ascii="ＭＳ 明朝"/>
                <w:color w:val="000000" w:themeColor="text1"/>
                <w:spacing w:val="10"/>
              </w:rPr>
            </w:pPr>
            <w:r w:rsidRPr="002121EA">
              <w:rPr>
                <w:rFonts w:ascii="ＭＳ 明朝"/>
                <w:color w:val="000000" w:themeColor="text1"/>
                <w:spacing w:val="10"/>
              </w:rPr>
              <w:t>ケース記録</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422"/>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AF589B">
            <w:pPr>
              <w:kinsoku w:val="0"/>
              <w:autoSpaceDE w:val="0"/>
              <w:autoSpaceDN w:val="0"/>
              <w:adjustRightInd w:val="0"/>
              <w:snapToGrid w:val="0"/>
              <w:rPr>
                <w:rFonts w:ascii="ＭＳ 明朝" w:hAnsi="ＭＳ 明朝"/>
                <w:color w:val="000000" w:themeColor="text1"/>
              </w:rPr>
            </w:pPr>
          </w:p>
          <w:p w:rsidR="00A66EFA" w:rsidRPr="002121EA" w:rsidRDefault="00A66EFA" w:rsidP="00A66EFA">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指定同行援護の提供の終了に際しては、利用者又はその家族に対して適切な援助を行うとともに、保健医療サービス又は福祉サービスを提供する者との密接な連携に努めているか。</w:t>
            </w:r>
          </w:p>
          <w:p w:rsidR="00AF589B" w:rsidRPr="002121EA" w:rsidRDefault="00AF589B" w:rsidP="00AF589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2121EA" w:rsidRDefault="00AF589B" w:rsidP="00676116">
            <w:pPr>
              <w:kinsoku w:val="0"/>
              <w:autoSpaceDE w:val="0"/>
              <w:autoSpaceDN w:val="0"/>
              <w:adjustRightInd w:val="0"/>
              <w:snapToGrid w:val="0"/>
              <w:rPr>
                <w:rFonts w:ascii="ＭＳ 明朝" w:hAnsi="ＭＳ 明朝"/>
                <w:color w:val="000000" w:themeColor="text1"/>
              </w:rPr>
            </w:pPr>
          </w:p>
          <w:p w:rsidR="00A66EFA" w:rsidRPr="002121EA" w:rsidRDefault="00A66EFA" w:rsidP="00A66EF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準用（第17条</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F589B" w:rsidRPr="002121EA" w:rsidRDefault="00AF589B" w:rsidP="00AF589B">
            <w:pPr>
              <w:rPr>
                <w:rFonts w:ascii="ＭＳ 明朝"/>
                <w:color w:val="000000" w:themeColor="text1"/>
                <w:spacing w:val="10"/>
              </w:rPr>
            </w:pPr>
            <w:r w:rsidRPr="002121EA">
              <w:rPr>
                <w:rFonts w:ascii="ＭＳ 明朝"/>
                <w:color w:val="000000" w:themeColor="text1"/>
                <w:spacing w:val="10"/>
              </w:rPr>
              <w:t>個別支援計画</w:t>
            </w:r>
          </w:p>
          <w:p w:rsidR="00AF589B" w:rsidRPr="002121EA" w:rsidRDefault="00AF589B" w:rsidP="00AF589B">
            <w:pPr>
              <w:rPr>
                <w:rFonts w:ascii="ＭＳ 明朝"/>
                <w:color w:val="000000" w:themeColor="text1"/>
                <w:spacing w:val="10"/>
              </w:rPr>
            </w:pPr>
            <w:r w:rsidRPr="002121EA">
              <w:rPr>
                <w:rFonts w:ascii="ＭＳ 明朝"/>
                <w:color w:val="000000" w:themeColor="text1"/>
                <w:spacing w:val="10"/>
              </w:rPr>
              <w:t>ケース記録</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422"/>
        </w:trPr>
        <w:tc>
          <w:tcPr>
            <w:tcW w:w="1814" w:type="dxa"/>
            <w:tcBorders>
              <w:top w:val="nil"/>
              <w:left w:val="single" w:sz="4" w:space="0" w:color="auto"/>
              <w:bottom w:val="nil"/>
              <w:right w:val="single" w:sz="4" w:space="0" w:color="auto"/>
            </w:tcBorders>
          </w:tcPr>
          <w:p w:rsidR="00AF589B" w:rsidRPr="002121EA" w:rsidRDefault="00AF589B" w:rsidP="00AF589B">
            <w:pPr>
              <w:ind w:left="210" w:hangingChars="100" w:hanging="210"/>
              <w:jc w:val="left"/>
              <w:rPr>
                <w:rFonts w:ascii="ＭＳ 明朝"/>
                <w:color w:val="000000" w:themeColor="text1"/>
                <w:spacing w:val="10"/>
              </w:rPr>
            </w:pPr>
            <w:r w:rsidRPr="002121EA">
              <w:rPr>
                <w:color w:val="000000" w:themeColor="text1"/>
              </w:rPr>
              <w:t>10</w:t>
            </w:r>
            <w:r w:rsidRPr="002121EA">
              <w:rPr>
                <w:color w:val="000000" w:themeColor="text1"/>
              </w:rPr>
              <w:t xml:space="preserve">　身分を証する書類の携行</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AF589B">
            <w:pPr>
              <w:kinsoku w:val="0"/>
              <w:autoSpaceDE w:val="0"/>
              <w:autoSpaceDN w:val="0"/>
              <w:adjustRightInd w:val="0"/>
              <w:snapToGrid w:val="0"/>
              <w:rPr>
                <w:rFonts w:ascii="ＭＳ 明朝" w:hAnsi="ＭＳ 明朝"/>
                <w:color w:val="000000" w:themeColor="text1"/>
              </w:rPr>
            </w:pPr>
          </w:p>
          <w:p w:rsidR="00AF589B" w:rsidRPr="002121EA" w:rsidRDefault="00AF589B" w:rsidP="00AF589B">
            <w:pPr>
              <w:rPr>
                <w:rFonts w:ascii="ＭＳ 明朝"/>
                <w:color w:val="000000" w:themeColor="text1"/>
                <w:spacing w:val="10"/>
              </w:rPr>
            </w:pPr>
            <w:r w:rsidRPr="002121EA">
              <w:rPr>
                <w:color w:val="000000" w:themeColor="text1"/>
              </w:rPr>
              <w:t xml:space="preserve">　</w:t>
            </w:r>
            <w:r w:rsidR="00A66EFA" w:rsidRPr="002121EA">
              <w:rPr>
                <w:rFonts w:ascii="ＭＳ 明朝" w:hAnsi="ＭＳ 明朝" w:hint="eastAsia"/>
                <w:color w:val="000000" w:themeColor="text1"/>
              </w:rPr>
              <w:t>指定同行援護事業者は、従業者に身分を証する書類を携行させ、初回訪問時及び利用者又はその家族から求められたときは、これを提示すべき旨を指導しているか。</w:t>
            </w:r>
          </w:p>
          <w:p w:rsidR="00AF589B" w:rsidRPr="002121EA" w:rsidRDefault="00AF589B" w:rsidP="00AF589B">
            <w:pPr>
              <w:kinsoku w:val="0"/>
              <w:autoSpaceDE w:val="0"/>
              <w:autoSpaceDN w:val="0"/>
              <w:adjustRightInd w:val="0"/>
              <w:snapToGrid w:val="0"/>
              <w:rPr>
                <w:rFonts w:ascii="ＭＳ 明朝" w:hAnsi="ＭＳ 明朝"/>
                <w:color w:val="000000" w:themeColor="text1"/>
              </w:rPr>
            </w:pPr>
          </w:p>
          <w:p w:rsidR="00AF589B" w:rsidRPr="002121EA" w:rsidRDefault="00AF589B" w:rsidP="00AF589B">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◎解釈通知第３の３（８）</w:t>
            </w:r>
          </w:p>
          <w:p w:rsidR="00AF589B" w:rsidRPr="002121EA"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AF589B" w:rsidRPr="002121EA"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なお、この証書等には、当該指定居宅介護事業所の名称、当該従業者の氏名を記載するものとし、当該従業者の写真の貼付や職能の記載を行うことが望ましい。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AF589B" w:rsidRPr="002121EA" w:rsidRDefault="00AF589B" w:rsidP="00676116">
            <w:pPr>
              <w:kinsoku w:val="0"/>
              <w:autoSpaceDE w:val="0"/>
              <w:autoSpaceDN w:val="0"/>
              <w:adjustRightInd w:val="0"/>
              <w:snapToGrid w:val="0"/>
              <w:rPr>
                <w:rFonts w:ascii="ＭＳ 明朝" w:hAnsi="ＭＳ 明朝"/>
                <w:color w:val="000000" w:themeColor="text1"/>
              </w:rPr>
            </w:pPr>
          </w:p>
          <w:p w:rsidR="00A66EFA" w:rsidRPr="002121EA" w:rsidRDefault="00A66EFA" w:rsidP="00A66EF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準用（第18条）</w:t>
            </w:r>
          </w:p>
          <w:p w:rsidR="000C3137" w:rsidRPr="002121E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F589B" w:rsidRPr="002121EA" w:rsidRDefault="00AF589B" w:rsidP="00AF589B">
            <w:pPr>
              <w:rPr>
                <w:rFonts w:ascii="ＭＳ 明朝" w:hAnsi="ＭＳ 明朝"/>
                <w:color w:val="000000" w:themeColor="text1"/>
              </w:rPr>
            </w:pPr>
            <w:r w:rsidRPr="002121EA">
              <w:rPr>
                <w:rFonts w:ascii="ＭＳ 明朝" w:hAnsi="ＭＳ 明朝"/>
                <w:color w:val="000000" w:themeColor="text1"/>
              </w:rPr>
              <w:t>適宜必要と認める資料</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AF589B" w:rsidRPr="002121EA" w:rsidRDefault="00AF589B" w:rsidP="00AF589B">
            <w:pPr>
              <w:ind w:left="210" w:hangingChars="100" w:hanging="210"/>
              <w:rPr>
                <w:rFonts w:ascii="ＭＳ 明朝"/>
                <w:color w:val="000000" w:themeColor="text1"/>
                <w:spacing w:val="10"/>
              </w:rPr>
            </w:pPr>
            <w:r w:rsidRPr="002121EA">
              <w:rPr>
                <w:color w:val="000000" w:themeColor="text1"/>
              </w:rPr>
              <w:t>11</w:t>
            </w:r>
            <w:r w:rsidRPr="002121EA">
              <w:rPr>
                <w:color w:val="000000" w:themeColor="text1"/>
              </w:rPr>
              <w:t xml:space="preserve">　サービスの提供の記録</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AF589B">
            <w:pPr>
              <w:kinsoku w:val="0"/>
              <w:autoSpaceDE w:val="0"/>
              <w:autoSpaceDN w:val="0"/>
              <w:adjustRightInd w:val="0"/>
              <w:snapToGrid w:val="0"/>
              <w:rPr>
                <w:rFonts w:ascii="ＭＳ 明朝" w:hAnsi="ＭＳ 明朝"/>
                <w:color w:val="000000" w:themeColor="text1"/>
              </w:rPr>
            </w:pPr>
          </w:p>
          <w:p w:rsidR="00A66EFA" w:rsidRPr="002121EA" w:rsidRDefault="00A66EFA" w:rsidP="00A66EFA">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（１）指定同行援護事業者は、指定同行援護を提供した際は、当該指定同行援護の提供日、内容その他必要な事項を指定同行援護の提供の都度、記録しているか。</w:t>
            </w:r>
          </w:p>
          <w:p w:rsidR="00AF589B" w:rsidRPr="002121EA" w:rsidRDefault="00AF589B" w:rsidP="00AF589B">
            <w:pPr>
              <w:ind w:left="460" w:hangingChars="200" w:hanging="460"/>
              <w:rPr>
                <w:rFonts w:ascii="ＭＳ 明朝"/>
                <w:color w:val="000000" w:themeColor="text1"/>
                <w:spacing w:val="10"/>
              </w:rPr>
            </w:pPr>
          </w:p>
          <w:p w:rsidR="00AF589B" w:rsidRPr="002121EA" w:rsidRDefault="00AF589B" w:rsidP="00AF589B">
            <w:pPr>
              <w:kinsoku w:val="0"/>
              <w:autoSpaceDE w:val="0"/>
              <w:autoSpaceDN w:val="0"/>
              <w:adjustRightInd w:val="0"/>
              <w:snapToGrid w:val="0"/>
              <w:rPr>
                <w:rFonts w:ascii="ＭＳ 明朝" w:hAnsi="ＭＳ 明朝"/>
                <w:color w:val="000000" w:themeColor="text1"/>
              </w:rPr>
            </w:pPr>
          </w:p>
          <w:p w:rsidR="00057A9F" w:rsidRPr="002121EA" w:rsidRDefault="00057A9F" w:rsidP="00057A9F">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◎解釈通知第３の３（９）</w:t>
            </w:r>
          </w:p>
          <w:p w:rsidR="00057A9F" w:rsidRPr="002121EA" w:rsidRDefault="00057A9F" w:rsidP="00057A9F">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①　記録の時期</w:t>
            </w:r>
          </w:p>
          <w:p w:rsidR="00057A9F" w:rsidRPr="002121EA"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p w:rsidR="00057A9F" w:rsidRPr="002121EA" w:rsidRDefault="00057A9F" w:rsidP="00057A9F">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②　利用者の確認</w:t>
            </w:r>
          </w:p>
          <w:p w:rsidR="00057A9F" w:rsidRPr="002121EA"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AF589B" w:rsidRPr="002121EA" w:rsidRDefault="00AF589B" w:rsidP="00676116">
            <w:pPr>
              <w:kinsoku w:val="0"/>
              <w:autoSpaceDE w:val="0"/>
              <w:autoSpaceDN w:val="0"/>
              <w:adjustRightInd w:val="0"/>
              <w:snapToGrid w:val="0"/>
              <w:rPr>
                <w:rFonts w:ascii="ＭＳ 明朝" w:hAnsi="ＭＳ 明朝"/>
                <w:color w:val="000000" w:themeColor="text1"/>
              </w:rPr>
            </w:pPr>
          </w:p>
          <w:p w:rsidR="00A66EFA" w:rsidRPr="002121EA" w:rsidRDefault="00A66EFA" w:rsidP="00A66EF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準用（第19条</w:t>
            </w:r>
          </w:p>
          <w:p w:rsidR="00A66EFA" w:rsidRPr="002121EA" w:rsidRDefault="00A66EFA" w:rsidP="00A66EF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A66EFA" w:rsidRPr="002121EA" w:rsidRDefault="00A66EFA" w:rsidP="00A66EFA">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F589B" w:rsidRPr="002121EA" w:rsidRDefault="00AF589B" w:rsidP="00AF589B">
            <w:pPr>
              <w:rPr>
                <w:rFonts w:ascii="ＭＳ 明朝" w:hAnsi="ＭＳ 明朝"/>
                <w:color w:val="000000" w:themeColor="text1"/>
              </w:rPr>
            </w:pPr>
            <w:r w:rsidRPr="002121EA">
              <w:rPr>
                <w:rFonts w:ascii="ＭＳ 明朝" w:hAnsi="ＭＳ 明朝"/>
                <w:color w:val="000000" w:themeColor="text1"/>
              </w:rPr>
              <w:t>サービス提供の記録</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057A9F" w:rsidRPr="002121EA" w:rsidRDefault="00057A9F" w:rsidP="00676116">
            <w:pPr>
              <w:rPr>
                <w:rFonts w:ascii="ＭＳ 明朝" w:hAnsi="ＭＳ 明朝"/>
                <w:color w:val="000000" w:themeColor="text1"/>
              </w:rPr>
            </w:pPr>
            <w:r w:rsidRPr="002121EA">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445675" w:rsidRPr="002121EA" w:rsidRDefault="00445675" w:rsidP="00445675">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（２）指定同行援護事業者は、（１）の規定による記録に際しては、支給決定障害者等から指定同行援護を提供したことについて確認を受けているか。</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2121EA" w:rsidRDefault="00AF589B" w:rsidP="00676116">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第43条第1項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準用（第19条</w:t>
            </w:r>
          </w:p>
          <w:p w:rsidR="000C3137" w:rsidRPr="002121EA" w:rsidRDefault="000C3137" w:rsidP="000C313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AF589B" w:rsidRPr="002121EA" w:rsidRDefault="00AF589B" w:rsidP="00AF589B">
            <w:pPr>
              <w:rPr>
                <w:rFonts w:ascii="ＭＳ 明朝" w:hAnsi="ＭＳ 明朝"/>
                <w:color w:val="000000" w:themeColor="text1"/>
              </w:rPr>
            </w:pPr>
            <w:r w:rsidRPr="002121EA">
              <w:rPr>
                <w:rFonts w:ascii="ＭＳ 明朝" w:hAnsi="ＭＳ 明朝"/>
                <w:color w:val="000000" w:themeColor="text1"/>
              </w:rPr>
              <w:t>サービス提供の記録</w:t>
            </w:r>
          </w:p>
          <w:p w:rsidR="00AF589B" w:rsidRPr="002121E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057A9F" w:rsidRPr="002121EA" w:rsidRDefault="00057A9F" w:rsidP="00057A9F">
            <w:pPr>
              <w:kinsoku w:val="0"/>
              <w:autoSpaceDE w:val="0"/>
              <w:autoSpaceDN w:val="0"/>
              <w:adjustRightInd w:val="0"/>
              <w:snapToGrid w:val="0"/>
              <w:ind w:left="420" w:hangingChars="200" w:hanging="420"/>
              <w:rPr>
                <w:color w:val="000000" w:themeColor="text1"/>
              </w:rPr>
            </w:pPr>
            <w:r w:rsidRPr="002121EA">
              <w:rPr>
                <w:color w:val="000000" w:themeColor="text1"/>
              </w:rPr>
              <w:t>12</w:t>
            </w:r>
            <w:r w:rsidRPr="002121EA">
              <w:rPr>
                <w:color w:val="000000" w:themeColor="text1"/>
              </w:rPr>
              <w:t xml:space="preserve">　</w:t>
            </w:r>
            <w:r w:rsidR="00445675" w:rsidRPr="002121EA">
              <w:rPr>
                <w:rFonts w:ascii="ＭＳ 明朝" w:hAnsi="ＭＳ 明朝" w:hint="eastAsia"/>
                <w:color w:val="000000" w:themeColor="text1"/>
              </w:rPr>
              <w:t>指定同行援護事業者が支給決定障害者等に求めることのできる金銭の支払の範囲等</w:t>
            </w:r>
          </w:p>
          <w:p w:rsidR="00676116"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057A9F">
            <w:pPr>
              <w:kinsoku w:val="0"/>
              <w:autoSpaceDE w:val="0"/>
              <w:autoSpaceDN w:val="0"/>
              <w:adjustRightInd w:val="0"/>
              <w:snapToGrid w:val="0"/>
              <w:rPr>
                <w:rFonts w:ascii="ＭＳ 明朝" w:hAnsi="ＭＳ 明朝"/>
                <w:color w:val="000000" w:themeColor="text1"/>
              </w:rPr>
            </w:pPr>
          </w:p>
          <w:p w:rsidR="00445675" w:rsidRPr="002121EA" w:rsidRDefault="00445675" w:rsidP="00445675">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が、指定同行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0C3137" w:rsidRPr="002121EA" w:rsidRDefault="000C3137" w:rsidP="000C3137">
            <w:pPr>
              <w:ind w:left="440" w:hangingChars="200" w:hanging="440"/>
              <w:rPr>
                <w:rFonts w:ascii="ＭＳ 明朝" w:hAnsi="Times New Roman"/>
                <w:color w:val="000000" w:themeColor="text1"/>
                <w:spacing w:val="10"/>
                <w:sz w:val="20"/>
                <w:szCs w:val="20"/>
              </w:rPr>
            </w:pPr>
          </w:p>
          <w:p w:rsidR="00057A9F" w:rsidRPr="002121EA" w:rsidRDefault="00057A9F" w:rsidP="00057A9F">
            <w:pPr>
              <w:ind w:left="460" w:hangingChars="200" w:hanging="460"/>
              <w:rPr>
                <w:rFonts w:ascii="ＭＳ 明朝"/>
                <w:color w:val="000000" w:themeColor="text1"/>
                <w:spacing w:val="10"/>
              </w:rPr>
            </w:pPr>
          </w:p>
          <w:p w:rsidR="00057A9F" w:rsidRPr="002121EA" w:rsidRDefault="00057A9F" w:rsidP="00057A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57A9F" w:rsidRPr="002121EA" w:rsidRDefault="00057A9F" w:rsidP="00676116">
            <w:pPr>
              <w:kinsoku w:val="0"/>
              <w:autoSpaceDE w:val="0"/>
              <w:autoSpaceDN w:val="0"/>
              <w:adjustRightInd w:val="0"/>
              <w:snapToGrid w:val="0"/>
              <w:rPr>
                <w:rFonts w:ascii="ＭＳ 明朝" w:hAnsi="ＭＳ 明朝"/>
                <w:color w:val="000000" w:themeColor="text1"/>
              </w:rPr>
            </w:pPr>
          </w:p>
          <w:p w:rsidR="00445675" w:rsidRPr="002121EA" w:rsidRDefault="00445675" w:rsidP="00445675">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445675" w:rsidRPr="002121EA" w:rsidRDefault="00445675" w:rsidP="0044567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445675" w:rsidRPr="002121EA" w:rsidRDefault="00445675" w:rsidP="0044567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準用（第20条第1項）</w:t>
            </w:r>
          </w:p>
          <w:p w:rsidR="00445675" w:rsidRPr="002121EA" w:rsidRDefault="00445675" w:rsidP="00445675">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057A9F" w:rsidRPr="002121EA" w:rsidRDefault="00057A9F" w:rsidP="00057A9F">
            <w:pPr>
              <w:rPr>
                <w:rFonts w:ascii="ＭＳ 明朝" w:hAnsi="ＭＳ 明朝"/>
                <w:color w:val="000000" w:themeColor="text1"/>
              </w:rPr>
            </w:pPr>
            <w:r w:rsidRPr="002121EA">
              <w:rPr>
                <w:rFonts w:ascii="ＭＳ 明朝" w:hAnsi="ＭＳ 明朝"/>
                <w:color w:val="000000" w:themeColor="text1"/>
              </w:rPr>
              <w:t>適宜必要と認める資料</w:t>
            </w:r>
          </w:p>
          <w:p w:rsidR="00057A9F" w:rsidRPr="002121EA"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CA564C" w:rsidRPr="002121EA" w:rsidRDefault="00CA564C" w:rsidP="00676116">
            <w:pPr>
              <w:rPr>
                <w:rFonts w:ascii="ＭＳ 明朝" w:hAnsi="ＭＳ 明朝"/>
                <w:color w:val="000000" w:themeColor="text1"/>
              </w:rPr>
            </w:pPr>
            <w:r w:rsidRPr="002121EA">
              <w:rPr>
                <w:rFonts w:ascii="ＭＳ 明朝" w:hAnsi="ＭＳ 明朝" w:hint="eastAsia"/>
                <w:color w:val="000000" w:themeColor="text1"/>
              </w:rPr>
              <w:t>徴収している金銭</w:t>
            </w:r>
          </w:p>
          <w:p w:rsidR="00CA564C" w:rsidRPr="002121EA" w:rsidRDefault="002121EA" w:rsidP="00CA564C">
            <w:pPr>
              <w:rPr>
                <w:rFonts w:ascii="ＭＳ 明朝" w:hAnsi="ＭＳ 明朝"/>
                <w:color w:val="000000" w:themeColor="text1"/>
              </w:rPr>
            </w:pPr>
            <w:sdt>
              <w:sdtPr>
                <w:rPr>
                  <w:rFonts w:ascii="ＭＳ 明朝" w:hAnsi="ＭＳ 明朝"/>
                  <w:color w:val="000000" w:themeColor="text1"/>
                </w:rPr>
                <w:id w:val="-452868332"/>
                <w14:checkbox>
                  <w14:checked w14:val="0"/>
                  <w14:checkedState w14:val="2611" w14:font="ＭＳ 明朝"/>
                  <w14:uncheckedState w14:val="2610" w14:font="ＭＳ ゴシック"/>
                </w14:checkbox>
              </w:sdtPr>
              <w:sdtEndPr/>
              <w:sdtContent>
                <w:r w:rsidR="00CA564C" w:rsidRPr="002121EA">
                  <w:rPr>
                    <w:rFonts w:ascii="ＭＳ 明朝" w:hAnsi="ＭＳ 明朝" w:hint="eastAsia"/>
                    <w:color w:val="000000" w:themeColor="text1"/>
                  </w:rPr>
                  <w:t>☐</w:t>
                </w:r>
              </w:sdtContent>
            </w:sdt>
            <w:r w:rsidR="00CA564C" w:rsidRPr="002121EA">
              <w:rPr>
                <w:rFonts w:ascii="ＭＳ 明朝" w:hAnsi="ＭＳ 明朝" w:hint="eastAsia"/>
                <w:color w:val="000000" w:themeColor="text1"/>
              </w:rPr>
              <w:t>有</w:t>
            </w:r>
          </w:p>
          <w:p w:rsidR="00CA564C" w:rsidRPr="002121EA" w:rsidRDefault="002121EA" w:rsidP="00CA564C">
            <w:pPr>
              <w:rPr>
                <w:rFonts w:ascii="ＭＳ 明朝" w:hAnsi="ＭＳ 明朝"/>
                <w:color w:val="000000" w:themeColor="text1"/>
              </w:rPr>
            </w:pPr>
            <w:sdt>
              <w:sdtPr>
                <w:rPr>
                  <w:rFonts w:ascii="ＭＳ 明朝" w:hAnsi="ＭＳ 明朝"/>
                  <w:color w:val="000000" w:themeColor="text1"/>
                </w:rPr>
                <w:id w:val="-1516532872"/>
                <w14:checkbox>
                  <w14:checked w14:val="0"/>
                  <w14:checkedState w14:val="2611" w14:font="ＭＳ 明朝"/>
                  <w14:uncheckedState w14:val="2610" w14:font="ＭＳ ゴシック"/>
                </w14:checkbox>
              </w:sdtPr>
              <w:sdtEndPr/>
              <w:sdtContent>
                <w:r w:rsidR="00CA564C" w:rsidRPr="002121EA">
                  <w:rPr>
                    <w:rFonts w:ascii="ＭＳ 明朝" w:hAnsi="ＭＳ 明朝" w:hint="eastAsia"/>
                    <w:color w:val="000000" w:themeColor="text1"/>
                  </w:rPr>
                  <w:t>☐</w:t>
                </w:r>
              </w:sdtContent>
            </w:sdt>
            <w:r w:rsidR="00CA564C" w:rsidRPr="002121EA">
              <w:rPr>
                <w:rFonts w:ascii="ＭＳ 明朝" w:hAnsi="ＭＳ 明朝" w:hint="eastAsia"/>
                <w:color w:val="000000" w:themeColor="text1"/>
              </w:rPr>
              <w:t>無</w:t>
            </w:r>
          </w:p>
          <w:p w:rsidR="00CA564C" w:rsidRPr="002121EA" w:rsidRDefault="00CA564C" w:rsidP="00676116">
            <w:pPr>
              <w:rPr>
                <w:rFonts w:ascii="ＭＳ 明朝" w:hAnsi="ＭＳ 明朝"/>
                <w:color w:val="000000" w:themeColor="text1"/>
              </w:rPr>
            </w:pPr>
          </w:p>
          <w:p w:rsidR="00CA564C" w:rsidRPr="002121EA" w:rsidRDefault="00CA564C" w:rsidP="00676116">
            <w:pPr>
              <w:rPr>
                <w:rFonts w:ascii="ＭＳ 明朝" w:hAnsi="ＭＳ 明朝"/>
                <w:color w:val="000000" w:themeColor="text1"/>
              </w:rPr>
            </w:pPr>
            <w:r w:rsidRPr="002121EA">
              <w:rPr>
                <w:rFonts w:ascii="ＭＳ 明朝" w:hAnsi="ＭＳ 明朝" w:hint="eastAsia"/>
                <w:color w:val="000000" w:themeColor="text1"/>
              </w:rPr>
              <w:t>内容</w:t>
            </w: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p w:rsidR="00445675" w:rsidRPr="002121EA" w:rsidRDefault="00445675" w:rsidP="00445675">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445675" w:rsidRPr="002121EA" w:rsidRDefault="00445675" w:rsidP="00445675">
            <w:pPr>
              <w:kinsoku w:val="0"/>
              <w:autoSpaceDE w:val="0"/>
              <w:autoSpaceDN w:val="0"/>
              <w:adjustRightInd w:val="0"/>
              <w:snapToGrid w:val="0"/>
              <w:ind w:left="630" w:hangingChars="300" w:hanging="630"/>
              <w:rPr>
                <w:rFonts w:ascii="ＭＳ 明朝" w:hAnsi="ＭＳ 明朝"/>
                <w:color w:val="000000" w:themeColor="text1"/>
              </w:rPr>
            </w:pPr>
            <w:r w:rsidRPr="002121EA">
              <w:rPr>
                <w:rFonts w:ascii="ＭＳ 明朝" w:hAnsi="ＭＳ 明朝" w:hint="eastAsia"/>
                <w:color w:val="000000" w:themeColor="text1"/>
              </w:rPr>
              <w:lastRenderedPageBreak/>
              <w:t xml:space="preserve">    （ただし、１３の（１）から（３）までに掲げる支払については、この限りでない。）</w:t>
            </w:r>
          </w:p>
          <w:p w:rsidR="00057A9F" w:rsidRPr="002121EA" w:rsidRDefault="00057A9F" w:rsidP="00445675">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445675" w:rsidRPr="002121EA" w:rsidRDefault="00445675" w:rsidP="00445675">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445675" w:rsidRPr="002121EA" w:rsidRDefault="00445675" w:rsidP="0044567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445675" w:rsidRPr="002121EA" w:rsidRDefault="00445675" w:rsidP="0044567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準用（第20条</w:t>
            </w:r>
          </w:p>
          <w:p w:rsidR="00445675" w:rsidRPr="002121EA" w:rsidRDefault="00445675" w:rsidP="0044567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0C3137" w:rsidRPr="002121EA" w:rsidRDefault="000C3137" w:rsidP="00445675">
            <w:pPr>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057A9F" w:rsidRPr="002121EA" w:rsidRDefault="00057A9F" w:rsidP="00057A9F">
            <w:pPr>
              <w:rPr>
                <w:rFonts w:ascii="ＭＳ 明朝" w:hAnsi="ＭＳ 明朝"/>
                <w:color w:val="000000" w:themeColor="text1"/>
              </w:rPr>
            </w:pPr>
            <w:r w:rsidRPr="002121EA">
              <w:rPr>
                <w:rFonts w:ascii="ＭＳ 明朝" w:hAnsi="ＭＳ 明朝"/>
                <w:color w:val="000000" w:themeColor="text1"/>
              </w:rPr>
              <w:t>適宜必要と認める資料</w:t>
            </w:r>
          </w:p>
          <w:p w:rsidR="00057A9F" w:rsidRPr="002121EA"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CA564C" w:rsidRPr="002121EA" w:rsidRDefault="00CA564C" w:rsidP="00676116">
            <w:pPr>
              <w:rPr>
                <w:rFonts w:ascii="ＭＳ 明朝" w:hAnsi="ＭＳ 明朝"/>
                <w:color w:val="000000" w:themeColor="text1"/>
              </w:rPr>
            </w:pPr>
            <w:r w:rsidRPr="002121EA">
              <w:rPr>
                <w:rFonts w:ascii="ＭＳ 明朝" w:hAnsi="ＭＳ 明朝" w:hint="eastAsia"/>
                <w:color w:val="000000" w:themeColor="text1"/>
              </w:rPr>
              <w:t>同意確認方法</w:t>
            </w:r>
          </w:p>
          <w:p w:rsidR="00CA564C" w:rsidRPr="002121EA" w:rsidRDefault="00CA564C"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057A9F" w:rsidRPr="002121EA" w:rsidRDefault="00057A9F" w:rsidP="00057A9F">
            <w:pPr>
              <w:ind w:left="210" w:hangingChars="100" w:hanging="210"/>
              <w:rPr>
                <w:rFonts w:ascii="ＭＳ 明朝"/>
                <w:color w:val="000000" w:themeColor="text1"/>
                <w:spacing w:val="10"/>
              </w:rPr>
            </w:pPr>
            <w:r w:rsidRPr="002121EA">
              <w:rPr>
                <w:color w:val="000000" w:themeColor="text1"/>
              </w:rPr>
              <w:t>13</w:t>
            </w:r>
            <w:r w:rsidRPr="002121EA">
              <w:rPr>
                <w:color w:val="000000" w:themeColor="text1"/>
              </w:rPr>
              <w:t xml:space="preserve">　利用者負担額等の受領</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584017" w:rsidRPr="002121EA" w:rsidRDefault="00584017" w:rsidP="00584017">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（１）指定同行援護事業者は、指定同行援護を提供した際は、支給決定障害者等から当該指定同行援護に係る利用者負担額の支払を受けているか。</w:t>
            </w:r>
          </w:p>
          <w:p w:rsidR="00057A9F" w:rsidRPr="002121EA" w:rsidRDefault="00057A9F" w:rsidP="000C3137">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057A9F" w:rsidRPr="002121EA" w:rsidRDefault="00057A9F"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準用（第21条</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057A9F" w:rsidRPr="002121EA" w:rsidRDefault="00057A9F" w:rsidP="00057A9F">
            <w:pPr>
              <w:rPr>
                <w:rFonts w:ascii="ＭＳ 明朝" w:hAnsi="ＭＳ 明朝"/>
                <w:color w:val="000000" w:themeColor="text1"/>
              </w:rPr>
            </w:pPr>
            <w:r w:rsidRPr="002121EA">
              <w:rPr>
                <w:rFonts w:ascii="ＭＳ 明朝" w:hAnsi="ＭＳ 明朝"/>
                <w:color w:val="000000" w:themeColor="text1"/>
              </w:rPr>
              <w:t>請求書</w:t>
            </w:r>
          </w:p>
          <w:p w:rsidR="00057A9F" w:rsidRPr="002121EA" w:rsidRDefault="00057A9F" w:rsidP="00057A9F">
            <w:pPr>
              <w:rPr>
                <w:rFonts w:ascii="ＭＳ 明朝" w:hAnsi="ＭＳ 明朝"/>
                <w:color w:val="000000" w:themeColor="text1"/>
              </w:rPr>
            </w:pPr>
            <w:r w:rsidRPr="002121EA">
              <w:rPr>
                <w:rFonts w:ascii="ＭＳ 明朝" w:hAnsi="ＭＳ 明朝"/>
                <w:color w:val="000000" w:themeColor="text1"/>
              </w:rPr>
              <w:t>領収書</w:t>
            </w:r>
          </w:p>
          <w:p w:rsidR="00057A9F" w:rsidRPr="002121EA"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（２）指定同行援護事業者は、法定代理受領を行わない指定同行援護を提供した際は、支給決定障害者等から当該指定同行援護に係る指定障害福祉サービス等費用基準額の支払を受けているか。</w:t>
            </w:r>
          </w:p>
          <w:p w:rsidR="00CA564C" w:rsidRPr="002121EA" w:rsidRDefault="00CA564C" w:rsidP="000C3137">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CA564C" w:rsidRPr="002121EA" w:rsidRDefault="00CA564C"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準用（第21条</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0C3137" w:rsidRPr="002121E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請求書</w:t>
            </w: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領収書</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CA564C">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３）指定同行援護事業者は、（１）及び（２)の支払を受ける額のほか、支給決定障害者等の選定により通常の事業の実施地域以外の地域において指定同行援護を提供する場合に、支給決定障害者等から受けることのできる、それに要した交通費の額の支払いを受けているか。</w:t>
            </w:r>
          </w:p>
          <w:p w:rsidR="00CA564C" w:rsidRPr="002121EA"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A564C" w:rsidRPr="002121EA" w:rsidRDefault="00CA564C"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準用（第21条</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F46592" w:rsidRPr="002121EA" w:rsidRDefault="00F46592" w:rsidP="00F46592">
            <w:pPr>
              <w:kinsoku w:val="0"/>
              <w:autoSpaceDE w:val="0"/>
              <w:autoSpaceDN w:val="0"/>
              <w:adjustRightInd w:val="0"/>
              <w:snapToGrid w:val="0"/>
              <w:rPr>
                <w:rFonts w:ascii="ＭＳ 明朝" w:hAnsi="ＭＳ 明朝"/>
                <w:color w:val="000000" w:themeColor="text1"/>
              </w:rPr>
            </w:pPr>
          </w:p>
          <w:p w:rsidR="000C3137" w:rsidRPr="002121E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請求書</w:t>
            </w: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領収書</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（４）指定同行援護事業者は、（１）から（３）までに掲げる費用の額の支払を受けた場合は、当該費用に係る領収証を当該費用の額を支払った支給決定障害者等に対し交付しているか。</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準用（第21条</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第4項）</w:t>
            </w:r>
          </w:p>
          <w:p w:rsidR="00CA564C" w:rsidRPr="002121EA" w:rsidRDefault="00CA564C" w:rsidP="00F46592">
            <w:pPr>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領収書</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CA564C" w:rsidRPr="002121EA" w:rsidRDefault="00CA564C" w:rsidP="00676116">
            <w:pPr>
              <w:rPr>
                <w:rFonts w:ascii="ＭＳ 明朝" w:hAnsi="ＭＳ 明朝"/>
                <w:color w:val="000000" w:themeColor="text1"/>
              </w:rPr>
            </w:pPr>
            <w:r w:rsidRPr="002121EA">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（５）指定同行援護事業者は、（３）の費用に　　係るサービスの提供に当たっては、あらか　　じめ、支給決定障害者等に対し、当該サービスの内容および費用について説明を行い、支</w:t>
            </w:r>
            <w:r w:rsidRPr="002121EA">
              <w:rPr>
                <w:rFonts w:ascii="ＭＳ 明朝" w:hAnsi="ＭＳ 明朝" w:hint="eastAsia"/>
                <w:color w:val="000000" w:themeColor="text1"/>
              </w:rPr>
              <w:lastRenderedPageBreak/>
              <w:t>給決定障害者等の同意を得ているか。</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準用（第21条</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第5項）</w:t>
            </w:r>
          </w:p>
          <w:p w:rsidR="00CA564C" w:rsidRPr="002121EA" w:rsidRDefault="00CA564C" w:rsidP="00F46592">
            <w:pPr>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重要事項説明書</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CA564C" w:rsidRPr="002121EA" w:rsidRDefault="00CA564C" w:rsidP="00CA564C">
            <w:pPr>
              <w:ind w:left="210" w:hangingChars="100" w:hanging="210"/>
              <w:rPr>
                <w:rFonts w:ascii="ＭＳ 明朝"/>
                <w:color w:val="000000" w:themeColor="text1"/>
                <w:spacing w:val="10"/>
              </w:rPr>
            </w:pPr>
            <w:r w:rsidRPr="002121EA">
              <w:rPr>
                <w:color w:val="000000" w:themeColor="text1"/>
              </w:rPr>
              <w:t>14</w:t>
            </w:r>
            <w:r w:rsidRPr="002121EA">
              <w:rPr>
                <w:color w:val="000000" w:themeColor="text1"/>
              </w:rPr>
              <w:t xml:space="preserve">　利用者負担額に係る管理</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指定同行援護事業者は、支給決定障害者等の依頼を受けて、当該支給決定障害者等が同一の月に当該指定同行援護事業者が提供する指定同行援護及び他の指定障害福祉サービス等を受けたときは、当該指定同行援護及び他の指定障害福祉サービス等に係る指定障害福祉サービス等費用基準額から当該指定同行援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F46592" w:rsidRPr="002121EA" w:rsidRDefault="00F46592" w:rsidP="00F46592">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この場合において、当該指定同行援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2121EA" w:rsidRDefault="00CA564C" w:rsidP="00F46592">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46592" w:rsidRPr="002121EA" w:rsidRDefault="00F46592" w:rsidP="00F46592">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F46592" w:rsidRPr="002121EA" w:rsidRDefault="00F46592" w:rsidP="00F465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準用（第22条）</w:t>
            </w:r>
          </w:p>
          <w:p w:rsidR="00CA564C" w:rsidRPr="002121EA" w:rsidRDefault="00CA564C" w:rsidP="00F46592">
            <w:pPr>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適宜必要と認める資料</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hint="eastAsia"/>
                <w:color w:val="000000" w:themeColor="text1"/>
              </w:rPr>
              <w:t>上限管理事業所となってる事例</w:t>
            </w:r>
          </w:p>
          <w:p w:rsidR="00CA564C" w:rsidRPr="002121EA" w:rsidRDefault="00CA564C" w:rsidP="00CA564C">
            <w:pPr>
              <w:rPr>
                <w:rFonts w:ascii="ＭＳ 明朝" w:hAnsi="ＭＳ 明朝"/>
                <w:color w:val="000000" w:themeColor="text1"/>
              </w:rPr>
            </w:pPr>
            <w:r w:rsidRPr="002121EA">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CA564C" w:rsidRPr="002121EA" w:rsidRDefault="00CA564C" w:rsidP="00CA564C">
            <w:pPr>
              <w:ind w:left="210" w:hangingChars="100" w:hanging="210"/>
              <w:rPr>
                <w:rFonts w:ascii="ＭＳ 明朝"/>
                <w:color w:val="000000" w:themeColor="text1"/>
                <w:spacing w:val="10"/>
              </w:rPr>
            </w:pPr>
            <w:r w:rsidRPr="002121EA">
              <w:rPr>
                <w:color w:val="000000" w:themeColor="text1"/>
              </w:rPr>
              <w:t>15</w:t>
            </w:r>
            <w:r w:rsidRPr="002121EA">
              <w:rPr>
                <w:color w:val="000000" w:themeColor="text1"/>
              </w:rPr>
              <w:t xml:space="preserve">　介護給付費の額に係る通知等</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17CA0" w:rsidRPr="002121EA" w:rsidRDefault="00D17CA0" w:rsidP="00D17CA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法定代理受領により市町村から指定同行援護に係る介護給付費の支給を受けた場合は、支給決定障害者等に対し、当該支給決定障害者等に係る介護給付費の額を通知しているか。</w:t>
            </w:r>
          </w:p>
          <w:p w:rsidR="004448CE" w:rsidRPr="002121EA" w:rsidRDefault="004448CE" w:rsidP="004448CE">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準用（第23条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CA564C" w:rsidRPr="002121EA" w:rsidRDefault="00CA564C" w:rsidP="00BC3A04">
            <w:pPr>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通知の写し</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法定代理受領を行わない指定同行援護に係る費用の支払を受けた場合は、その提供した指定同行援護の内容、費用の額その他必要と認められる事項を記載したサービス提供証明書を支給決定障害者等に対して交付しているか。</w:t>
            </w:r>
          </w:p>
          <w:p w:rsidR="00CA564C" w:rsidRPr="002121EA" w:rsidRDefault="00CA564C" w:rsidP="00BC3A04">
            <w:pPr>
              <w:rPr>
                <w:rFonts w:ascii="ＭＳ 明朝"/>
                <w:color w:val="000000" w:themeColor="text1"/>
                <w:spacing w:val="10"/>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準用（第23条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CA564C" w:rsidRPr="002121EA"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サービス提供証明書の写し</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CA564C" w:rsidRPr="002121EA" w:rsidRDefault="00BC3A04" w:rsidP="00BC3A04">
            <w:pPr>
              <w:kinsoku w:val="0"/>
              <w:autoSpaceDE w:val="0"/>
              <w:autoSpaceDN w:val="0"/>
              <w:adjustRightInd w:val="0"/>
              <w:snapToGrid w:val="0"/>
              <w:ind w:left="210" w:hangingChars="100" w:hanging="210"/>
              <w:rPr>
                <w:rFonts w:ascii="ＭＳ 明朝" w:hAnsi="ＭＳ 明朝"/>
                <w:color w:val="000000" w:themeColor="text1"/>
                <w:sz w:val="20"/>
                <w:szCs w:val="20"/>
              </w:rPr>
            </w:pPr>
            <w:r w:rsidRPr="002121EA">
              <w:rPr>
                <w:rFonts w:ascii="ＭＳ 明朝" w:hAnsi="ＭＳ 明朝" w:hint="eastAsia"/>
                <w:color w:val="000000" w:themeColor="text1"/>
              </w:rPr>
              <w:lastRenderedPageBreak/>
              <w:t>16　指定同行援護の基本取扱方針</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（１）指定同行援護は、利用者が居宅において自立した日常生活又は社会生活を営むことができるよう、当該利用者の身体その他の状況及びその置かれている環境に応じ適切に提供されているか。</w:t>
            </w:r>
          </w:p>
          <w:p w:rsidR="004448CE" w:rsidRPr="002121EA" w:rsidRDefault="004448CE" w:rsidP="004448CE">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2121EA" w:rsidRDefault="00CA564C" w:rsidP="00676116">
            <w:pPr>
              <w:kinsoku w:val="0"/>
              <w:autoSpaceDE w:val="0"/>
              <w:autoSpaceDN w:val="0"/>
              <w:adjustRightInd w:val="0"/>
              <w:snapToGrid w:val="0"/>
              <w:rPr>
                <w:rFonts w:ascii="ＭＳ 明朝" w:hAnsi="ＭＳ 明朝"/>
                <w:color w:val="000000" w:themeColor="text1"/>
              </w:rPr>
            </w:pPr>
          </w:p>
          <w:p w:rsidR="00304C3D" w:rsidRPr="002121EA" w:rsidRDefault="00304C3D" w:rsidP="00304C3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◎解釈通知第３の３（１４）</w:t>
            </w:r>
          </w:p>
          <w:p w:rsidR="00304C3D" w:rsidRPr="002121EA" w:rsidRDefault="00304C3D" w:rsidP="00304C3D">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2121EA" w:rsidRDefault="00304C3D" w:rsidP="00304C3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提供された指定居宅介護については、目標達成の度合いや利用者の満足度等について常に評価を行うとともに、居宅介護計画の見直しを行うなど、その改善を図らなければならないものであること。</w:t>
            </w: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準用（第24条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CA564C" w:rsidRPr="002121EA"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適宜必要と認める資料</w:t>
            </w:r>
          </w:p>
          <w:p w:rsidR="00CA564C" w:rsidRPr="002121E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CA564C">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（２）指定同行援護事業者は、その提供する指定同行援護の質の評価を行い、常にその改善を図っているか。</w:t>
            </w:r>
          </w:p>
          <w:p w:rsidR="004448CE" w:rsidRPr="002121EA" w:rsidRDefault="004448CE" w:rsidP="004448CE">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2121EA"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準用（第24条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CA564C" w:rsidRPr="002121EA"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CA564C" w:rsidRPr="002121EA" w:rsidRDefault="00CA564C" w:rsidP="00CA564C">
            <w:pPr>
              <w:rPr>
                <w:rFonts w:ascii="ＭＳ 明朝" w:hAnsi="ＭＳ 明朝"/>
                <w:color w:val="000000" w:themeColor="text1"/>
              </w:rPr>
            </w:pPr>
          </w:p>
          <w:p w:rsidR="00CA564C" w:rsidRPr="002121EA" w:rsidRDefault="00CA564C" w:rsidP="00CA564C">
            <w:pPr>
              <w:rPr>
                <w:rFonts w:ascii="ＭＳ 明朝" w:hAnsi="ＭＳ 明朝"/>
                <w:color w:val="000000" w:themeColor="text1"/>
              </w:rPr>
            </w:pPr>
            <w:r w:rsidRPr="002121EA">
              <w:rPr>
                <w:rFonts w:ascii="ＭＳ 明朝" w:hAnsi="ＭＳ 明朝"/>
                <w:color w:val="000000" w:themeColor="text1"/>
              </w:rPr>
              <w:t>適宜必要と認める資料</w:t>
            </w:r>
          </w:p>
          <w:p w:rsidR="00676116" w:rsidRPr="002121EA" w:rsidRDefault="0067611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448CE" w:rsidRPr="002121EA" w:rsidRDefault="00BC3A04" w:rsidP="00BC3A04">
            <w:pPr>
              <w:kinsoku w:val="0"/>
              <w:autoSpaceDE w:val="0"/>
              <w:autoSpaceDN w:val="0"/>
              <w:adjustRightInd w:val="0"/>
              <w:snapToGrid w:val="0"/>
              <w:ind w:left="210" w:hangingChars="100" w:hanging="210"/>
              <w:rPr>
                <w:rFonts w:ascii="ＭＳ 明朝" w:hAnsi="ＭＳ 明朝"/>
                <w:color w:val="000000" w:themeColor="text1"/>
                <w:sz w:val="20"/>
                <w:szCs w:val="20"/>
              </w:rPr>
            </w:pPr>
            <w:r w:rsidRPr="002121EA">
              <w:rPr>
                <w:rFonts w:ascii="ＭＳ 明朝" w:hAnsi="ＭＳ 明朝" w:hint="eastAsia"/>
                <w:color w:val="000000" w:themeColor="text1"/>
              </w:rPr>
              <w:t>17　指定同行援護の具体的取扱方針</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304C3D" w:rsidRPr="002121EA" w:rsidRDefault="00304C3D" w:rsidP="004448CE">
            <w:pPr>
              <w:rPr>
                <w:rFonts w:ascii="ＭＳ 明朝" w:hAnsi="ＭＳ 明朝"/>
                <w:color w:val="000000" w:themeColor="text1"/>
              </w:rPr>
            </w:pPr>
          </w:p>
          <w:p w:rsidR="00BC3A04" w:rsidRPr="002121EA" w:rsidRDefault="00BC3A04" w:rsidP="00BC3A04">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指定同行援護事業所の従業者が提供する指定同行援護の方針は次に掲げるところとなっているか。</w:t>
            </w: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①　指定同行援護の提供に当たっては、同行援護計画に基づき、利用者が日常生活を営むのに必要な援助を行っているか。</w:t>
            </w: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②　指定同行援護の提供に当たっては、懇切丁寧に行うことを旨とし、利用者又はその家族に対し、サービスの提供方法等について、理解しやすいように説明を行っているか。</w:t>
            </w: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③　指定同行援護の提供に当たっては、介護技術の進歩に対応し、適切な介護技術をもってサービスの提供を行っているか。</w:t>
            </w: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④　常に利用者の心身の状況、その置かれている環境等の的確</w:t>
            </w:r>
            <w:r w:rsidRPr="002121EA">
              <w:rPr>
                <w:rFonts w:ascii="ＭＳ 明朝" w:hAnsi="ＭＳ 明朝" w:hint="eastAsia"/>
                <w:color w:val="000000" w:themeColor="text1"/>
              </w:rPr>
              <w:lastRenderedPageBreak/>
              <w:t>な把握に努め、利用者又はその家族に対し、適切な相談及び助言を行っているか。</w:t>
            </w:r>
          </w:p>
          <w:p w:rsidR="004448CE" w:rsidRPr="002121EA" w:rsidRDefault="004448CE" w:rsidP="00BC3A04">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4448CE" w:rsidRPr="002121EA" w:rsidRDefault="004448CE"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準用（第25条）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準用（第25条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第1号）</w:t>
            </w:r>
          </w:p>
          <w:p w:rsidR="00BC3A04" w:rsidRPr="002121EA" w:rsidRDefault="00BC3A04" w:rsidP="00BC3A04">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準用（第25条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第2号）</w:t>
            </w:r>
          </w:p>
          <w:p w:rsidR="00BC3A04" w:rsidRPr="002121EA" w:rsidRDefault="00BC3A04" w:rsidP="00BC3A04">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準用（第25条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第3号）</w:t>
            </w:r>
          </w:p>
          <w:p w:rsidR="00BC3A04" w:rsidRPr="002121EA" w:rsidRDefault="00BC3A04" w:rsidP="00BC3A04">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準用（第25条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第４号）</w:t>
            </w:r>
          </w:p>
          <w:p w:rsidR="00BC3A04" w:rsidRPr="002121EA" w:rsidRDefault="00BC3A04"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04C3D" w:rsidRPr="002121EA" w:rsidRDefault="00304C3D" w:rsidP="00304C3D">
            <w:pPr>
              <w:rPr>
                <w:rFonts w:ascii="ＭＳ 明朝" w:hAnsi="ＭＳ 明朝"/>
                <w:color w:val="000000" w:themeColor="text1"/>
              </w:rPr>
            </w:pPr>
            <w:r w:rsidRPr="002121EA">
              <w:rPr>
                <w:rFonts w:ascii="ＭＳ 明朝" w:hAnsi="ＭＳ 明朝"/>
                <w:color w:val="000000" w:themeColor="text1"/>
              </w:rPr>
              <w:t>適宜必要と認める資料</w:t>
            </w:r>
          </w:p>
          <w:p w:rsidR="00304C3D" w:rsidRPr="002121EA"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422"/>
        </w:trPr>
        <w:tc>
          <w:tcPr>
            <w:tcW w:w="1814" w:type="dxa"/>
            <w:tcBorders>
              <w:top w:val="nil"/>
              <w:left w:val="single" w:sz="4" w:space="0" w:color="auto"/>
              <w:bottom w:val="nil"/>
              <w:right w:val="single" w:sz="4" w:space="0" w:color="auto"/>
            </w:tcBorders>
          </w:tcPr>
          <w:p w:rsidR="00304C3D" w:rsidRPr="002121EA" w:rsidRDefault="00BC3A04" w:rsidP="00BC3A04">
            <w:pPr>
              <w:kinsoku w:val="0"/>
              <w:autoSpaceDE w:val="0"/>
              <w:autoSpaceDN w:val="0"/>
              <w:adjustRightInd w:val="0"/>
              <w:snapToGrid w:val="0"/>
              <w:ind w:left="210" w:hangingChars="100" w:hanging="210"/>
              <w:rPr>
                <w:rFonts w:ascii="ＭＳ 明朝" w:hAnsi="ＭＳ 明朝"/>
                <w:color w:val="000000" w:themeColor="text1"/>
                <w:sz w:val="20"/>
                <w:szCs w:val="20"/>
              </w:rPr>
            </w:pPr>
            <w:r w:rsidRPr="002121EA">
              <w:rPr>
                <w:rFonts w:ascii="ＭＳ 明朝" w:hAnsi="ＭＳ 明朝" w:hint="eastAsia"/>
                <w:color w:val="000000" w:themeColor="text1"/>
              </w:rPr>
              <w:t>18　同行援護計画の作成</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304C3D">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（１）サービス提供責任者は、利用者又は障害児の保護者の日常生活全般の状況及び希望等を踏まえて、具体的なサービスの内容等を記載した同行援護計画を作成しているか。</w:t>
            </w:r>
          </w:p>
          <w:p w:rsidR="00304C3D" w:rsidRPr="002121EA" w:rsidRDefault="00304C3D" w:rsidP="00304C3D">
            <w:pPr>
              <w:kinsoku w:val="0"/>
              <w:autoSpaceDE w:val="0"/>
              <w:autoSpaceDN w:val="0"/>
              <w:adjustRightInd w:val="0"/>
              <w:snapToGrid w:val="0"/>
              <w:rPr>
                <w:rFonts w:ascii="ＭＳ 明朝" w:hAnsi="ＭＳ 明朝"/>
                <w:color w:val="000000" w:themeColor="text1"/>
              </w:rPr>
            </w:pPr>
          </w:p>
          <w:p w:rsidR="00E70E66" w:rsidRPr="002121EA" w:rsidRDefault="00E70E66" w:rsidP="00E70E6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◎解釈通知第３の３（１６）</w:t>
            </w:r>
          </w:p>
          <w:p w:rsidR="00E70E66" w:rsidRPr="002121EA" w:rsidRDefault="00E70E66" w:rsidP="00E70E66">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ものである。</w:t>
            </w:r>
          </w:p>
          <w:p w:rsidR="00E70E66" w:rsidRPr="002121EA" w:rsidRDefault="00E70E66" w:rsidP="00E70E6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なお、居宅介護計画は次の点に留意して作成されるものである。</w:t>
            </w:r>
          </w:p>
          <w:p w:rsidR="00E70E66" w:rsidRPr="002121EA"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サービス提供責任者は、居宅介護計画の目標や内容等については、利用者及びその家族に、理解しやすい方法で説明を行うとともに、その実施状況や評価についても説明を行うものとする。</w:t>
            </w:r>
          </w:p>
          <w:p w:rsidR="00E70E66" w:rsidRPr="002121EA"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　居宅介護計画の作成に当たっては、利用者の状況を把握・分析し、居宅介護の提供によって解決すべき課題を明らかに</w:t>
            </w:r>
            <w:r w:rsidRPr="002121EA">
              <w:rPr>
                <w:rFonts w:ascii="ＭＳ 明朝" w:hAnsi="ＭＳ 明朝" w:hint="eastAsia"/>
                <w:color w:val="000000" w:themeColor="text1"/>
              </w:rPr>
              <w:lastRenderedPageBreak/>
              <w:t>し（アセスメント）、これに基づき、援助の方向性や目標を明確にし、担当する従業者の氏名、従業者が提供するサービスの具体的内容、所要時間、日程等を明らかにするものとする。なお、居宅介護計画の様式については、各事業所ごとに定めるもので差し支えない。</w:t>
            </w:r>
          </w:p>
          <w:p w:rsidR="00E70E66" w:rsidRPr="002121EA"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③　居宅介護計画を作成した際には、遅滞なく利用者に交付しなければならない。</w:t>
            </w:r>
          </w:p>
          <w:p w:rsidR="00E70E66" w:rsidRPr="002121EA"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④　サービス提供責任者は、他の従業者の行うサービスが居宅介護計画に沿って実施されているかについて把握するとともに、助言、指導等必要な管理を行わなければならない。</w:t>
            </w: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準用（第26条第1項）</w:t>
            </w:r>
          </w:p>
          <w:p w:rsidR="00304C3D" w:rsidRPr="002121EA"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04C3D" w:rsidRPr="002121EA" w:rsidRDefault="00304C3D" w:rsidP="00304C3D">
            <w:pPr>
              <w:rPr>
                <w:rFonts w:ascii="ＭＳ 明朝" w:hAnsi="ＭＳ 明朝"/>
                <w:color w:val="000000" w:themeColor="text1"/>
              </w:rPr>
            </w:pPr>
            <w:r w:rsidRPr="002121EA">
              <w:rPr>
                <w:rFonts w:ascii="ＭＳ 明朝" w:hAnsi="ＭＳ 明朝"/>
                <w:color w:val="000000" w:themeColor="text1"/>
              </w:rPr>
              <w:t>個別支援計画</w:t>
            </w:r>
          </w:p>
          <w:p w:rsidR="00304C3D" w:rsidRPr="002121EA" w:rsidRDefault="00304C3D" w:rsidP="00304C3D">
            <w:pPr>
              <w:rPr>
                <w:rFonts w:ascii="ＭＳ 明朝" w:hAnsi="ＭＳ 明朝"/>
                <w:color w:val="000000" w:themeColor="text1"/>
              </w:rPr>
            </w:pPr>
            <w:r w:rsidRPr="002121EA">
              <w:rPr>
                <w:rFonts w:ascii="ＭＳ 明朝" w:hAnsi="ＭＳ 明朝"/>
                <w:color w:val="000000" w:themeColor="text1"/>
              </w:rPr>
              <w:t>アセスメント及びモニタリングを実施したことが分かる書類</w:t>
            </w:r>
          </w:p>
          <w:p w:rsidR="00304C3D" w:rsidRPr="002121EA"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304C3D">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（２）サービス提供責任者は、（1）の同行援護計画を作成した際は、利用者及びその同居の家族にその内容を説明するとともに、当該同行援護計画を交付しているか。</w:t>
            </w:r>
          </w:p>
          <w:p w:rsidR="00304C3D" w:rsidRPr="002121EA" w:rsidRDefault="00304C3D" w:rsidP="00304C3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準用（第26条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304C3D" w:rsidRPr="002121EA"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04C3D" w:rsidRPr="002121EA" w:rsidRDefault="00304C3D" w:rsidP="00304C3D">
            <w:pPr>
              <w:rPr>
                <w:rFonts w:ascii="ＭＳ 明朝" w:hAnsi="ＭＳ 明朝"/>
                <w:color w:val="000000" w:themeColor="text1"/>
              </w:rPr>
            </w:pPr>
            <w:r w:rsidRPr="002121EA">
              <w:rPr>
                <w:rFonts w:ascii="ＭＳ 明朝" w:hAnsi="ＭＳ 明朝"/>
                <w:color w:val="000000" w:themeColor="text1"/>
              </w:rPr>
              <w:t>個別支援計画及び交付した記録</w:t>
            </w:r>
          </w:p>
          <w:p w:rsidR="00304C3D" w:rsidRPr="002121EA"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（３）サービス提供責任者は、同行援護計画作成後においても、当該同行援護計画の実施状況の把握を行い、必要に応じて当該同行援護計画の変更を行っているか。</w:t>
            </w:r>
          </w:p>
          <w:p w:rsidR="00304C3D" w:rsidRPr="002121EA" w:rsidRDefault="00304C3D" w:rsidP="00856B0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BC3A04" w:rsidRPr="002121EA" w:rsidRDefault="00BC3A04" w:rsidP="00BC3A04">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準用（第26条</w:t>
            </w:r>
          </w:p>
          <w:p w:rsidR="00BC3A04" w:rsidRPr="002121EA" w:rsidRDefault="00BC3A04" w:rsidP="00BC3A04">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304C3D" w:rsidRPr="002121EA"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04C3D" w:rsidRPr="002121EA" w:rsidRDefault="00304C3D" w:rsidP="00304C3D">
            <w:pPr>
              <w:rPr>
                <w:rFonts w:ascii="ＭＳ 明朝" w:hAnsi="ＭＳ 明朝"/>
                <w:color w:val="000000" w:themeColor="text1"/>
              </w:rPr>
            </w:pPr>
            <w:r w:rsidRPr="002121EA">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BC3A04" w:rsidRPr="002121EA" w:rsidRDefault="00BC3A04" w:rsidP="00BC3A04">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（４）同行援護計画に変更があった場合、（1）及び（2）に準じて取り扱っているか。</w:t>
            </w:r>
          </w:p>
          <w:p w:rsidR="00304C3D" w:rsidRPr="002121EA" w:rsidRDefault="00304C3D"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準用（第26条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第4項）</w:t>
            </w:r>
          </w:p>
          <w:p w:rsidR="00304C3D" w:rsidRPr="002121EA" w:rsidRDefault="00304C3D"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304C3D" w:rsidRPr="002121EA" w:rsidRDefault="00304C3D" w:rsidP="00304C3D">
            <w:pPr>
              <w:rPr>
                <w:rFonts w:ascii="ＭＳ 明朝" w:hAnsi="ＭＳ 明朝"/>
                <w:color w:val="000000" w:themeColor="text1"/>
              </w:rPr>
            </w:pPr>
            <w:r w:rsidRPr="002121EA">
              <w:rPr>
                <w:rFonts w:ascii="ＭＳ 明朝" w:hAnsi="ＭＳ 明朝"/>
                <w:color w:val="000000" w:themeColor="text1"/>
              </w:rPr>
              <w:t>個別支援計画</w:t>
            </w:r>
          </w:p>
          <w:p w:rsidR="00304C3D" w:rsidRPr="002121EA"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705"/>
        </w:trPr>
        <w:tc>
          <w:tcPr>
            <w:tcW w:w="1814" w:type="dxa"/>
            <w:tcBorders>
              <w:top w:val="nil"/>
              <w:left w:val="single" w:sz="4" w:space="0" w:color="auto"/>
              <w:bottom w:val="nil"/>
              <w:right w:val="single" w:sz="4" w:space="0" w:color="auto"/>
            </w:tcBorders>
          </w:tcPr>
          <w:p w:rsidR="00E70E66" w:rsidRPr="002121EA" w:rsidRDefault="00E70E66" w:rsidP="00E70E66">
            <w:pPr>
              <w:ind w:left="210" w:hangingChars="100" w:hanging="210"/>
              <w:rPr>
                <w:rFonts w:ascii="ＭＳ 明朝"/>
                <w:color w:val="000000" w:themeColor="text1"/>
                <w:spacing w:val="10"/>
              </w:rPr>
            </w:pPr>
            <w:r w:rsidRPr="002121EA">
              <w:rPr>
                <w:color w:val="000000" w:themeColor="text1"/>
              </w:rPr>
              <w:t>19</w:t>
            </w:r>
            <w:r w:rsidRPr="002121EA">
              <w:rPr>
                <w:color w:val="000000" w:themeColor="text1"/>
              </w:rPr>
              <w:t xml:space="preserve">　同居家族に対するサービス提供の禁止</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p w:rsidR="00024D88"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E70E6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指定同行援護事業者は、従業者に、その同居の家族である利用者に対する同行援護の提供をさせてはいないか。</w:t>
            </w:r>
          </w:p>
          <w:p w:rsidR="00856B06" w:rsidRPr="002121EA" w:rsidRDefault="00856B06" w:rsidP="00856B06">
            <w:pPr>
              <w:kinsoku w:val="0"/>
              <w:autoSpaceDE w:val="0"/>
              <w:autoSpaceDN w:val="0"/>
              <w:adjustRightInd w:val="0"/>
              <w:snapToGrid w:val="0"/>
              <w:ind w:firstLineChars="100" w:firstLine="200"/>
              <w:rPr>
                <w:rFonts w:ascii="ＭＳ 明朝" w:hAnsi="ＭＳ 明朝"/>
                <w:color w:val="000000" w:themeColor="text1"/>
                <w:sz w:val="20"/>
                <w:szCs w:val="20"/>
              </w:rPr>
            </w:pPr>
          </w:p>
          <w:p w:rsidR="00E70E66" w:rsidRPr="002121EA" w:rsidRDefault="00E70E66" w:rsidP="00E70E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準用（第27条）</w:t>
            </w:r>
          </w:p>
          <w:p w:rsidR="00E70E66" w:rsidRPr="002121EA" w:rsidRDefault="00E70E66"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70E66" w:rsidRPr="002121EA" w:rsidRDefault="00E70E66" w:rsidP="00E70E66">
            <w:pPr>
              <w:rPr>
                <w:rFonts w:ascii="ＭＳ 明朝" w:hAnsi="ＭＳ 明朝"/>
                <w:color w:val="000000" w:themeColor="text1"/>
              </w:rPr>
            </w:pPr>
            <w:r w:rsidRPr="002121EA">
              <w:rPr>
                <w:rFonts w:ascii="ＭＳ 明朝" w:hAnsi="ＭＳ 明朝"/>
                <w:color w:val="000000" w:themeColor="text1"/>
              </w:rPr>
              <w:t>適宜必要と認める資料</w:t>
            </w:r>
          </w:p>
          <w:p w:rsidR="00E70E66" w:rsidRPr="002121E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70E66" w:rsidRPr="002121EA" w:rsidRDefault="00E70E66" w:rsidP="00E70E66">
            <w:pPr>
              <w:ind w:left="210" w:hangingChars="100" w:hanging="210"/>
              <w:rPr>
                <w:rFonts w:ascii="ＭＳ 明朝"/>
                <w:color w:val="000000" w:themeColor="text1"/>
                <w:spacing w:val="10"/>
              </w:rPr>
            </w:pPr>
            <w:r w:rsidRPr="002121EA">
              <w:rPr>
                <w:color w:val="000000" w:themeColor="text1"/>
              </w:rPr>
              <w:lastRenderedPageBreak/>
              <w:t>20</w:t>
            </w:r>
            <w:r w:rsidRPr="002121EA">
              <w:rPr>
                <w:color w:val="000000" w:themeColor="text1"/>
              </w:rPr>
              <w:t xml:space="preserve">　緊急時等の対応</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75A87" w:rsidRPr="002121EA" w:rsidRDefault="00875A87" w:rsidP="00875A87">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従業者は、現に指定同行援護の提供を行っているときに利用者に病状の急変が生じた場合その他必要な場合は、速やかに医療機関への連絡を行う等の必要な措置を講じているか。</w:t>
            </w:r>
          </w:p>
          <w:p w:rsidR="00856B06" w:rsidRPr="002121EA" w:rsidRDefault="00856B06" w:rsidP="00856B06">
            <w:pPr>
              <w:kinsoku w:val="0"/>
              <w:autoSpaceDE w:val="0"/>
              <w:autoSpaceDN w:val="0"/>
              <w:adjustRightInd w:val="0"/>
              <w:snapToGrid w:val="0"/>
              <w:ind w:firstLineChars="100" w:firstLine="200"/>
              <w:rPr>
                <w:rFonts w:ascii="ＭＳ 明朝" w:hAnsi="ＭＳ 明朝"/>
                <w:color w:val="000000" w:themeColor="text1"/>
                <w:sz w:val="20"/>
                <w:szCs w:val="20"/>
              </w:rPr>
            </w:pPr>
          </w:p>
          <w:p w:rsidR="00E70E66" w:rsidRPr="002121EA"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56B06" w:rsidRPr="002121EA" w:rsidRDefault="00875A87" w:rsidP="00856B0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準用（第28条）</w:t>
            </w:r>
          </w:p>
          <w:p w:rsidR="00E70E66" w:rsidRPr="002121EA" w:rsidRDefault="00E70E66" w:rsidP="00856B06">
            <w:pPr>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70E66" w:rsidRPr="002121EA" w:rsidRDefault="00E70E66" w:rsidP="00E70E66">
            <w:pPr>
              <w:rPr>
                <w:rFonts w:ascii="ＭＳ 明朝" w:hAnsi="ＭＳ 明朝"/>
                <w:color w:val="000000" w:themeColor="text1"/>
              </w:rPr>
            </w:pPr>
            <w:r w:rsidRPr="002121EA">
              <w:rPr>
                <w:rFonts w:ascii="ＭＳ 明朝" w:hAnsi="ＭＳ 明朝"/>
                <w:color w:val="000000" w:themeColor="text1"/>
              </w:rPr>
              <w:t>緊急時対応マニュアル</w:t>
            </w:r>
          </w:p>
          <w:p w:rsidR="00E70E66" w:rsidRPr="002121EA" w:rsidRDefault="00E70E66" w:rsidP="00E70E66">
            <w:pPr>
              <w:rPr>
                <w:rFonts w:ascii="ＭＳ 明朝" w:hAnsi="ＭＳ 明朝"/>
                <w:color w:val="000000" w:themeColor="text1"/>
              </w:rPr>
            </w:pPr>
            <w:r w:rsidRPr="002121EA">
              <w:rPr>
                <w:rFonts w:ascii="ＭＳ 明朝" w:hAnsi="ＭＳ 明朝"/>
                <w:color w:val="000000" w:themeColor="text1"/>
              </w:rPr>
              <w:t>ケース記録</w:t>
            </w:r>
          </w:p>
          <w:p w:rsidR="00E70E66" w:rsidRPr="002121EA" w:rsidRDefault="00E70E66" w:rsidP="00E70E66">
            <w:pPr>
              <w:rPr>
                <w:rFonts w:ascii="ＭＳ 明朝" w:hAnsi="ＭＳ 明朝"/>
                <w:color w:val="000000" w:themeColor="text1"/>
              </w:rPr>
            </w:pPr>
            <w:r w:rsidRPr="002121EA">
              <w:rPr>
                <w:rFonts w:ascii="ＭＳ 明朝" w:hAnsi="ＭＳ 明朝"/>
                <w:color w:val="000000" w:themeColor="text1"/>
              </w:rPr>
              <w:t>事故等の対応記録</w:t>
            </w:r>
          </w:p>
          <w:p w:rsidR="00E70E66" w:rsidRPr="002121E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70E66" w:rsidRPr="002121EA" w:rsidRDefault="00E70E66" w:rsidP="00E70E66">
            <w:pPr>
              <w:ind w:left="210" w:hangingChars="100" w:hanging="210"/>
              <w:rPr>
                <w:rFonts w:ascii="ＭＳ 明朝"/>
                <w:color w:val="000000" w:themeColor="text1"/>
                <w:spacing w:val="10"/>
              </w:rPr>
            </w:pPr>
            <w:r w:rsidRPr="002121EA">
              <w:rPr>
                <w:color w:val="000000" w:themeColor="text1"/>
              </w:rPr>
              <w:t>21</w:t>
            </w:r>
            <w:r w:rsidRPr="002121EA">
              <w:rPr>
                <w:color w:val="000000" w:themeColor="text1"/>
              </w:rPr>
              <w:t xml:space="preserve">　支給決定障害者等に関する市町村への通知</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5C7EEA" w:rsidRPr="002121EA" w:rsidRDefault="00875A87" w:rsidP="005C7EEA">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指定同行援護事業者は、指定同行援護を受けている支給決定障害者等が偽りその他不正な行為によって介護給付費の支給を受け、又は受けようとしたときは、遅滞なく、意見を付してその旨を市町村に通知しているか。</w:t>
            </w:r>
          </w:p>
          <w:p w:rsidR="00E70E66" w:rsidRPr="002121EA" w:rsidRDefault="00E70E66" w:rsidP="00E70E66">
            <w:pPr>
              <w:rPr>
                <w:rFonts w:ascii="ＭＳ 明朝"/>
                <w:color w:val="000000" w:themeColor="text1"/>
                <w:spacing w:val="10"/>
              </w:rPr>
            </w:pPr>
          </w:p>
        </w:tc>
        <w:tc>
          <w:tcPr>
            <w:tcW w:w="1701" w:type="dxa"/>
            <w:tcBorders>
              <w:top w:val="single" w:sz="4" w:space="0" w:color="auto"/>
              <w:bottom w:val="single" w:sz="4" w:space="0" w:color="auto"/>
            </w:tcBorders>
          </w:tcPr>
          <w:p w:rsidR="00E70E66" w:rsidRPr="002121EA" w:rsidRDefault="00E70E66" w:rsidP="00875A87">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準用（第29条）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70E66" w:rsidRPr="002121EA" w:rsidRDefault="00E70E66" w:rsidP="00E70E66">
            <w:pPr>
              <w:rPr>
                <w:rFonts w:ascii="ＭＳ 明朝" w:hAnsi="ＭＳ 明朝"/>
                <w:color w:val="000000" w:themeColor="text1"/>
              </w:rPr>
            </w:pPr>
            <w:r w:rsidRPr="002121EA">
              <w:rPr>
                <w:rFonts w:ascii="ＭＳ 明朝" w:hAnsi="ＭＳ 明朝"/>
                <w:color w:val="000000" w:themeColor="text1"/>
              </w:rPr>
              <w:t>適宜必要と認める資料</w:t>
            </w:r>
          </w:p>
          <w:p w:rsidR="00E70E66" w:rsidRPr="002121E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70E66" w:rsidRPr="002121EA" w:rsidRDefault="00E70E66" w:rsidP="00E70E66">
            <w:pPr>
              <w:ind w:left="210" w:hangingChars="100" w:hanging="210"/>
              <w:rPr>
                <w:rFonts w:ascii="ＭＳ 明朝"/>
                <w:color w:val="000000" w:themeColor="text1"/>
                <w:spacing w:val="10"/>
              </w:rPr>
            </w:pPr>
            <w:r w:rsidRPr="002121EA">
              <w:rPr>
                <w:color w:val="000000" w:themeColor="text1"/>
              </w:rPr>
              <w:t>22</w:t>
            </w:r>
            <w:r w:rsidRPr="002121EA">
              <w:rPr>
                <w:color w:val="000000" w:themeColor="text1"/>
              </w:rPr>
              <w:t xml:space="preserve">　管理者及びサービス提供責任者の責務</w:t>
            </w:r>
            <w:r w:rsidRPr="002121EA">
              <w:rPr>
                <w:color w:val="000000" w:themeColor="text1"/>
              </w:rPr>
              <w:t xml:space="preserve"> </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（１）指定同行援護事業所の管理者は、当該指定同行援護事業所の従業者及び業務の管理を一元的に行っているか。</w:t>
            </w:r>
          </w:p>
          <w:p w:rsidR="005C7EEA" w:rsidRPr="002121EA"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E70E66" w:rsidRPr="002121EA"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準用（第30条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E70E66" w:rsidRPr="002121EA" w:rsidRDefault="00E70E66"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70E66" w:rsidRPr="002121EA" w:rsidRDefault="00E70E66" w:rsidP="00E70E66">
            <w:pPr>
              <w:rPr>
                <w:rFonts w:ascii="ＭＳ 明朝" w:hAnsi="ＭＳ 明朝"/>
                <w:color w:val="000000" w:themeColor="text1"/>
              </w:rPr>
            </w:pPr>
            <w:r w:rsidRPr="002121EA">
              <w:rPr>
                <w:rFonts w:ascii="ＭＳ 明朝" w:hAnsi="ＭＳ 明朝"/>
                <w:color w:val="000000" w:themeColor="text1"/>
              </w:rPr>
              <w:t>適宜必要と認める資料</w:t>
            </w:r>
          </w:p>
          <w:p w:rsidR="00E70E66" w:rsidRPr="002121E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676116">
            <w:pPr>
              <w:rPr>
                <w:rFonts w:ascii="ＭＳ 明朝" w:hAnsi="ＭＳ 明朝"/>
                <w:color w:val="000000" w:themeColor="text1"/>
              </w:rPr>
            </w:pPr>
          </w:p>
          <w:p w:rsidR="009D6EFA" w:rsidRPr="002121EA" w:rsidRDefault="009D6EFA" w:rsidP="00676116">
            <w:pPr>
              <w:rPr>
                <w:rFonts w:ascii="ＭＳ 明朝" w:hAnsi="ＭＳ 明朝"/>
                <w:color w:val="000000" w:themeColor="text1"/>
              </w:rPr>
            </w:pPr>
            <w:r w:rsidRPr="002121EA">
              <w:rPr>
                <w:rFonts w:ascii="ＭＳ 明朝" w:hAnsi="ＭＳ 明朝" w:hint="eastAsia"/>
                <w:color w:val="000000" w:themeColor="text1"/>
              </w:rPr>
              <w:t>代表者</w:t>
            </w:r>
            <w:r w:rsidR="00FC308B" w:rsidRPr="002121EA">
              <w:rPr>
                <w:rFonts w:ascii="ＭＳ 明朝" w:hAnsi="ＭＳ 明朝" w:hint="eastAsia"/>
                <w:color w:val="000000" w:themeColor="text1"/>
              </w:rPr>
              <w:t>名</w:t>
            </w:r>
          </w:p>
          <w:p w:rsidR="009D6EFA" w:rsidRPr="002121EA" w:rsidRDefault="009D6EFA" w:rsidP="00676116">
            <w:pPr>
              <w:rPr>
                <w:rFonts w:ascii="ＭＳ 明朝" w:hAnsi="ＭＳ 明朝"/>
                <w:color w:val="000000" w:themeColor="text1"/>
              </w:rPr>
            </w:pPr>
          </w:p>
          <w:p w:rsidR="009D6EFA" w:rsidRPr="002121EA" w:rsidRDefault="009D6EFA" w:rsidP="00676116">
            <w:pPr>
              <w:rPr>
                <w:rFonts w:ascii="ＭＳ 明朝" w:hAnsi="ＭＳ 明朝"/>
                <w:color w:val="000000" w:themeColor="text1"/>
              </w:rPr>
            </w:pPr>
            <w:r w:rsidRPr="002121EA">
              <w:rPr>
                <w:rFonts w:ascii="ＭＳ 明朝" w:hAnsi="ＭＳ 明朝" w:hint="eastAsia"/>
                <w:color w:val="000000" w:themeColor="text1"/>
              </w:rPr>
              <w:t>サービス提供が中心になっていないか</w:t>
            </w: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70E66" w:rsidRPr="002121EA"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（２）指定同行援護事業所の管理者は、当該指定同行援護事業所の従業者に平成18年厚生労働省令第171号（指定障害福祉サービス基準）第２章の規定を遵守させるため必要な指揮命令を行っているか。</w:t>
            </w:r>
          </w:p>
          <w:p w:rsidR="005C7EEA" w:rsidRPr="002121EA"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2121EA" w:rsidRDefault="005C7EEA"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70E66" w:rsidRPr="002121EA" w:rsidRDefault="00E70E6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準用（第30条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5C7EEA" w:rsidRPr="002121EA" w:rsidRDefault="005C7EEA"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E70E66" w:rsidRPr="002121EA" w:rsidRDefault="00E70E66" w:rsidP="00E70E66">
            <w:pPr>
              <w:rPr>
                <w:rFonts w:ascii="ＭＳ 明朝" w:hAnsi="ＭＳ 明朝"/>
                <w:color w:val="000000" w:themeColor="text1"/>
              </w:rPr>
            </w:pPr>
            <w:r w:rsidRPr="002121EA">
              <w:rPr>
                <w:rFonts w:ascii="ＭＳ 明朝" w:hAnsi="ＭＳ 明朝"/>
                <w:color w:val="000000" w:themeColor="text1"/>
              </w:rPr>
              <w:t>適宜必要と認める資料</w:t>
            </w:r>
          </w:p>
          <w:p w:rsidR="00E70E66" w:rsidRPr="002121E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1989" w:rsidRPr="002121EA" w:rsidRDefault="00D01989"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（３）サービス提供責任者は、１８に規定する業務のほか、指定同行援護事業所に対する指定同行援護の利用の申込みに係る調整、従業者に対する技術指導等のサービスの内容の管理等を行っているか。</w:t>
            </w:r>
          </w:p>
          <w:p w:rsidR="005C7EEA" w:rsidRPr="002121EA"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2121EA" w:rsidRDefault="005C7EEA"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1989" w:rsidRPr="002121EA" w:rsidRDefault="00D01989"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準用（第30条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5C7EEA" w:rsidRPr="002121EA" w:rsidRDefault="005C7EEA"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01989" w:rsidRPr="002121EA" w:rsidRDefault="00D01989" w:rsidP="00D01989">
            <w:pPr>
              <w:rPr>
                <w:rFonts w:ascii="ＭＳ 明朝" w:hAnsi="ＭＳ 明朝"/>
                <w:color w:val="000000" w:themeColor="text1"/>
              </w:rPr>
            </w:pPr>
            <w:r w:rsidRPr="002121EA">
              <w:rPr>
                <w:rFonts w:ascii="ＭＳ 明朝" w:hAnsi="ＭＳ 明朝"/>
                <w:color w:val="000000" w:themeColor="text1"/>
              </w:rPr>
              <w:t>利用申込み時の記録</w:t>
            </w:r>
          </w:p>
          <w:p w:rsidR="00D01989" w:rsidRPr="002121EA" w:rsidRDefault="00D01989" w:rsidP="00D01989">
            <w:pPr>
              <w:rPr>
                <w:rFonts w:ascii="ＭＳ 明朝" w:hAnsi="ＭＳ 明朝"/>
                <w:color w:val="000000" w:themeColor="text1"/>
              </w:rPr>
            </w:pPr>
            <w:r w:rsidRPr="002121EA">
              <w:rPr>
                <w:rFonts w:ascii="ＭＳ 明朝" w:hAnsi="ＭＳ 明朝"/>
                <w:color w:val="000000" w:themeColor="text1"/>
              </w:rPr>
              <w:t>サービス提供内容を管理していることが分かる</w:t>
            </w:r>
            <w:r w:rsidRPr="002121EA">
              <w:rPr>
                <w:rFonts w:ascii="ＭＳ 明朝" w:hAnsi="ＭＳ 明朝"/>
                <w:color w:val="000000" w:themeColor="text1"/>
              </w:rPr>
              <w:lastRenderedPageBreak/>
              <w:t>書類（運営規程等）</w:t>
            </w:r>
          </w:p>
          <w:p w:rsidR="00D01989" w:rsidRPr="002121EA" w:rsidRDefault="00D01989"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FC308B" w:rsidRPr="002121EA" w:rsidRDefault="00FC308B" w:rsidP="00FC308B">
            <w:pPr>
              <w:rPr>
                <w:rFonts w:ascii="ＭＳ 明朝"/>
                <w:color w:val="000000" w:themeColor="text1"/>
                <w:spacing w:val="10"/>
              </w:rPr>
            </w:pPr>
            <w:r w:rsidRPr="002121EA">
              <w:rPr>
                <w:color w:val="000000" w:themeColor="text1"/>
              </w:rPr>
              <w:t>23</w:t>
            </w:r>
            <w:r w:rsidRPr="002121EA">
              <w:rPr>
                <w:color w:val="000000" w:themeColor="text1"/>
              </w:rPr>
              <w:t xml:space="preserve">　運営規程</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676116" w:rsidRPr="002121E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75A87" w:rsidRPr="002121EA" w:rsidRDefault="00875A87" w:rsidP="00875A87">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指定同行援護事業者は、指定同行援護事業所ごとに、次に掲げる事業の運営についての重要事項に関する運営規程を定めてあるか。</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①　事業の目的及び運営の方針</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②　従業者の職種、員数及び職務の内容</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③　営業日及び営業時間</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④　指定同行援護の内容並びに支給決定障害者等から受領する費用の種類及びその額</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⑤　通常の事業の実施地域</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⑥　緊急時等における対応方法</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⑦　事業の主たる対象とする障害の種類を定めた場合には当該障害の種類</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⑧　虐待の防止のための措置に関する事項 </w:t>
            </w: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⑨　その他運営に関する重要事項</w:t>
            </w:r>
          </w:p>
          <w:p w:rsidR="00FC308B" w:rsidRPr="002121EA" w:rsidRDefault="00FC308B" w:rsidP="00676116">
            <w:pPr>
              <w:kinsoku w:val="0"/>
              <w:autoSpaceDE w:val="0"/>
              <w:autoSpaceDN w:val="0"/>
              <w:adjustRightInd w:val="0"/>
              <w:snapToGrid w:val="0"/>
              <w:ind w:left="420" w:hangingChars="200" w:hanging="420"/>
              <w:rPr>
                <w:rFonts w:ascii="ＭＳ 明朝" w:hAnsi="ＭＳ 明朝"/>
                <w:color w:val="000000" w:themeColor="text1"/>
              </w:rPr>
            </w:pPr>
          </w:p>
          <w:p w:rsidR="00FC308B" w:rsidRPr="002121EA" w:rsidRDefault="00FC308B" w:rsidP="00FC308B">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◎解釈通知第３の３（２０）</w:t>
            </w:r>
          </w:p>
          <w:p w:rsidR="00FC308B" w:rsidRPr="002121EA" w:rsidRDefault="00FC308B" w:rsidP="00FC308B">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指定居宅介護の事業の適正な運営及び利用者に対する適切な指定居宅介護の提供を確保するため、基準第31 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2121E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従業者の職種、員数及び職務の内容（第２号）</w:t>
            </w:r>
          </w:p>
          <w:p w:rsidR="00FC308B" w:rsidRPr="002121EA" w:rsidRDefault="00FC308B" w:rsidP="00FC308B">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従業者の「員数」は日々変わりうるものであるため、業務負担軽減等の観点から、規程を定めるに当たっては、基準第</w:t>
            </w:r>
            <w:r w:rsidRPr="002121EA">
              <w:rPr>
                <w:rFonts w:ascii="ＭＳ 明朝" w:hAnsi="ＭＳ 明朝" w:hint="eastAsia"/>
                <w:color w:val="000000" w:themeColor="text1"/>
              </w:rPr>
              <w:lastRenderedPageBreak/>
              <w:t>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2121E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　指定居宅介護の内容（第４号）</w:t>
            </w:r>
          </w:p>
          <w:p w:rsidR="00FC308B" w:rsidRPr="002121E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xml:space="preserve">　　「指定居宅介護の内容」とは、身体介護、通院等介助、家事援助、通院等のための乗車又は降車の介助（以下「通院等乗降介助」という。）のサービスの内容を指すものであること。</w:t>
            </w:r>
          </w:p>
          <w:p w:rsidR="00FC308B" w:rsidRPr="002121E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③　支給決定障害者等から受領する費用の額（第４号）</w:t>
            </w:r>
          </w:p>
          <w:p w:rsidR="00FF2EFD" w:rsidRPr="002121EA"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xml:space="preserve">　　指定居宅介護に係る利用者負担額のほかに、基準第21 条第３項に規定する額を指すものであること（以下、他のサービス種類についても同趣旨）。</w:t>
            </w:r>
          </w:p>
          <w:p w:rsidR="00FC308B" w:rsidRPr="002121EA"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④　通常の事業の実施地域（第５号）</w:t>
            </w:r>
          </w:p>
          <w:p w:rsidR="00FF2EFD" w:rsidRPr="002121EA"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xml:space="preserve">　　通常の事業の実施地域は、客観的にその区域が特定されるものとすること。</w:t>
            </w:r>
          </w:p>
          <w:p w:rsidR="00FF2EFD" w:rsidRPr="002121EA" w:rsidRDefault="00FF2EFD" w:rsidP="00FF2EFD">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なお、通常の事業の実施地域は、利用申込みに係る調整等の観点からの目安であり、当該地域を越えてサービスが行われることを妨げるものではないこと（以下、他のサービス種類についても同趣旨）。</w:t>
            </w:r>
          </w:p>
          <w:p w:rsidR="00FC308B" w:rsidRPr="002121EA" w:rsidRDefault="00FC308B" w:rsidP="00FF2EFD">
            <w:pPr>
              <w:kinsoku w:val="0"/>
              <w:autoSpaceDE w:val="0"/>
              <w:autoSpaceDN w:val="0"/>
              <w:adjustRightInd w:val="0"/>
              <w:snapToGrid w:val="0"/>
              <w:ind w:leftChars="100" w:left="630" w:hangingChars="200" w:hanging="420"/>
              <w:rPr>
                <w:rFonts w:ascii="ＭＳ 明朝" w:hAnsi="ＭＳ 明朝"/>
                <w:color w:val="000000" w:themeColor="text1"/>
              </w:rPr>
            </w:pPr>
            <w:r w:rsidRPr="002121EA">
              <w:rPr>
                <w:rFonts w:ascii="ＭＳ 明朝" w:hAnsi="ＭＳ 明朝" w:hint="eastAsia"/>
                <w:color w:val="000000" w:themeColor="text1"/>
              </w:rPr>
              <w:t>⑤</w:t>
            </w:r>
            <w:r w:rsidR="00FF2EFD"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事業の主たる対象とする障害の種類を定めた場合の当該障害の種類（第７号）</w:t>
            </w:r>
          </w:p>
          <w:p w:rsidR="00FF2EFD" w:rsidRPr="002121EA"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ビス種類についても同趣旨）。</w:t>
            </w:r>
          </w:p>
          <w:p w:rsidR="00FC308B" w:rsidRPr="002121EA"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⑥</w:t>
            </w:r>
            <w:r w:rsidR="00FF2EFD"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虐待の防止のための措置に関する事項（第８号）</w:t>
            </w:r>
          </w:p>
          <w:p w:rsidR="00FC308B" w:rsidRPr="002121EA" w:rsidRDefault="00FC308B" w:rsidP="008D25B1">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FC308B" w:rsidRPr="002121EA" w:rsidRDefault="00FC308B" w:rsidP="008D25B1">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ア</w:t>
            </w:r>
            <w:r w:rsidR="008D25B1"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虐待の防止に関する責任者の選定</w:t>
            </w:r>
          </w:p>
          <w:p w:rsidR="00FC308B" w:rsidRPr="002121EA" w:rsidRDefault="00FC308B" w:rsidP="008D25B1">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イ</w:t>
            </w:r>
            <w:r w:rsidR="008D25B1"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成年後見制度の利用支援</w:t>
            </w:r>
          </w:p>
          <w:p w:rsidR="00FC308B" w:rsidRPr="002121EA" w:rsidRDefault="00FC308B" w:rsidP="008D25B1">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ウ</w:t>
            </w:r>
            <w:r w:rsidR="008D25B1"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苦情解決体制の整備</w:t>
            </w:r>
          </w:p>
          <w:p w:rsidR="00FC308B" w:rsidRPr="002121EA" w:rsidRDefault="00FC308B" w:rsidP="008D25B1">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エ</w:t>
            </w:r>
            <w:r w:rsidR="008D25B1"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従業者に対する虐待の防止を啓発・普及するための研修の実施（研修方法や研修計画など）</w:t>
            </w:r>
          </w:p>
          <w:p w:rsidR="00FC308B" w:rsidRPr="002121EA" w:rsidRDefault="00FC308B" w:rsidP="008D25B1">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オ</w:t>
            </w:r>
            <w:r w:rsidR="008D25B1"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基準第40 条の２第１項の「虐待の防止のための対策を検討する委員会（以下「虐待防止委員会」という。）」の設置等に関すること</w:t>
            </w:r>
          </w:p>
          <w:p w:rsidR="00FC308B" w:rsidRPr="002121EA" w:rsidRDefault="00FC308B" w:rsidP="00F76401">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等を指すものであること（以下、他のサービス種類についても同趣旨）。</w:t>
            </w:r>
          </w:p>
          <w:p w:rsidR="00FC308B" w:rsidRPr="002121EA" w:rsidRDefault="00FC308B" w:rsidP="00F76401">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⑦</w:t>
            </w:r>
            <w:r w:rsidR="00F76401"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その他運営に関する重要事項（第９号）</w:t>
            </w:r>
          </w:p>
          <w:p w:rsidR="00FC308B" w:rsidRPr="002121EA" w:rsidRDefault="00FC308B" w:rsidP="00F76401">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障害福祉サービス等及び障害児通所支援等の円滑な実施を確保するための基本的な指針（平成29 年厚生労働省告示第116号）第二の三に規定する地域生活支援拠点等である場合は、その旨を規定し、「地域生活支援拠点等の整備促進について」（平成29年7月7日付け障障発第0707第1号厚生労働省社会・援護局障害保健福祉部障害福祉課長通知）の２の（１）で定める拠点等の必要な機能のうち、満たす機能を明記すること。</w:t>
            </w: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準用（第31条）</w:t>
            </w:r>
          </w:p>
          <w:p w:rsidR="00FC308B" w:rsidRPr="002121EA" w:rsidRDefault="00FC308B"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FC308B" w:rsidRPr="002121EA" w:rsidRDefault="00FC308B" w:rsidP="00FC308B">
            <w:pPr>
              <w:rPr>
                <w:rFonts w:ascii="ＭＳ 明朝" w:hAnsi="ＭＳ 明朝"/>
                <w:color w:val="000000" w:themeColor="text1"/>
              </w:rPr>
            </w:pPr>
            <w:r w:rsidRPr="002121EA">
              <w:rPr>
                <w:rFonts w:ascii="ＭＳ 明朝" w:hAnsi="ＭＳ 明朝"/>
                <w:color w:val="000000" w:themeColor="text1"/>
              </w:rPr>
              <w:t>運営規程</w:t>
            </w:r>
          </w:p>
          <w:p w:rsidR="00FC308B" w:rsidRPr="002121EA" w:rsidRDefault="00FC308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FC308B" w:rsidRPr="002121EA"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131AC" w:rsidRPr="002121EA" w:rsidRDefault="00875A87" w:rsidP="00D131AC">
            <w:pPr>
              <w:ind w:left="210" w:hangingChars="100" w:hanging="210"/>
              <w:rPr>
                <w:rFonts w:ascii="ＭＳ 明朝"/>
                <w:color w:val="000000" w:themeColor="text1"/>
                <w:spacing w:val="10"/>
              </w:rPr>
            </w:pPr>
            <w:r w:rsidRPr="002121EA">
              <w:rPr>
                <w:color w:val="000000" w:themeColor="text1"/>
              </w:rPr>
              <w:lastRenderedPageBreak/>
              <w:t>24</w:t>
            </w:r>
            <w:r w:rsidR="00D131AC" w:rsidRPr="002121EA">
              <w:rPr>
                <w:color w:val="000000" w:themeColor="text1"/>
              </w:rPr>
              <w:t xml:space="preserve">　勤務体制の確保等</w:t>
            </w:r>
          </w:p>
          <w:p w:rsidR="00676116" w:rsidRPr="002121E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（１）指定同行援護事業者は、利用者に対し、適切な指定同行援護を提供できるよう、指定同行援護事業所ごとに、従業者の勤務体制を定めているか。</w:t>
            </w:r>
          </w:p>
          <w:p w:rsidR="00D131AC" w:rsidRPr="002121EA" w:rsidRDefault="00D131AC" w:rsidP="00676116">
            <w:pPr>
              <w:kinsoku w:val="0"/>
              <w:autoSpaceDE w:val="0"/>
              <w:autoSpaceDN w:val="0"/>
              <w:adjustRightInd w:val="0"/>
              <w:snapToGrid w:val="0"/>
              <w:rPr>
                <w:rFonts w:ascii="ＭＳ 明朝" w:hAnsi="ＭＳ 明朝"/>
                <w:color w:val="000000" w:themeColor="text1"/>
              </w:rPr>
            </w:pPr>
          </w:p>
          <w:p w:rsidR="004167F3" w:rsidRPr="002121EA" w:rsidRDefault="004167F3" w:rsidP="004167F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◎解釈通知第３の３（２２）</w:t>
            </w:r>
          </w:p>
          <w:p w:rsidR="004167F3" w:rsidRPr="002121EA" w:rsidRDefault="004167F3" w:rsidP="004167F3">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利用者に対する適切な指定居宅介護の提供を確保するため、従業者の勤務体制等について規定したものであるが、次の点に留意する必要がある。</w:t>
            </w:r>
          </w:p>
          <w:p w:rsidR="004167F3" w:rsidRPr="002121E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2121E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準用（第33条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第1項）</w:t>
            </w:r>
          </w:p>
          <w:p w:rsidR="00D131AC" w:rsidRPr="002121EA"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131AC" w:rsidRPr="002121EA" w:rsidRDefault="00D131AC" w:rsidP="00D131AC">
            <w:pPr>
              <w:rPr>
                <w:rFonts w:ascii="ＭＳ 明朝" w:hAnsi="ＭＳ 明朝"/>
                <w:color w:val="000000" w:themeColor="text1"/>
              </w:rPr>
            </w:pPr>
            <w:r w:rsidRPr="002121EA">
              <w:rPr>
                <w:rFonts w:ascii="ＭＳ 明朝" w:hAnsi="ＭＳ 明朝"/>
                <w:color w:val="000000" w:themeColor="text1"/>
              </w:rPr>
              <w:t>従業者の勤務表</w:t>
            </w:r>
          </w:p>
          <w:p w:rsidR="00D131AC" w:rsidRPr="002121EA"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4167F3" w:rsidRPr="002121EA" w:rsidRDefault="004167F3"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D131AC">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（２）指定同行援護事業者は、指定同行援護事業所ごとに、当該指定同行援護事業所の従業者によって指定同行援護を提供しているか。</w:t>
            </w:r>
          </w:p>
          <w:p w:rsidR="005C7EEA" w:rsidRPr="002121EA"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167F3" w:rsidRPr="002121EA" w:rsidRDefault="004167F3" w:rsidP="004167F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◎解釈通知第３の３（２２）</w:t>
            </w:r>
          </w:p>
          <w:p w:rsidR="004167F3" w:rsidRPr="002121E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　同条第２項は、当該指定居宅介護事業所の従業者によって指定居宅介護を提供するべきことを規定したものであるが、指定居宅介護事業所の従業者とは、雇用契約その他の契約により、当該事業所の管理者の指揮命令下にある従業者を指すものであること。</w:t>
            </w:r>
          </w:p>
          <w:p w:rsidR="004167F3" w:rsidRPr="002121EA" w:rsidRDefault="004167F3" w:rsidP="004167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準用（第33条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D131AC" w:rsidRPr="002121EA"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131AC" w:rsidRPr="002121EA" w:rsidRDefault="00D131AC" w:rsidP="00D131AC">
            <w:pPr>
              <w:rPr>
                <w:rFonts w:ascii="ＭＳ 明朝" w:hAnsi="ＭＳ 明朝"/>
                <w:color w:val="000000" w:themeColor="text1"/>
              </w:rPr>
            </w:pPr>
            <w:r w:rsidRPr="002121EA">
              <w:rPr>
                <w:rFonts w:ascii="ＭＳ 明朝" w:hAnsi="ＭＳ 明朝"/>
                <w:color w:val="000000" w:themeColor="text1"/>
              </w:rPr>
              <w:t>勤務形態一覧表または雇用形態が分かる書類</w:t>
            </w:r>
          </w:p>
          <w:p w:rsidR="00D131AC" w:rsidRPr="002121EA"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2121E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75A87" w:rsidRPr="002121EA" w:rsidRDefault="00875A87" w:rsidP="00875A87">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（３）指定同行援護事業者は、従業者の資質の向上のために、その研修の機会を確保しているか。</w:t>
            </w:r>
          </w:p>
          <w:p w:rsidR="00D131AC" w:rsidRPr="002121EA" w:rsidRDefault="00D131AC" w:rsidP="00676116">
            <w:pPr>
              <w:kinsoku w:val="0"/>
              <w:autoSpaceDE w:val="0"/>
              <w:autoSpaceDN w:val="0"/>
              <w:adjustRightInd w:val="0"/>
              <w:snapToGrid w:val="0"/>
              <w:ind w:left="420" w:hangingChars="200" w:hanging="420"/>
              <w:rPr>
                <w:rFonts w:ascii="ＭＳ 明朝" w:hAnsi="ＭＳ 明朝"/>
                <w:color w:val="000000" w:themeColor="text1"/>
              </w:rPr>
            </w:pPr>
          </w:p>
          <w:p w:rsidR="004167F3" w:rsidRPr="002121EA" w:rsidRDefault="004167F3" w:rsidP="004167F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◎解釈通知第３の３（２２）</w:t>
            </w:r>
          </w:p>
          <w:p w:rsidR="004167F3" w:rsidRPr="002121E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tc>
        <w:tc>
          <w:tcPr>
            <w:tcW w:w="1701" w:type="dxa"/>
            <w:tcBorders>
              <w:top w:val="single" w:sz="4" w:space="0" w:color="auto"/>
              <w:bottom w:val="single" w:sz="4" w:space="0" w:color="auto"/>
            </w:tcBorders>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準用（第33条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D131AC" w:rsidRPr="002121EA"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2121EA" w:rsidRDefault="00676116" w:rsidP="00676116">
            <w:pPr>
              <w:kinsoku w:val="0"/>
              <w:autoSpaceDE w:val="0"/>
              <w:autoSpaceDN w:val="0"/>
              <w:adjustRightInd w:val="0"/>
              <w:snapToGrid w:val="0"/>
              <w:rPr>
                <w:rFonts w:ascii="ＭＳ 明朝" w:hAnsi="ＭＳ 明朝"/>
                <w:color w:val="000000" w:themeColor="text1"/>
              </w:rPr>
            </w:pPr>
          </w:p>
          <w:p w:rsidR="00D131AC" w:rsidRPr="002121EA" w:rsidRDefault="00D131AC" w:rsidP="00D131AC">
            <w:pPr>
              <w:rPr>
                <w:rFonts w:ascii="ＭＳ 明朝" w:hAnsi="ＭＳ 明朝"/>
                <w:color w:val="000000" w:themeColor="text1"/>
              </w:rPr>
            </w:pPr>
            <w:r w:rsidRPr="002121EA">
              <w:rPr>
                <w:rFonts w:ascii="ＭＳ 明朝" w:hAnsi="ＭＳ 明朝"/>
                <w:color w:val="000000" w:themeColor="text1"/>
              </w:rPr>
              <w:t>研修計画、研修実施記録</w:t>
            </w:r>
          </w:p>
          <w:p w:rsidR="00D131AC" w:rsidRPr="002121EA"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2121EA" w:rsidRDefault="00676116" w:rsidP="00676116">
            <w:pPr>
              <w:rPr>
                <w:rFonts w:ascii="ＭＳ 明朝" w:hAnsi="ＭＳ 明朝"/>
                <w:color w:val="000000" w:themeColor="text1"/>
              </w:rPr>
            </w:pP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適</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否</w:t>
            </w:r>
          </w:p>
          <w:p w:rsidR="00676116" w:rsidRPr="002121EA" w:rsidRDefault="002121EA" w:rsidP="00676116">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676116" w:rsidRPr="002121EA">
                  <w:rPr>
                    <w:rFonts w:ascii="ＭＳ 明朝" w:hAnsi="ＭＳ 明朝" w:hint="eastAsia"/>
                    <w:color w:val="000000" w:themeColor="text1"/>
                  </w:rPr>
                  <w:t>☐</w:t>
                </w:r>
              </w:sdtContent>
            </w:sdt>
            <w:r w:rsidR="00676116"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131AC" w:rsidRPr="002121EA" w:rsidRDefault="00D131AC" w:rsidP="00D131A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1AC" w:rsidRPr="002121EA" w:rsidRDefault="00D131AC" w:rsidP="00D131AC">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４）指定同行援護事業者は、適切な指定同行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131AC" w:rsidRPr="002121EA" w:rsidRDefault="00D131AC" w:rsidP="00D131AC">
            <w:pPr>
              <w:kinsoku w:val="0"/>
              <w:autoSpaceDE w:val="0"/>
              <w:autoSpaceDN w:val="0"/>
              <w:adjustRightInd w:val="0"/>
              <w:snapToGrid w:val="0"/>
              <w:rPr>
                <w:rFonts w:ascii="ＭＳ 明朝" w:hAnsi="ＭＳ 明朝"/>
                <w:color w:val="000000" w:themeColor="text1"/>
              </w:rPr>
            </w:pPr>
          </w:p>
          <w:p w:rsidR="004167F3" w:rsidRPr="002121EA" w:rsidRDefault="004167F3" w:rsidP="004167F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◎解釈通知第３の３（２２）</w:t>
            </w:r>
          </w:p>
          <w:p w:rsidR="004167F3" w:rsidRPr="002121E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④　同条第４項は、雇用の分野における男女の均等な機会及び待遇の確保等に関する法律（昭和47 年法律第113号）第11条第１項及び労働施策の総合的な推進並びに労働者の雇用の安定及び職業生活の充実等に関する法律（昭和41 年法律第132号）第30 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4167F3" w:rsidRPr="002121EA" w:rsidRDefault="004167F3" w:rsidP="004167F3">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ア　指定居宅介護事業者が講ずべき措置の具体的内容</w:t>
            </w:r>
          </w:p>
          <w:p w:rsidR="004167F3" w:rsidRPr="002121EA" w:rsidRDefault="004167F3" w:rsidP="004167F3">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4167F3" w:rsidRPr="002121EA"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167F3" w:rsidRPr="002121EA"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ｂ　相談（苦情を含む。以下同じ。）に応じ、適切に対応するために必要な体制の整備</w:t>
            </w:r>
          </w:p>
          <w:p w:rsidR="004167F3" w:rsidRPr="002121EA"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2121EA">
              <w:rPr>
                <w:rFonts w:ascii="ＭＳ 明朝" w:hAnsi="ＭＳ 明朝" w:hint="eastAsia"/>
                <w:color w:val="000000" w:themeColor="text1"/>
              </w:rPr>
              <w:t>相談に対応する担当者をあらかじめ定めること等により、相談への対応のための窓口をあらかじめ定め、従業者に周知すること。</w:t>
            </w:r>
          </w:p>
          <w:p w:rsidR="004167F3" w:rsidRPr="002121EA"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2121EA">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D131AC" w:rsidRPr="002121EA" w:rsidRDefault="004167F3" w:rsidP="004167F3">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131AC" w:rsidRPr="002121EA" w:rsidRDefault="00D131AC" w:rsidP="00D131AC">
            <w:pPr>
              <w:kinsoku w:val="0"/>
              <w:autoSpaceDE w:val="0"/>
              <w:autoSpaceDN w:val="0"/>
              <w:adjustRightInd w:val="0"/>
              <w:snapToGrid w:val="0"/>
              <w:rPr>
                <w:rFonts w:ascii="ＭＳ 明朝" w:hAnsi="ＭＳ 明朝"/>
                <w:color w:val="000000" w:themeColor="text1"/>
              </w:rPr>
            </w:pPr>
          </w:p>
          <w:p w:rsidR="00875A87" w:rsidRPr="002121EA" w:rsidRDefault="00875A87" w:rsidP="00875A87">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準用（第33条</w:t>
            </w:r>
          </w:p>
          <w:p w:rsidR="00875A87" w:rsidRPr="002121EA" w:rsidRDefault="00875A87" w:rsidP="00875A8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第4項）</w:t>
            </w:r>
          </w:p>
          <w:p w:rsidR="00D131AC" w:rsidRPr="002121EA"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D131AC" w:rsidRPr="002121EA" w:rsidRDefault="00D131AC" w:rsidP="00D131AC">
            <w:pPr>
              <w:kinsoku w:val="0"/>
              <w:autoSpaceDE w:val="0"/>
              <w:autoSpaceDN w:val="0"/>
              <w:adjustRightInd w:val="0"/>
              <w:snapToGrid w:val="0"/>
              <w:rPr>
                <w:rFonts w:ascii="ＭＳ 明朝" w:hAnsi="ＭＳ 明朝"/>
                <w:color w:val="000000" w:themeColor="text1"/>
              </w:rPr>
            </w:pPr>
          </w:p>
          <w:p w:rsidR="00875A87" w:rsidRPr="002121EA" w:rsidRDefault="00875A87" w:rsidP="00875A87">
            <w:pPr>
              <w:rPr>
                <w:rFonts w:ascii="ＭＳ 明朝" w:hAnsi="ＭＳ 明朝"/>
                <w:color w:val="000000" w:themeColor="text1"/>
                <w:sz w:val="20"/>
                <w:szCs w:val="20"/>
              </w:rPr>
            </w:pPr>
            <w:r w:rsidRPr="002121EA">
              <w:rPr>
                <w:rFonts w:ascii="ＭＳ 明朝" w:hAnsi="ＭＳ 明朝" w:hint="eastAsia"/>
                <w:color w:val="000000" w:themeColor="text1"/>
              </w:rPr>
              <w:t>就業環境が害されることを防止するための方針が分かる書類</w:t>
            </w:r>
          </w:p>
          <w:p w:rsidR="00D131AC" w:rsidRPr="002121EA" w:rsidRDefault="00D131AC" w:rsidP="00875A87">
            <w:pPr>
              <w:rPr>
                <w:rFonts w:ascii="ＭＳ 明朝" w:hAnsi="ＭＳ 明朝"/>
                <w:color w:val="000000" w:themeColor="text1"/>
              </w:rPr>
            </w:pPr>
          </w:p>
        </w:tc>
        <w:tc>
          <w:tcPr>
            <w:tcW w:w="1732" w:type="dxa"/>
            <w:tcBorders>
              <w:top w:val="single" w:sz="4" w:space="0" w:color="auto"/>
              <w:bottom w:val="single" w:sz="4" w:space="0" w:color="auto"/>
            </w:tcBorders>
          </w:tcPr>
          <w:p w:rsidR="00D131AC" w:rsidRPr="002121EA" w:rsidRDefault="00D131AC" w:rsidP="00D131AC">
            <w:pPr>
              <w:rPr>
                <w:rFonts w:ascii="ＭＳ 明朝" w:hAnsi="ＭＳ 明朝"/>
                <w:color w:val="000000" w:themeColor="text1"/>
              </w:rPr>
            </w:pPr>
          </w:p>
          <w:p w:rsidR="004167F3" w:rsidRPr="002121EA" w:rsidRDefault="004167F3" w:rsidP="00D131AC">
            <w:pPr>
              <w:rPr>
                <w:rFonts w:ascii="ＭＳ 明朝" w:hAnsi="ＭＳ 明朝"/>
                <w:color w:val="000000" w:themeColor="text1"/>
              </w:rPr>
            </w:pPr>
          </w:p>
        </w:tc>
        <w:tc>
          <w:tcPr>
            <w:tcW w:w="1276" w:type="dxa"/>
            <w:tcBorders>
              <w:top w:val="single" w:sz="4" w:space="0" w:color="auto"/>
              <w:bottom w:val="single" w:sz="4" w:space="0" w:color="auto"/>
            </w:tcBorders>
          </w:tcPr>
          <w:p w:rsidR="00D131AC" w:rsidRPr="002121EA" w:rsidRDefault="00D131AC" w:rsidP="00D131AC">
            <w:pPr>
              <w:rPr>
                <w:rFonts w:ascii="ＭＳ 明朝" w:hAnsi="ＭＳ 明朝"/>
                <w:color w:val="000000" w:themeColor="text1"/>
              </w:rPr>
            </w:pPr>
          </w:p>
          <w:p w:rsidR="00D131AC" w:rsidRPr="002121EA" w:rsidRDefault="002121EA" w:rsidP="00D131AC">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EndPr/>
              <w:sdtContent>
                <w:r w:rsidR="00D131AC" w:rsidRPr="002121EA">
                  <w:rPr>
                    <w:rFonts w:ascii="ＭＳ 明朝" w:hAnsi="ＭＳ 明朝" w:hint="eastAsia"/>
                    <w:color w:val="000000" w:themeColor="text1"/>
                  </w:rPr>
                  <w:t>☐</w:t>
                </w:r>
              </w:sdtContent>
            </w:sdt>
            <w:r w:rsidR="00D131AC" w:rsidRPr="002121EA">
              <w:rPr>
                <w:rFonts w:ascii="ＭＳ 明朝" w:hAnsi="ＭＳ 明朝" w:hint="eastAsia"/>
                <w:color w:val="000000" w:themeColor="text1"/>
              </w:rPr>
              <w:t>適</w:t>
            </w:r>
          </w:p>
          <w:p w:rsidR="00D131AC" w:rsidRPr="002121EA" w:rsidRDefault="002121EA" w:rsidP="00D131AC">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EndPr/>
              <w:sdtContent>
                <w:r w:rsidR="00D131AC" w:rsidRPr="002121EA">
                  <w:rPr>
                    <w:rFonts w:ascii="ＭＳ 明朝" w:hAnsi="ＭＳ 明朝" w:hint="eastAsia"/>
                    <w:color w:val="000000" w:themeColor="text1"/>
                  </w:rPr>
                  <w:t>☐</w:t>
                </w:r>
              </w:sdtContent>
            </w:sdt>
            <w:r w:rsidR="00D131AC" w:rsidRPr="002121EA">
              <w:rPr>
                <w:rFonts w:ascii="ＭＳ 明朝" w:hAnsi="ＭＳ 明朝" w:hint="eastAsia"/>
                <w:color w:val="000000" w:themeColor="text1"/>
              </w:rPr>
              <w:t>否</w:t>
            </w:r>
          </w:p>
          <w:p w:rsidR="00D131AC" w:rsidRPr="002121EA" w:rsidRDefault="002121EA" w:rsidP="00D131AC">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EndPr/>
              <w:sdtContent>
                <w:r w:rsidR="00D131AC" w:rsidRPr="002121EA">
                  <w:rPr>
                    <w:rFonts w:ascii="ＭＳ 明朝" w:hAnsi="ＭＳ 明朝" w:hint="eastAsia"/>
                    <w:color w:val="000000" w:themeColor="text1"/>
                  </w:rPr>
                  <w:t>☐</w:t>
                </w:r>
              </w:sdtContent>
            </w:sdt>
            <w:r w:rsidR="00D131AC"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167F3" w:rsidRPr="002121EA" w:rsidRDefault="006A2FF5" w:rsidP="004167F3">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2</w:t>
            </w:r>
            <w:r w:rsidR="00687F4D" w:rsidRPr="002121EA">
              <w:rPr>
                <w:rFonts w:ascii="ＭＳ 明朝" w:hAnsi="ＭＳ 明朝"/>
                <w:color w:val="000000" w:themeColor="text1"/>
              </w:rPr>
              <w:t>5</w:t>
            </w:r>
            <w:r w:rsidR="004167F3" w:rsidRPr="002121EA">
              <w:rPr>
                <w:rFonts w:ascii="ＭＳ 明朝" w:hAnsi="ＭＳ 明朝" w:hint="eastAsia"/>
                <w:color w:val="000000" w:themeColor="text1"/>
              </w:rPr>
              <w:t xml:space="preserve">　業務継続計画の策定等</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4167F3" w:rsidRPr="002121EA" w:rsidRDefault="004167F3" w:rsidP="004167F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7F3" w:rsidRPr="002121EA"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687F4D" w:rsidRPr="002121EA" w:rsidRDefault="00687F4D" w:rsidP="00687F4D">
            <w:pPr>
              <w:kinsoku w:val="0"/>
              <w:autoSpaceDE w:val="0"/>
              <w:autoSpaceDN w:val="0"/>
              <w:adjustRightInd w:val="0"/>
              <w:snapToGrid w:val="0"/>
              <w:ind w:left="420" w:hangingChars="200" w:hanging="420"/>
              <w:rPr>
                <w:rFonts w:ascii="ＭＳ 明朝" w:hAnsi="Times New Roman"/>
                <w:color w:val="000000" w:themeColor="text1"/>
                <w:spacing w:val="10"/>
                <w:sz w:val="20"/>
                <w:szCs w:val="20"/>
              </w:rPr>
            </w:pPr>
            <w:r w:rsidRPr="002121EA">
              <w:rPr>
                <w:rFonts w:hint="eastAsia"/>
                <w:color w:val="000000" w:themeColor="text1"/>
              </w:rPr>
              <w:t>（１）指定同行援護事業者は、感染症や非常災害の発生時において、利用者に対する指定同行援護の提供を継続的に実施するための、及び非常時の体制で早期の業務再開を図るための計画を策定し、当該業務継続計画に従い必要な措置を講じているか。</w:t>
            </w:r>
          </w:p>
          <w:p w:rsidR="004167F3" w:rsidRPr="002121EA"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AC6351" w:rsidRPr="002121EA" w:rsidRDefault="00AC6351" w:rsidP="00AC6351">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◎解釈通知第３の３（２３）</w:t>
            </w:r>
          </w:p>
          <w:p w:rsidR="00E323E2" w:rsidRPr="002121EA" w:rsidRDefault="00E323E2" w:rsidP="00E323E2">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 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AC6351" w:rsidRPr="002121EA" w:rsidRDefault="00E323E2" w:rsidP="00E323E2">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E323E2" w:rsidRPr="002121EA" w:rsidRDefault="00E323E2" w:rsidP="004167F3">
            <w:pPr>
              <w:kinsoku w:val="0"/>
              <w:autoSpaceDE w:val="0"/>
              <w:autoSpaceDN w:val="0"/>
              <w:adjustRightInd w:val="0"/>
              <w:snapToGrid w:val="0"/>
              <w:ind w:left="420" w:hangingChars="200" w:hanging="420"/>
              <w:rPr>
                <w:rFonts w:ascii="ＭＳ 明朝" w:hAnsi="ＭＳ 明朝"/>
                <w:color w:val="000000" w:themeColor="text1"/>
              </w:rPr>
            </w:pPr>
          </w:p>
          <w:p w:rsidR="00E323E2" w:rsidRPr="002121EA" w:rsidRDefault="00E323E2" w:rsidP="00E323E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w:t>
            </w:r>
            <w:r w:rsidRPr="002121EA">
              <w:rPr>
                <w:rFonts w:ascii="ＭＳ 明朝" w:hAnsi="ＭＳ 明朝" w:hint="eastAsia"/>
                <w:color w:val="000000" w:themeColor="text1"/>
              </w:rPr>
              <w:lastRenderedPageBreak/>
              <w:t>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323E2" w:rsidRPr="002121EA" w:rsidRDefault="00E323E2" w:rsidP="00E323E2">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ア　感染症に係る業務継続計画</w:t>
            </w:r>
          </w:p>
          <w:p w:rsidR="00E323E2" w:rsidRPr="002121EA" w:rsidRDefault="00E323E2" w:rsidP="00E323E2">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ａ　平時からの備え（体制構築・整備、感染症防止に向けた取組の実施、備蓄品の確保等）</w:t>
            </w:r>
          </w:p>
          <w:p w:rsidR="00100D62" w:rsidRPr="002121E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ｂ　初動対応</w:t>
            </w:r>
          </w:p>
          <w:p w:rsidR="00100D62" w:rsidRPr="002121E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ｃ　感染拡大防止体制の確立（保健所との連携、濃厚接触者への対応、関係者との情報共有等）</w:t>
            </w:r>
          </w:p>
          <w:p w:rsidR="00100D62" w:rsidRPr="002121EA" w:rsidRDefault="00100D62" w:rsidP="00100D62">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イ　災害に係る業務継続計画</w:t>
            </w:r>
          </w:p>
          <w:p w:rsidR="00100D62" w:rsidRPr="002121E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ａ　平常時の対応（建物・設備の安全対策、電気・水道等のライフラインが停止した場合の対策、必要品の備蓄等）</w:t>
            </w:r>
          </w:p>
          <w:p w:rsidR="00100D62" w:rsidRPr="002121E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ｂ　緊急時の対応（業務継続計画発動基準、対応体制等）</w:t>
            </w:r>
          </w:p>
          <w:p w:rsidR="00100D62" w:rsidRPr="002121E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ｃ　他施設及び地域との連携</w:t>
            </w:r>
          </w:p>
        </w:tc>
        <w:tc>
          <w:tcPr>
            <w:tcW w:w="1701" w:type="dxa"/>
            <w:tcBorders>
              <w:top w:val="single" w:sz="4" w:space="0" w:color="auto"/>
              <w:bottom w:val="single" w:sz="4" w:space="0" w:color="auto"/>
            </w:tcBorders>
          </w:tcPr>
          <w:p w:rsidR="004167F3" w:rsidRPr="002121EA" w:rsidRDefault="004167F3" w:rsidP="004167F3">
            <w:pPr>
              <w:kinsoku w:val="0"/>
              <w:autoSpaceDE w:val="0"/>
              <w:autoSpaceDN w:val="0"/>
              <w:adjustRightInd w:val="0"/>
              <w:snapToGrid w:val="0"/>
              <w:rPr>
                <w:rFonts w:ascii="ＭＳ 明朝" w:hAnsi="ＭＳ 明朝"/>
                <w:color w:val="000000" w:themeColor="text1"/>
              </w:rPr>
            </w:pPr>
          </w:p>
          <w:p w:rsidR="006A2FF5" w:rsidRPr="002121EA" w:rsidRDefault="006A2FF5" w:rsidP="006A2FF5">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6A2FF5" w:rsidRPr="002121EA" w:rsidRDefault="006A2FF5" w:rsidP="006A2FF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687F4D"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4167F3" w:rsidRPr="002121EA" w:rsidRDefault="006A2FF5" w:rsidP="006A2FF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準用（第33条の2第1項）</w:t>
            </w:r>
          </w:p>
        </w:tc>
        <w:tc>
          <w:tcPr>
            <w:tcW w:w="1729" w:type="dxa"/>
          </w:tcPr>
          <w:p w:rsidR="004167F3" w:rsidRPr="002121EA" w:rsidRDefault="004167F3" w:rsidP="004167F3">
            <w:pPr>
              <w:kinsoku w:val="0"/>
              <w:autoSpaceDE w:val="0"/>
              <w:autoSpaceDN w:val="0"/>
              <w:adjustRightInd w:val="0"/>
              <w:snapToGrid w:val="0"/>
              <w:rPr>
                <w:rFonts w:ascii="ＭＳ 明朝" w:hAnsi="ＭＳ 明朝"/>
                <w:color w:val="000000" w:themeColor="text1"/>
              </w:rPr>
            </w:pPr>
          </w:p>
          <w:p w:rsidR="0026200C" w:rsidRPr="002121EA" w:rsidRDefault="0026200C" w:rsidP="0026200C">
            <w:pPr>
              <w:rPr>
                <w:rFonts w:ascii="ＭＳ 明朝" w:hAnsi="ＭＳ 明朝"/>
                <w:color w:val="000000" w:themeColor="text1"/>
                <w:sz w:val="20"/>
                <w:szCs w:val="20"/>
              </w:rPr>
            </w:pPr>
            <w:r w:rsidRPr="002121EA">
              <w:rPr>
                <w:rFonts w:ascii="ＭＳ 明朝" w:hAnsi="ＭＳ 明朝" w:hint="eastAsia"/>
                <w:color w:val="000000" w:themeColor="text1"/>
              </w:rPr>
              <w:t>業務継続計画</w:t>
            </w:r>
          </w:p>
          <w:p w:rsidR="004167F3" w:rsidRPr="002121EA" w:rsidRDefault="004167F3" w:rsidP="0026200C">
            <w:pPr>
              <w:rPr>
                <w:rFonts w:ascii="ＭＳ 明朝" w:hAnsi="ＭＳ 明朝"/>
                <w:color w:val="000000" w:themeColor="text1"/>
              </w:rPr>
            </w:pPr>
          </w:p>
        </w:tc>
        <w:tc>
          <w:tcPr>
            <w:tcW w:w="1732" w:type="dxa"/>
            <w:tcBorders>
              <w:top w:val="single" w:sz="4" w:space="0" w:color="auto"/>
              <w:bottom w:val="single" w:sz="4" w:space="0" w:color="auto"/>
            </w:tcBorders>
          </w:tcPr>
          <w:p w:rsidR="004167F3" w:rsidRPr="002121EA" w:rsidRDefault="004167F3" w:rsidP="004167F3">
            <w:pPr>
              <w:rPr>
                <w:rFonts w:ascii="ＭＳ 明朝" w:hAnsi="ＭＳ 明朝"/>
                <w:color w:val="000000" w:themeColor="text1"/>
              </w:rPr>
            </w:pPr>
          </w:p>
          <w:p w:rsidR="00100D62" w:rsidRPr="002121EA" w:rsidRDefault="00100D62" w:rsidP="00100D62">
            <w:pPr>
              <w:rPr>
                <w:rFonts w:ascii="ＭＳ 明朝" w:hAnsi="ＭＳ 明朝"/>
                <w:color w:val="000000" w:themeColor="text1"/>
              </w:rPr>
            </w:pPr>
            <w:r w:rsidRPr="002121EA">
              <w:rPr>
                <w:rFonts w:ascii="ＭＳ 明朝" w:hAnsi="ＭＳ 明朝" w:hint="eastAsia"/>
                <w:color w:val="000000" w:themeColor="text1"/>
              </w:rPr>
              <w:t>令和６年３月３１日まで努力義務</w:t>
            </w:r>
          </w:p>
          <w:p w:rsidR="00100D62" w:rsidRPr="002121EA" w:rsidRDefault="00100D62" w:rsidP="00100D62">
            <w:pPr>
              <w:rPr>
                <w:rFonts w:ascii="ＭＳ 明朝" w:hAnsi="ＭＳ 明朝"/>
                <w:color w:val="000000" w:themeColor="text1"/>
              </w:rPr>
            </w:pPr>
          </w:p>
          <w:p w:rsidR="00100D62" w:rsidRPr="002121EA" w:rsidRDefault="00100D62" w:rsidP="00100D62">
            <w:pPr>
              <w:rPr>
                <w:rFonts w:ascii="ＭＳ 明朝" w:hAnsi="ＭＳ 明朝"/>
                <w:color w:val="000000" w:themeColor="text1"/>
              </w:rPr>
            </w:pPr>
            <w:r w:rsidRPr="002121EA">
              <w:rPr>
                <w:rFonts w:ascii="ＭＳ 明朝" w:hAnsi="ＭＳ 明朝" w:hint="eastAsia"/>
                <w:color w:val="000000" w:themeColor="text1"/>
              </w:rPr>
              <w:t>業務継続計画</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100D62" w:rsidRPr="002121EA">
                  <w:rPr>
                    <w:rFonts w:ascii="ＭＳ ゴシック" w:eastAsia="ＭＳ ゴシック" w:hAnsi="ＭＳ ゴシック" w:hint="eastAsia"/>
                    <w:color w:val="000000" w:themeColor="text1"/>
                  </w:rPr>
                  <w:t>☐</w:t>
                </w:r>
              </w:sdtContent>
            </w:sdt>
            <w:r w:rsidR="00100D62" w:rsidRPr="002121EA">
              <w:rPr>
                <w:rFonts w:ascii="ＭＳ 明朝" w:hAnsi="ＭＳ 明朝" w:hint="eastAsia"/>
                <w:color w:val="000000" w:themeColor="text1"/>
              </w:rPr>
              <w:t>有</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無</w:t>
            </w:r>
          </w:p>
          <w:p w:rsidR="00100D62" w:rsidRPr="002121EA"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4167F3" w:rsidRPr="002121EA" w:rsidRDefault="004167F3" w:rsidP="004167F3">
            <w:pPr>
              <w:rPr>
                <w:rFonts w:ascii="ＭＳ 明朝" w:hAnsi="ＭＳ 明朝"/>
                <w:color w:val="000000" w:themeColor="text1"/>
              </w:rPr>
            </w:pPr>
          </w:p>
          <w:p w:rsidR="004167F3" w:rsidRPr="002121EA" w:rsidRDefault="002121EA" w:rsidP="004167F3">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EndPr/>
              <w:sdtContent>
                <w:r w:rsidR="004167F3" w:rsidRPr="002121EA">
                  <w:rPr>
                    <w:rFonts w:ascii="ＭＳ 明朝" w:hAnsi="ＭＳ 明朝" w:hint="eastAsia"/>
                    <w:color w:val="000000" w:themeColor="text1"/>
                  </w:rPr>
                  <w:t>☐</w:t>
                </w:r>
              </w:sdtContent>
            </w:sdt>
            <w:r w:rsidR="004167F3" w:rsidRPr="002121EA">
              <w:rPr>
                <w:rFonts w:ascii="ＭＳ 明朝" w:hAnsi="ＭＳ 明朝" w:hint="eastAsia"/>
                <w:color w:val="000000" w:themeColor="text1"/>
              </w:rPr>
              <w:t>適</w:t>
            </w:r>
          </w:p>
          <w:p w:rsidR="004167F3" w:rsidRPr="002121EA" w:rsidRDefault="002121EA" w:rsidP="004167F3">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EndPr/>
              <w:sdtContent>
                <w:r w:rsidR="004167F3" w:rsidRPr="002121EA">
                  <w:rPr>
                    <w:rFonts w:ascii="ＭＳ 明朝" w:hAnsi="ＭＳ 明朝" w:hint="eastAsia"/>
                    <w:color w:val="000000" w:themeColor="text1"/>
                  </w:rPr>
                  <w:t>☐</w:t>
                </w:r>
              </w:sdtContent>
            </w:sdt>
            <w:r w:rsidR="004167F3" w:rsidRPr="002121EA">
              <w:rPr>
                <w:rFonts w:ascii="ＭＳ 明朝" w:hAnsi="ＭＳ 明朝" w:hint="eastAsia"/>
                <w:color w:val="000000" w:themeColor="text1"/>
              </w:rPr>
              <w:t>否</w:t>
            </w:r>
          </w:p>
          <w:p w:rsidR="004167F3" w:rsidRPr="002121EA" w:rsidRDefault="002121EA" w:rsidP="004167F3">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EndPr/>
              <w:sdtContent>
                <w:r w:rsidR="004167F3" w:rsidRPr="002121EA">
                  <w:rPr>
                    <w:rFonts w:ascii="ＭＳ 明朝" w:hAnsi="ＭＳ 明朝" w:hint="eastAsia"/>
                    <w:color w:val="000000" w:themeColor="text1"/>
                  </w:rPr>
                  <w:t>☐</w:t>
                </w:r>
              </w:sdtContent>
            </w:sdt>
            <w:r w:rsidR="004167F3"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100D62" w:rsidRPr="002121E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2121EA"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687F4D" w:rsidRPr="002121EA" w:rsidRDefault="00687F4D" w:rsidP="00687F4D">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（２）指定同行援護事業者は、従業者に対し、業務継続計画について周知するとともに、必要な研修及び訓練を定期的に実施しているか。</w:t>
            </w:r>
          </w:p>
          <w:p w:rsidR="006A2FF5" w:rsidRPr="002121EA" w:rsidRDefault="006A2FF5" w:rsidP="006A2FF5">
            <w:pPr>
              <w:ind w:left="440" w:hangingChars="200" w:hanging="440"/>
              <w:rPr>
                <w:rFonts w:ascii="ＭＳ 明朝" w:hAnsi="Times New Roman"/>
                <w:color w:val="000000" w:themeColor="text1"/>
                <w:spacing w:val="10"/>
                <w:sz w:val="20"/>
                <w:szCs w:val="20"/>
              </w:rPr>
            </w:pPr>
          </w:p>
          <w:p w:rsidR="00100D62" w:rsidRPr="002121EA"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◎解釈通知第３の３（２３）</w:t>
            </w:r>
          </w:p>
          <w:p w:rsidR="00100D62" w:rsidRPr="002121EA"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③　従業者の内容は、感染症及び災害に係る業務継続計画の具体的内容を職員間に共有するとともに、平常時の対応の必要性や、緊急時の対応にかかる理解の励行を行うものとする。</w:t>
            </w:r>
          </w:p>
          <w:p w:rsidR="00100D62" w:rsidRPr="002121EA"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100D62" w:rsidRPr="002121EA"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2121EA"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6A2FF5" w:rsidRPr="002121EA" w:rsidRDefault="006A2FF5" w:rsidP="006A2FF5">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6A2FF5" w:rsidRPr="002121EA" w:rsidRDefault="006A2FF5" w:rsidP="006A2FF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687F4D"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6A2FF5" w:rsidRPr="002121EA" w:rsidRDefault="006A2FF5" w:rsidP="006A2FF5">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準用（第33条の2第2項）</w:t>
            </w:r>
          </w:p>
          <w:p w:rsidR="00100D62" w:rsidRPr="002121EA" w:rsidRDefault="00100D62" w:rsidP="006A2FF5">
            <w:pPr>
              <w:rPr>
                <w:rFonts w:ascii="ＭＳ 明朝" w:hAnsi="ＭＳ 明朝"/>
                <w:color w:val="000000" w:themeColor="text1"/>
              </w:rPr>
            </w:pPr>
          </w:p>
        </w:tc>
        <w:tc>
          <w:tcPr>
            <w:tcW w:w="1729" w:type="dxa"/>
          </w:tcPr>
          <w:p w:rsidR="0026200C" w:rsidRPr="002121EA" w:rsidRDefault="0026200C" w:rsidP="0026200C">
            <w:pPr>
              <w:kinsoku w:val="0"/>
              <w:autoSpaceDE w:val="0"/>
              <w:autoSpaceDN w:val="0"/>
              <w:adjustRightInd w:val="0"/>
              <w:snapToGrid w:val="0"/>
              <w:rPr>
                <w:rFonts w:ascii="ＭＳ 明朝" w:hAnsi="ＭＳ 明朝"/>
                <w:color w:val="000000" w:themeColor="text1"/>
              </w:rPr>
            </w:pPr>
          </w:p>
          <w:p w:rsidR="0026200C" w:rsidRPr="002121EA" w:rsidRDefault="0026200C" w:rsidP="0026200C">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研修及び訓練を実施したことが分かる書類</w:t>
            </w:r>
          </w:p>
          <w:p w:rsidR="00100D62" w:rsidRPr="002121EA" w:rsidRDefault="00100D62" w:rsidP="00100D62">
            <w:pPr>
              <w:rPr>
                <w:rFonts w:ascii="ＭＳ 明朝"/>
                <w:color w:val="000000" w:themeColor="text1"/>
                <w:spacing w:val="10"/>
              </w:rPr>
            </w:pPr>
          </w:p>
          <w:p w:rsidR="00100D62" w:rsidRPr="002121EA"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100D62" w:rsidRPr="002121EA" w:rsidRDefault="00100D62" w:rsidP="00100D6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年１回以上の研修</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87825738"/>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有</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614755560"/>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無</w:t>
            </w:r>
          </w:p>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100D62" w:rsidRPr="002121EA" w:rsidRDefault="00100D62" w:rsidP="00100D6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年１回以上の訓練</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372955554"/>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有</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528334949"/>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無</w:t>
            </w:r>
          </w:p>
          <w:p w:rsidR="00100D62" w:rsidRPr="002121EA" w:rsidRDefault="00100D62" w:rsidP="00100D62">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00D62" w:rsidRPr="002121EA" w:rsidRDefault="00100D62" w:rsidP="00100D62">
            <w:pPr>
              <w:rPr>
                <w:rFonts w:ascii="ＭＳ 明朝" w:hAnsi="ＭＳ 明朝"/>
                <w:color w:val="000000" w:themeColor="text1"/>
              </w:rPr>
            </w:pP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適</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否</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100D62" w:rsidRPr="002121E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2121EA"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687F4D" w:rsidRPr="002121EA" w:rsidRDefault="00687F4D" w:rsidP="00687F4D">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（３）指定同行援護事業者は、定期的に業務継続計画の見直しを行い、必要に応じて業務継続計画の変更を行っているか。</w:t>
            </w:r>
          </w:p>
          <w:p w:rsidR="0026200C" w:rsidRPr="002121EA" w:rsidRDefault="0026200C" w:rsidP="0026200C">
            <w:pPr>
              <w:ind w:left="440" w:hangingChars="200" w:hanging="440"/>
              <w:rPr>
                <w:rFonts w:ascii="ＭＳ 明朝" w:hAnsi="Times New Roman"/>
                <w:color w:val="000000" w:themeColor="text1"/>
                <w:spacing w:val="10"/>
                <w:sz w:val="20"/>
                <w:szCs w:val="20"/>
              </w:rPr>
            </w:pPr>
          </w:p>
          <w:p w:rsidR="00100D62" w:rsidRPr="002121EA"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2121EA"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26200C" w:rsidRPr="002121EA" w:rsidRDefault="0026200C" w:rsidP="0026200C">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26200C" w:rsidRPr="002121EA" w:rsidRDefault="0026200C" w:rsidP="0026200C">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687F4D"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26200C" w:rsidRPr="002121EA" w:rsidRDefault="0026200C" w:rsidP="0026200C">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準用（第33条の2第3項）</w:t>
            </w:r>
          </w:p>
          <w:p w:rsidR="00100D62" w:rsidRPr="002121EA" w:rsidRDefault="00100D62" w:rsidP="0026200C">
            <w:pPr>
              <w:rPr>
                <w:rFonts w:ascii="ＭＳ 明朝" w:hAnsi="ＭＳ 明朝"/>
                <w:color w:val="000000" w:themeColor="text1"/>
              </w:rPr>
            </w:pPr>
          </w:p>
        </w:tc>
        <w:tc>
          <w:tcPr>
            <w:tcW w:w="1729" w:type="dxa"/>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26200C" w:rsidRPr="002121EA" w:rsidRDefault="0026200C" w:rsidP="0026200C">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業務継続計画の見直しを行ったことが分かる書類</w:t>
            </w:r>
          </w:p>
          <w:p w:rsidR="00100D62" w:rsidRPr="002121EA" w:rsidRDefault="00100D62" w:rsidP="0026200C">
            <w:pPr>
              <w:rPr>
                <w:rFonts w:ascii="ＭＳ 明朝" w:hAnsi="ＭＳ 明朝"/>
                <w:color w:val="000000" w:themeColor="text1"/>
              </w:rPr>
            </w:pPr>
          </w:p>
        </w:tc>
        <w:tc>
          <w:tcPr>
            <w:tcW w:w="1732" w:type="dxa"/>
            <w:tcBorders>
              <w:top w:val="single" w:sz="4" w:space="0" w:color="auto"/>
              <w:bottom w:val="single" w:sz="4" w:space="0" w:color="auto"/>
            </w:tcBorders>
          </w:tcPr>
          <w:p w:rsidR="00100D62" w:rsidRPr="002121EA"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2121EA" w:rsidRDefault="00100D62" w:rsidP="00100D62">
            <w:pPr>
              <w:rPr>
                <w:rFonts w:ascii="ＭＳ 明朝" w:hAnsi="ＭＳ 明朝"/>
                <w:color w:val="000000" w:themeColor="text1"/>
              </w:rPr>
            </w:pP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適</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否</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100D62" w:rsidRPr="002121EA" w:rsidRDefault="00100D62" w:rsidP="00100D62">
            <w:pPr>
              <w:rPr>
                <w:rFonts w:ascii="ＭＳ 明朝"/>
                <w:color w:val="000000" w:themeColor="text1"/>
                <w:spacing w:val="10"/>
              </w:rPr>
            </w:pPr>
            <w:r w:rsidRPr="002121EA">
              <w:rPr>
                <w:color w:val="000000" w:themeColor="text1"/>
              </w:rPr>
              <w:t>2</w:t>
            </w:r>
            <w:r w:rsidR="00687F4D" w:rsidRPr="002121EA">
              <w:rPr>
                <w:color w:val="000000" w:themeColor="text1"/>
              </w:rPr>
              <w:t>6</w:t>
            </w:r>
            <w:r w:rsidRPr="002121EA">
              <w:rPr>
                <w:color w:val="000000" w:themeColor="text1"/>
              </w:rPr>
              <w:t xml:space="preserve">　衛生管理等</w:t>
            </w:r>
          </w:p>
          <w:p w:rsidR="00024D88" w:rsidRPr="002121EA" w:rsidRDefault="00024D88" w:rsidP="00024D88">
            <w:pPr>
              <w:rPr>
                <w:rFonts w:ascii="ＭＳ 明朝" w:hAnsi="ＭＳ 明朝"/>
                <w:color w:val="000000" w:themeColor="text1"/>
              </w:rPr>
            </w:pPr>
            <w:r w:rsidRPr="002121EA">
              <w:rPr>
                <w:rFonts w:ascii="ＭＳ 明朝" w:hAnsi="ＭＳ 明朝" w:hint="eastAsia"/>
                <w:color w:val="000000" w:themeColor="text1"/>
              </w:rPr>
              <w:t>【共通】</w:t>
            </w:r>
          </w:p>
          <w:p w:rsidR="00100D62" w:rsidRPr="002121E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687F4D" w:rsidRPr="002121EA" w:rsidRDefault="00687F4D" w:rsidP="00687F4D">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（１）指定同行援護事業者は、従業者の清潔の保持及び健康状態について、必要な管理を行っているか。</w:t>
            </w:r>
          </w:p>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413AE9" w:rsidRPr="002121EA" w:rsidRDefault="00413AE9" w:rsidP="00100D6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◎解釈通知第３の３（２４）</w:t>
            </w:r>
          </w:p>
          <w:p w:rsidR="00413AE9" w:rsidRPr="002121EA"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①　基準第34条第１項及び第２項は、指定居宅介護事業者は、従業者の清潔の保持及び健康状態の管理並びに指定居宅介護事業所の設備及び備品等の衛生的な管理に努めるべきことを規定したものである。</w:t>
            </w:r>
          </w:p>
          <w:p w:rsidR="00413AE9" w:rsidRPr="002121EA"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tc>
        <w:tc>
          <w:tcPr>
            <w:tcW w:w="1701" w:type="dxa"/>
            <w:tcBorders>
              <w:top w:val="single" w:sz="4" w:space="0" w:color="auto"/>
              <w:bottom w:val="single" w:sz="4" w:space="0" w:color="auto"/>
            </w:tcBorders>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687F4D" w:rsidRPr="002121EA" w:rsidRDefault="00687F4D" w:rsidP="00687F4D">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準用（第34条</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100D62" w:rsidRPr="002121EA" w:rsidRDefault="00100D62" w:rsidP="00687F4D">
            <w:pPr>
              <w:kinsoku w:val="0"/>
              <w:autoSpaceDE w:val="0"/>
              <w:autoSpaceDN w:val="0"/>
              <w:adjustRightInd w:val="0"/>
              <w:snapToGrid w:val="0"/>
              <w:rPr>
                <w:rFonts w:ascii="ＭＳ 明朝" w:hAnsi="ＭＳ 明朝"/>
                <w:color w:val="000000" w:themeColor="text1"/>
              </w:rPr>
            </w:pPr>
          </w:p>
        </w:tc>
        <w:tc>
          <w:tcPr>
            <w:tcW w:w="1729" w:type="dxa"/>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100D62" w:rsidRPr="002121EA" w:rsidRDefault="00100D62" w:rsidP="00100D62">
            <w:pPr>
              <w:rPr>
                <w:rFonts w:ascii="ＭＳ 明朝" w:hAnsi="ＭＳ 明朝"/>
                <w:color w:val="000000" w:themeColor="text1"/>
              </w:rPr>
            </w:pPr>
            <w:r w:rsidRPr="002121EA">
              <w:rPr>
                <w:rFonts w:ascii="ＭＳ 明朝" w:hAnsi="ＭＳ 明朝"/>
                <w:color w:val="000000" w:themeColor="text1"/>
              </w:rPr>
              <w:t>適宜必要と認める資料</w:t>
            </w:r>
          </w:p>
          <w:p w:rsidR="00100D62" w:rsidRPr="002121EA"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2121EA" w:rsidRDefault="00100D62" w:rsidP="00100D62">
            <w:pPr>
              <w:rPr>
                <w:rFonts w:ascii="ＭＳ 明朝" w:hAnsi="ＭＳ 明朝"/>
                <w:color w:val="000000" w:themeColor="text1"/>
              </w:rPr>
            </w:pPr>
          </w:p>
          <w:p w:rsidR="00413AE9" w:rsidRPr="002121EA" w:rsidRDefault="00413AE9" w:rsidP="00100D62">
            <w:pPr>
              <w:rPr>
                <w:rFonts w:ascii="ＭＳ 明朝" w:hAnsi="ＭＳ 明朝"/>
                <w:color w:val="000000" w:themeColor="text1"/>
              </w:rPr>
            </w:pPr>
            <w:r w:rsidRPr="002121EA">
              <w:rPr>
                <w:rFonts w:ascii="ＭＳ 明朝" w:hAnsi="ＭＳ 明朝" w:hint="eastAsia"/>
                <w:color w:val="000000" w:themeColor="text1"/>
              </w:rPr>
              <w:t>従業者の健康診断状況</w:t>
            </w:r>
          </w:p>
          <w:p w:rsidR="00413AE9" w:rsidRPr="002121EA" w:rsidRDefault="00413AE9"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2121EA" w:rsidRDefault="00100D62" w:rsidP="00100D62">
            <w:pPr>
              <w:rPr>
                <w:rFonts w:ascii="ＭＳ 明朝" w:hAnsi="ＭＳ 明朝"/>
                <w:color w:val="000000" w:themeColor="text1"/>
              </w:rPr>
            </w:pP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適</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否</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100D62" w:rsidRPr="002121E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687F4D" w:rsidRPr="002121EA" w:rsidRDefault="00687F4D" w:rsidP="00687F4D">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（２）指定同行援護事業者は、指定同行援護事業所の設備及び備品等について、衛生的な管理に努めているか。</w:t>
            </w:r>
          </w:p>
          <w:p w:rsidR="0026200C" w:rsidRPr="002121EA" w:rsidRDefault="0026200C" w:rsidP="0026200C">
            <w:pPr>
              <w:kinsoku w:val="0"/>
              <w:autoSpaceDE w:val="0"/>
              <w:autoSpaceDN w:val="0"/>
              <w:adjustRightInd w:val="0"/>
              <w:snapToGrid w:val="0"/>
              <w:ind w:left="400" w:hangingChars="200" w:hanging="400"/>
              <w:rPr>
                <w:rFonts w:ascii="ＭＳ 明朝" w:hAnsi="ＭＳ 明朝"/>
                <w:color w:val="000000" w:themeColor="text1"/>
                <w:sz w:val="20"/>
                <w:szCs w:val="20"/>
              </w:rPr>
            </w:pPr>
          </w:p>
          <w:p w:rsidR="00100D62" w:rsidRPr="002121EA" w:rsidRDefault="00100D62" w:rsidP="00100D62">
            <w:pPr>
              <w:ind w:left="460" w:hangingChars="200" w:hanging="460"/>
              <w:rPr>
                <w:rFonts w:ascii="ＭＳ 明朝"/>
                <w:color w:val="000000" w:themeColor="text1"/>
                <w:spacing w:val="10"/>
              </w:rPr>
            </w:pPr>
          </w:p>
          <w:p w:rsidR="00100D62" w:rsidRPr="002121EA" w:rsidRDefault="00100D62" w:rsidP="00100D6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00D62" w:rsidRPr="002121EA" w:rsidRDefault="00100D62" w:rsidP="0026200C">
            <w:pPr>
              <w:rPr>
                <w:rFonts w:ascii="ＭＳ 明朝" w:hAnsi="ＭＳ 明朝"/>
                <w:color w:val="000000" w:themeColor="text1"/>
              </w:rPr>
            </w:pPr>
          </w:p>
          <w:p w:rsidR="00687F4D" w:rsidRPr="002121EA" w:rsidRDefault="00687F4D" w:rsidP="00687F4D">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準用（第34条</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26200C" w:rsidRPr="002121EA" w:rsidRDefault="0026200C" w:rsidP="00687F4D">
            <w:pPr>
              <w:kinsoku w:val="0"/>
              <w:autoSpaceDE w:val="0"/>
              <w:autoSpaceDN w:val="0"/>
              <w:adjustRightInd w:val="0"/>
              <w:snapToGrid w:val="0"/>
              <w:rPr>
                <w:rFonts w:ascii="ＭＳ 明朝" w:hAnsi="ＭＳ 明朝"/>
                <w:color w:val="000000" w:themeColor="text1"/>
              </w:rPr>
            </w:pPr>
          </w:p>
        </w:tc>
        <w:tc>
          <w:tcPr>
            <w:tcW w:w="1729" w:type="dxa"/>
          </w:tcPr>
          <w:p w:rsidR="00100D62" w:rsidRPr="002121EA" w:rsidRDefault="00100D62" w:rsidP="00100D62">
            <w:pPr>
              <w:kinsoku w:val="0"/>
              <w:autoSpaceDE w:val="0"/>
              <w:autoSpaceDN w:val="0"/>
              <w:adjustRightInd w:val="0"/>
              <w:snapToGrid w:val="0"/>
              <w:rPr>
                <w:rFonts w:ascii="ＭＳ 明朝" w:hAnsi="ＭＳ 明朝"/>
                <w:color w:val="000000" w:themeColor="text1"/>
              </w:rPr>
            </w:pPr>
          </w:p>
          <w:p w:rsidR="00100D62" w:rsidRPr="002121EA" w:rsidRDefault="00100D62" w:rsidP="00100D62">
            <w:pPr>
              <w:rPr>
                <w:rFonts w:ascii="ＭＳ 明朝" w:hAnsi="ＭＳ 明朝"/>
                <w:color w:val="000000" w:themeColor="text1"/>
              </w:rPr>
            </w:pPr>
            <w:r w:rsidRPr="002121EA">
              <w:rPr>
                <w:rFonts w:ascii="ＭＳ 明朝" w:hAnsi="ＭＳ 明朝"/>
                <w:color w:val="000000" w:themeColor="text1"/>
              </w:rPr>
              <w:t>適宜必要と認める資料</w:t>
            </w:r>
          </w:p>
          <w:p w:rsidR="00100D62" w:rsidRPr="002121EA"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2121EA"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2121EA" w:rsidRDefault="00100D62" w:rsidP="00100D62">
            <w:pPr>
              <w:rPr>
                <w:rFonts w:ascii="ＭＳ 明朝" w:hAnsi="ＭＳ 明朝"/>
                <w:color w:val="000000" w:themeColor="text1"/>
              </w:rPr>
            </w:pP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適</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否</w:t>
            </w:r>
          </w:p>
          <w:p w:rsidR="00100D62" w:rsidRPr="002121EA" w:rsidRDefault="002121EA" w:rsidP="00100D62">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EndPr/>
              <w:sdtContent>
                <w:r w:rsidR="00100D62" w:rsidRPr="002121EA">
                  <w:rPr>
                    <w:rFonts w:ascii="ＭＳ 明朝" w:hAnsi="ＭＳ 明朝" w:hint="eastAsia"/>
                    <w:color w:val="000000" w:themeColor="text1"/>
                  </w:rPr>
                  <w:t>☐</w:t>
                </w:r>
              </w:sdtContent>
            </w:sdt>
            <w:r w:rsidR="00100D6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13AE9" w:rsidRPr="002121EA" w:rsidRDefault="00413AE9" w:rsidP="00413AE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3AE9" w:rsidRPr="002121EA" w:rsidRDefault="00413AE9" w:rsidP="00413AE9">
            <w:pPr>
              <w:kinsoku w:val="0"/>
              <w:autoSpaceDE w:val="0"/>
              <w:autoSpaceDN w:val="0"/>
              <w:adjustRightInd w:val="0"/>
              <w:snapToGrid w:val="0"/>
              <w:ind w:left="630" w:hangingChars="300" w:hanging="630"/>
              <w:rPr>
                <w:rFonts w:ascii="ＭＳ 明朝" w:hAnsi="ＭＳ 明朝"/>
                <w:color w:val="000000" w:themeColor="text1"/>
              </w:rPr>
            </w:pPr>
          </w:p>
          <w:p w:rsidR="00687F4D" w:rsidRPr="002121EA" w:rsidRDefault="00687F4D" w:rsidP="00687F4D">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（３）指定同行援護事業者は、当該指定同行援護事業所において感染症が発生し、又はまん延しないように、次の各号に掲げる措置を講じているか。</w:t>
            </w:r>
          </w:p>
          <w:p w:rsidR="00687F4D" w:rsidRPr="002121EA" w:rsidRDefault="00687F4D" w:rsidP="00687F4D">
            <w:pPr>
              <w:kinsoku w:val="0"/>
              <w:autoSpaceDE w:val="0"/>
              <w:autoSpaceDN w:val="0"/>
              <w:adjustRightInd w:val="0"/>
              <w:snapToGrid w:val="0"/>
              <w:ind w:leftChars="200" w:left="630" w:hangingChars="100" w:hanging="210"/>
              <w:rPr>
                <w:color w:val="000000" w:themeColor="text1"/>
              </w:rPr>
            </w:pPr>
            <w:r w:rsidRPr="002121EA">
              <w:rPr>
                <w:rFonts w:hint="eastAsia"/>
                <w:color w:val="000000" w:themeColor="text1"/>
              </w:rPr>
              <w:t>①　当該指定同行援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87F4D" w:rsidRPr="002121EA" w:rsidRDefault="00687F4D" w:rsidP="00687F4D">
            <w:pPr>
              <w:kinsoku w:val="0"/>
              <w:autoSpaceDE w:val="0"/>
              <w:autoSpaceDN w:val="0"/>
              <w:adjustRightInd w:val="0"/>
              <w:snapToGrid w:val="0"/>
              <w:ind w:leftChars="200" w:left="630" w:hangingChars="100" w:hanging="210"/>
              <w:rPr>
                <w:color w:val="000000" w:themeColor="text1"/>
              </w:rPr>
            </w:pPr>
            <w:r w:rsidRPr="002121EA">
              <w:rPr>
                <w:rFonts w:hint="eastAsia"/>
                <w:color w:val="000000" w:themeColor="text1"/>
              </w:rPr>
              <w:t>②　当該指定同行援護事業所における感染症及び食中毒の予防及びまん延の防止のための指針を整備しているか。</w:t>
            </w:r>
          </w:p>
          <w:p w:rsidR="00687F4D" w:rsidRPr="002121EA" w:rsidRDefault="00687F4D" w:rsidP="00687F4D">
            <w:pPr>
              <w:kinsoku w:val="0"/>
              <w:autoSpaceDE w:val="0"/>
              <w:autoSpaceDN w:val="0"/>
              <w:adjustRightInd w:val="0"/>
              <w:snapToGrid w:val="0"/>
              <w:ind w:leftChars="200" w:left="630" w:hangingChars="100" w:hanging="210"/>
              <w:rPr>
                <w:color w:val="000000" w:themeColor="text1"/>
              </w:rPr>
            </w:pPr>
            <w:r w:rsidRPr="002121EA">
              <w:rPr>
                <w:rFonts w:hint="eastAsia"/>
                <w:color w:val="000000" w:themeColor="text1"/>
              </w:rPr>
              <w:t>③　当該指定同行援護事業所において、従業者に対し、感染症の予防及びまん延の防止のための研修並びに感染症の予防及びまん延防止のための訓練を定期的に実施しているか。</w:t>
            </w:r>
          </w:p>
          <w:p w:rsidR="00413AE9" w:rsidRPr="002121EA" w:rsidRDefault="00413AE9" w:rsidP="00413AE9">
            <w:pPr>
              <w:kinsoku w:val="0"/>
              <w:autoSpaceDE w:val="0"/>
              <w:autoSpaceDN w:val="0"/>
              <w:adjustRightInd w:val="0"/>
              <w:snapToGrid w:val="0"/>
              <w:ind w:left="420" w:hangingChars="200" w:hanging="420"/>
              <w:rPr>
                <w:rFonts w:ascii="ＭＳ 明朝" w:hAnsi="ＭＳ 明朝"/>
                <w:color w:val="000000" w:themeColor="text1"/>
              </w:rPr>
            </w:pPr>
          </w:p>
          <w:p w:rsidR="00413AE9" w:rsidRPr="002121EA"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◎解釈通知第３の３（２４）</w:t>
            </w:r>
          </w:p>
          <w:p w:rsidR="00413AE9" w:rsidRPr="002121EA"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413AE9" w:rsidRPr="002121EA"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感染症の予防及びまん延の防止のための措置に係る義務付けの適用に当たっては、令和３年改正省令附則第４条において、３年間の経過措置を設けており、令和６年３月31日までの間は、努力義務とされている。</w:t>
            </w:r>
          </w:p>
          <w:p w:rsidR="00413AE9" w:rsidRPr="002121EA" w:rsidRDefault="00413AE9" w:rsidP="00413AE9">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ア　感染症の予防及びまん延の防止のための対策を検討す</w:t>
            </w:r>
            <w:r w:rsidRPr="002121EA">
              <w:rPr>
                <w:rFonts w:ascii="ＭＳ 明朝" w:hAnsi="ＭＳ 明朝" w:hint="eastAsia"/>
                <w:color w:val="000000" w:themeColor="text1"/>
              </w:rPr>
              <w:lastRenderedPageBreak/>
              <w:t>る委員会</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2121EA" w:rsidRDefault="00413AE9" w:rsidP="00413AE9">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イ　感染症の予防及びまん延の防止のための指針</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当該指定居宅介護事業所における「感染症の予防及びまん延の防止のための指針」には、平常時の対策及び発生時の対応を規定する。</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w:t>
            </w:r>
            <w:r w:rsidRPr="002121EA">
              <w:rPr>
                <w:rFonts w:ascii="ＭＳ 明朝" w:hAnsi="ＭＳ 明朝" w:hint="eastAsia"/>
                <w:color w:val="000000" w:themeColor="text1"/>
              </w:rPr>
              <w:lastRenderedPageBreak/>
              <w:t>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413AE9" w:rsidRPr="002121EA" w:rsidRDefault="00413AE9" w:rsidP="00413AE9">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ウ　感染症の予防及びまん延の防止のための研修及び訓練</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413AE9" w:rsidRPr="002121E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2121EA">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3AE9" w:rsidRPr="002121EA" w:rsidRDefault="00413AE9" w:rsidP="00413AE9">
            <w:pPr>
              <w:kinsoku w:val="0"/>
              <w:autoSpaceDE w:val="0"/>
              <w:autoSpaceDN w:val="0"/>
              <w:adjustRightInd w:val="0"/>
              <w:snapToGrid w:val="0"/>
              <w:rPr>
                <w:rFonts w:ascii="ＭＳ 明朝" w:hAnsi="ＭＳ 明朝"/>
                <w:color w:val="000000" w:themeColor="text1"/>
              </w:rPr>
            </w:pPr>
          </w:p>
          <w:p w:rsidR="00687F4D" w:rsidRPr="002121EA" w:rsidRDefault="00687F4D" w:rsidP="00687F4D">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準用（第34条</w:t>
            </w:r>
          </w:p>
          <w:p w:rsidR="00687F4D" w:rsidRPr="002121EA" w:rsidRDefault="00687F4D" w:rsidP="00687F4D">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413AE9" w:rsidRPr="002121EA" w:rsidRDefault="00413AE9" w:rsidP="00687F4D">
            <w:pPr>
              <w:kinsoku w:val="0"/>
              <w:autoSpaceDE w:val="0"/>
              <w:autoSpaceDN w:val="0"/>
              <w:adjustRightInd w:val="0"/>
              <w:snapToGrid w:val="0"/>
              <w:rPr>
                <w:rFonts w:ascii="ＭＳ 明朝" w:hAnsi="ＭＳ 明朝"/>
                <w:color w:val="000000" w:themeColor="text1"/>
              </w:rPr>
            </w:pPr>
          </w:p>
        </w:tc>
        <w:tc>
          <w:tcPr>
            <w:tcW w:w="1729" w:type="dxa"/>
          </w:tcPr>
          <w:p w:rsidR="00413AE9" w:rsidRPr="002121EA" w:rsidRDefault="00413AE9" w:rsidP="00413AE9">
            <w:pPr>
              <w:kinsoku w:val="0"/>
              <w:autoSpaceDE w:val="0"/>
              <w:autoSpaceDN w:val="0"/>
              <w:adjustRightInd w:val="0"/>
              <w:snapToGrid w:val="0"/>
              <w:rPr>
                <w:rFonts w:ascii="ＭＳ 明朝" w:hAnsi="ＭＳ 明朝"/>
                <w:color w:val="000000" w:themeColor="text1"/>
              </w:rPr>
            </w:pPr>
          </w:p>
          <w:p w:rsidR="0026200C" w:rsidRPr="002121EA" w:rsidRDefault="0026200C" w:rsidP="00413AE9">
            <w:pPr>
              <w:kinsoku w:val="0"/>
              <w:autoSpaceDE w:val="0"/>
              <w:autoSpaceDN w:val="0"/>
              <w:adjustRightInd w:val="0"/>
              <w:snapToGrid w:val="0"/>
              <w:rPr>
                <w:rFonts w:ascii="ＭＳ 明朝" w:hAnsi="ＭＳ 明朝"/>
                <w:color w:val="000000" w:themeColor="text1"/>
              </w:rPr>
            </w:pPr>
          </w:p>
          <w:p w:rsidR="0026200C" w:rsidRPr="002121EA" w:rsidRDefault="0026200C" w:rsidP="00413AE9">
            <w:pPr>
              <w:kinsoku w:val="0"/>
              <w:autoSpaceDE w:val="0"/>
              <w:autoSpaceDN w:val="0"/>
              <w:adjustRightInd w:val="0"/>
              <w:snapToGrid w:val="0"/>
              <w:rPr>
                <w:rFonts w:ascii="ＭＳ 明朝" w:hAnsi="ＭＳ 明朝"/>
                <w:color w:val="000000" w:themeColor="text1"/>
              </w:rPr>
            </w:pPr>
          </w:p>
          <w:p w:rsidR="0026200C" w:rsidRPr="002121EA" w:rsidRDefault="0026200C" w:rsidP="00413AE9">
            <w:pPr>
              <w:kinsoku w:val="0"/>
              <w:autoSpaceDE w:val="0"/>
              <w:autoSpaceDN w:val="0"/>
              <w:adjustRightInd w:val="0"/>
              <w:snapToGrid w:val="0"/>
              <w:rPr>
                <w:rFonts w:ascii="ＭＳ 明朝" w:hAnsi="ＭＳ 明朝"/>
                <w:color w:val="000000" w:themeColor="text1"/>
              </w:rPr>
            </w:pPr>
          </w:p>
          <w:p w:rsidR="0026200C" w:rsidRPr="002121EA" w:rsidRDefault="0026200C" w:rsidP="0026200C">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委員会議事録</w:t>
            </w:r>
          </w:p>
          <w:p w:rsidR="00413AE9" w:rsidRPr="002121EA" w:rsidRDefault="00413AE9" w:rsidP="0026200C">
            <w:pPr>
              <w:rPr>
                <w:rFonts w:ascii="ＭＳ 明朝" w:hAnsi="ＭＳ 明朝"/>
                <w:color w:val="000000" w:themeColor="text1"/>
              </w:rPr>
            </w:pPr>
          </w:p>
          <w:p w:rsidR="0026200C" w:rsidRPr="002121EA" w:rsidRDefault="0026200C" w:rsidP="0026200C">
            <w:pPr>
              <w:rPr>
                <w:rFonts w:ascii="ＭＳ 明朝" w:hAnsi="ＭＳ 明朝"/>
                <w:color w:val="000000" w:themeColor="text1"/>
              </w:rPr>
            </w:pPr>
            <w:r w:rsidRPr="002121EA">
              <w:rPr>
                <w:rFonts w:ascii="ＭＳ 明朝" w:hAnsi="ＭＳ 明朝" w:hint="eastAsia"/>
                <w:color w:val="000000" w:themeColor="text1"/>
              </w:rPr>
              <w:t>感染症及び食中毒の予防及びまん延の防止のための指針</w:t>
            </w:r>
          </w:p>
          <w:p w:rsidR="0026200C" w:rsidRPr="002121EA" w:rsidRDefault="0026200C" w:rsidP="0026200C">
            <w:pPr>
              <w:rPr>
                <w:rFonts w:ascii="ＭＳ 明朝" w:hAnsi="ＭＳ 明朝"/>
                <w:color w:val="000000" w:themeColor="text1"/>
              </w:rPr>
            </w:pPr>
          </w:p>
          <w:p w:rsidR="0026200C" w:rsidRPr="002121EA" w:rsidRDefault="0026200C" w:rsidP="0026200C">
            <w:pPr>
              <w:rPr>
                <w:rFonts w:ascii="ＭＳ 明朝" w:hAnsi="ＭＳ 明朝"/>
                <w:color w:val="000000" w:themeColor="text1"/>
              </w:rPr>
            </w:pPr>
            <w:r w:rsidRPr="002121EA">
              <w:rPr>
                <w:rFonts w:ascii="ＭＳ 明朝" w:hAnsi="ＭＳ 明朝" w:hint="eastAsia"/>
                <w:color w:val="000000" w:themeColor="text1"/>
              </w:rPr>
              <w:t>研修及び訓練を実施したことが分かる書類</w:t>
            </w:r>
          </w:p>
        </w:tc>
        <w:tc>
          <w:tcPr>
            <w:tcW w:w="1732" w:type="dxa"/>
            <w:tcBorders>
              <w:top w:val="single" w:sz="4" w:space="0" w:color="auto"/>
              <w:bottom w:val="single" w:sz="4" w:space="0" w:color="auto"/>
            </w:tcBorders>
          </w:tcPr>
          <w:p w:rsidR="00413AE9" w:rsidRPr="002121EA" w:rsidRDefault="00413AE9" w:rsidP="00413AE9">
            <w:pPr>
              <w:rPr>
                <w:rFonts w:ascii="ＭＳ 明朝" w:hAnsi="ＭＳ 明朝"/>
                <w:color w:val="000000" w:themeColor="text1"/>
              </w:rPr>
            </w:pPr>
          </w:p>
        </w:tc>
        <w:tc>
          <w:tcPr>
            <w:tcW w:w="1276" w:type="dxa"/>
            <w:tcBorders>
              <w:top w:val="single" w:sz="4" w:space="0" w:color="auto"/>
              <w:bottom w:val="single" w:sz="4" w:space="0" w:color="auto"/>
            </w:tcBorders>
          </w:tcPr>
          <w:p w:rsidR="00413AE9" w:rsidRPr="002121EA" w:rsidRDefault="00413AE9" w:rsidP="00413AE9">
            <w:pPr>
              <w:rPr>
                <w:rFonts w:ascii="ＭＳ 明朝" w:hAnsi="ＭＳ 明朝"/>
                <w:color w:val="000000" w:themeColor="text1"/>
              </w:rPr>
            </w:pPr>
          </w:p>
          <w:p w:rsidR="00413AE9" w:rsidRPr="002121EA" w:rsidRDefault="002121EA" w:rsidP="00413AE9">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413AE9" w:rsidRPr="002121EA">
                  <w:rPr>
                    <w:rFonts w:ascii="ＭＳ 明朝" w:hAnsi="ＭＳ 明朝" w:hint="eastAsia"/>
                    <w:color w:val="000000" w:themeColor="text1"/>
                  </w:rPr>
                  <w:t>☐</w:t>
                </w:r>
              </w:sdtContent>
            </w:sdt>
            <w:r w:rsidR="00413AE9" w:rsidRPr="002121EA">
              <w:rPr>
                <w:rFonts w:ascii="ＭＳ 明朝" w:hAnsi="ＭＳ 明朝" w:hint="eastAsia"/>
                <w:color w:val="000000" w:themeColor="text1"/>
              </w:rPr>
              <w:t>適</w:t>
            </w:r>
          </w:p>
          <w:p w:rsidR="00413AE9" w:rsidRPr="002121EA" w:rsidRDefault="002121EA" w:rsidP="00413AE9">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413AE9" w:rsidRPr="002121EA">
                  <w:rPr>
                    <w:rFonts w:ascii="ＭＳ 明朝" w:hAnsi="ＭＳ 明朝" w:hint="eastAsia"/>
                    <w:color w:val="000000" w:themeColor="text1"/>
                  </w:rPr>
                  <w:t>☐</w:t>
                </w:r>
              </w:sdtContent>
            </w:sdt>
            <w:r w:rsidR="00413AE9" w:rsidRPr="002121EA">
              <w:rPr>
                <w:rFonts w:ascii="ＭＳ 明朝" w:hAnsi="ＭＳ 明朝" w:hint="eastAsia"/>
                <w:color w:val="000000" w:themeColor="text1"/>
              </w:rPr>
              <w:t>否</w:t>
            </w:r>
          </w:p>
          <w:p w:rsidR="00413AE9" w:rsidRPr="002121EA" w:rsidRDefault="002121EA" w:rsidP="00413AE9">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413AE9" w:rsidRPr="002121EA">
                  <w:rPr>
                    <w:rFonts w:ascii="ＭＳ 明朝" w:hAnsi="ＭＳ 明朝" w:hint="eastAsia"/>
                    <w:color w:val="000000" w:themeColor="text1"/>
                  </w:rPr>
                  <w:t>☐</w:t>
                </w:r>
              </w:sdtContent>
            </w:sdt>
            <w:r w:rsidR="00413AE9"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13AE9" w:rsidRPr="002121EA" w:rsidRDefault="00413AE9" w:rsidP="00413AE9">
            <w:pPr>
              <w:rPr>
                <w:rFonts w:ascii="ＭＳ 明朝"/>
                <w:color w:val="000000" w:themeColor="text1"/>
                <w:spacing w:val="10"/>
              </w:rPr>
            </w:pPr>
            <w:r w:rsidRPr="002121EA">
              <w:rPr>
                <w:color w:val="000000" w:themeColor="text1"/>
              </w:rPr>
              <w:lastRenderedPageBreak/>
              <w:t>2</w:t>
            </w:r>
            <w:r w:rsidR="005F2DA2" w:rsidRPr="002121EA">
              <w:rPr>
                <w:color w:val="000000" w:themeColor="text1"/>
              </w:rPr>
              <w:t>7</w:t>
            </w:r>
            <w:r w:rsidRPr="002121EA">
              <w:rPr>
                <w:color w:val="000000" w:themeColor="text1"/>
              </w:rPr>
              <w:t xml:space="preserve">　掲示</w:t>
            </w:r>
          </w:p>
          <w:p w:rsidR="00413AE9" w:rsidRPr="002121EA" w:rsidRDefault="00024D88" w:rsidP="00413AE9">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13AE9" w:rsidRPr="002121EA" w:rsidRDefault="00413AE9" w:rsidP="00413AE9">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firstLineChars="100" w:firstLine="210"/>
              <w:rPr>
                <w:rFonts w:ascii="ＭＳ 明朝" w:hAnsi="Times New Roman"/>
                <w:color w:val="000000" w:themeColor="text1"/>
                <w:spacing w:val="10"/>
                <w:sz w:val="20"/>
                <w:szCs w:val="20"/>
              </w:rPr>
            </w:pPr>
            <w:r w:rsidRPr="002121EA">
              <w:rPr>
                <w:rFonts w:ascii="ＭＳ 明朝" w:hAnsi="ＭＳ 明朝" w:hint="eastAsia"/>
                <w:color w:val="000000" w:themeColor="text1"/>
              </w:rPr>
              <w:t>指定同行援護事業者は、指定同行援護事業所の見やすい場所に、運営規程の概要、従業者の勤務の体制その他の利用申込者のサービスの選択に資すると認められる重要事項を掲示しているか。又は、</w:t>
            </w:r>
            <w:r w:rsidRPr="002121EA">
              <w:rPr>
                <w:rFonts w:hint="eastAsia"/>
                <w:color w:val="000000" w:themeColor="text1"/>
              </w:rPr>
              <w:t>指定同行援護事業者は、これらの事項を記載した書面を当該指定同行援護事業所に備え付け、かつ、これをいつでも関係者に自由に閲覧させているか。</w:t>
            </w:r>
          </w:p>
          <w:p w:rsidR="00030F9A" w:rsidRPr="002121EA" w:rsidRDefault="00030F9A" w:rsidP="00030F9A">
            <w:pPr>
              <w:kinsoku w:val="0"/>
              <w:autoSpaceDE w:val="0"/>
              <w:autoSpaceDN w:val="0"/>
              <w:adjustRightInd w:val="0"/>
              <w:snapToGrid w:val="0"/>
              <w:ind w:firstLineChars="100" w:firstLine="220"/>
              <w:rPr>
                <w:rFonts w:ascii="ＭＳ 明朝" w:hAnsi="Times New Roman"/>
                <w:color w:val="000000" w:themeColor="text1"/>
                <w:spacing w:val="10"/>
                <w:sz w:val="20"/>
                <w:szCs w:val="20"/>
              </w:rPr>
            </w:pPr>
          </w:p>
          <w:p w:rsidR="00413AE9" w:rsidRPr="002121EA" w:rsidRDefault="00413AE9" w:rsidP="00413AE9">
            <w:pPr>
              <w:ind w:left="460" w:hangingChars="200" w:hanging="460"/>
              <w:rPr>
                <w:rFonts w:ascii="ＭＳ 明朝"/>
                <w:color w:val="000000" w:themeColor="text1"/>
                <w:spacing w:val="10"/>
              </w:rPr>
            </w:pPr>
          </w:p>
          <w:p w:rsidR="00413AE9" w:rsidRPr="002121EA" w:rsidRDefault="00413AE9" w:rsidP="00413A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13AE9" w:rsidRPr="002121EA" w:rsidRDefault="00413AE9" w:rsidP="00413AE9">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5F2DA2" w:rsidRPr="002121EA" w:rsidRDefault="005F2DA2" w:rsidP="005F2DA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第43条第2項</w:t>
            </w:r>
          </w:p>
          <w:p w:rsidR="005F2DA2" w:rsidRPr="002121EA" w:rsidRDefault="005F2DA2" w:rsidP="005F2DA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準用（第35条第1項・第2項）</w:t>
            </w:r>
          </w:p>
          <w:p w:rsidR="00413AE9" w:rsidRPr="002121EA" w:rsidRDefault="00413AE9" w:rsidP="005F2DA2">
            <w:pPr>
              <w:kinsoku w:val="0"/>
              <w:autoSpaceDE w:val="0"/>
              <w:autoSpaceDN w:val="0"/>
              <w:adjustRightInd w:val="0"/>
              <w:snapToGrid w:val="0"/>
              <w:rPr>
                <w:rFonts w:ascii="ＭＳ 明朝"/>
                <w:color w:val="000000" w:themeColor="text1"/>
                <w:spacing w:val="10"/>
              </w:rPr>
            </w:pPr>
          </w:p>
        </w:tc>
        <w:tc>
          <w:tcPr>
            <w:tcW w:w="1729" w:type="dxa"/>
          </w:tcPr>
          <w:p w:rsidR="00413AE9" w:rsidRPr="002121EA" w:rsidRDefault="00413AE9" w:rsidP="00413AE9">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事業所の掲示物又は備え付け閲覧物</w:t>
            </w:r>
          </w:p>
          <w:p w:rsidR="00413AE9" w:rsidRPr="002121EA" w:rsidRDefault="00413AE9" w:rsidP="00030F9A">
            <w:pPr>
              <w:rPr>
                <w:rFonts w:ascii="ＭＳ 明朝" w:hAnsi="ＭＳ 明朝"/>
                <w:color w:val="000000" w:themeColor="text1"/>
              </w:rPr>
            </w:pPr>
          </w:p>
        </w:tc>
        <w:tc>
          <w:tcPr>
            <w:tcW w:w="1732" w:type="dxa"/>
            <w:tcBorders>
              <w:top w:val="single" w:sz="4" w:space="0" w:color="auto"/>
              <w:bottom w:val="single" w:sz="4" w:space="0" w:color="auto"/>
            </w:tcBorders>
          </w:tcPr>
          <w:p w:rsidR="00413AE9" w:rsidRPr="002121EA" w:rsidRDefault="00413AE9" w:rsidP="00413AE9">
            <w:pPr>
              <w:rPr>
                <w:rFonts w:ascii="ＭＳ 明朝" w:hAnsi="ＭＳ 明朝"/>
                <w:color w:val="000000" w:themeColor="text1"/>
              </w:rPr>
            </w:pPr>
          </w:p>
          <w:p w:rsidR="00024D88" w:rsidRPr="002121EA" w:rsidRDefault="00024D88" w:rsidP="00413AE9">
            <w:pPr>
              <w:rPr>
                <w:rFonts w:ascii="ＭＳ 明朝" w:hAnsi="ＭＳ 明朝"/>
                <w:color w:val="000000" w:themeColor="text1"/>
              </w:rPr>
            </w:pPr>
            <w:r w:rsidRPr="002121EA">
              <w:rPr>
                <w:rFonts w:ascii="ＭＳ 明朝" w:hAnsi="ＭＳ 明朝" w:hint="eastAsia"/>
                <w:color w:val="000000" w:themeColor="text1"/>
              </w:rPr>
              <w:t>【共通】</w:t>
            </w:r>
          </w:p>
        </w:tc>
        <w:tc>
          <w:tcPr>
            <w:tcW w:w="1276" w:type="dxa"/>
            <w:tcBorders>
              <w:top w:val="single" w:sz="4" w:space="0" w:color="auto"/>
              <w:bottom w:val="single" w:sz="4" w:space="0" w:color="auto"/>
            </w:tcBorders>
          </w:tcPr>
          <w:p w:rsidR="00413AE9" w:rsidRPr="002121EA" w:rsidRDefault="00413AE9" w:rsidP="00413AE9">
            <w:pPr>
              <w:rPr>
                <w:rFonts w:ascii="ＭＳ 明朝" w:hAnsi="ＭＳ 明朝"/>
                <w:color w:val="000000" w:themeColor="text1"/>
              </w:rPr>
            </w:pPr>
          </w:p>
          <w:p w:rsidR="00413AE9" w:rsidRPr="002121EA" w:rsidRDefault="002121EA" w:rsidP="00413AE9">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413AE9" w:rsidRPr="002121EA">
                  <w:rPr>
                    <w:rFonts w:ascii="ＭＳ 明朝" w:hAnsi="ＭＳ 明朝" w:hint="eastAsia"/>
                    <w:color w:val="000000" w:themeColor="text1"/>
                  </w:rPr>
                  <w:t>☐</w:t>
                </w:r>
              </w:sdtContent>
            </w:sdt>
            <w:r w:rsidR="00413AE9" w:rsidRPr="002121EA">
              <w:rPr>
                <w:rFonts w:ascii="ＭＳ 明朝" w:hAnsi="ＭＳ 明朝" w:hint="eastAsia"/>
                <w:color w:val="000000" w:themeColor="text1"/>
              </w:rPr>
              <w:t>適</w:t>
            </w:r>
          </w:p>
          <w:p w:rsidR="00413AE9" w:rsidRPr="002121EA" w:rsidRDefault="002121EA" w:rsidP="00413AE9">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413AE9" w:rsidRPr="002121EA">
                  <w:rPr>
                    <w:rFonts w:ascii="ＭＳ 明朝" w:hAnsi="ＭＳ 明朝" w:hint="eastAsia"/>
                    <w:color w:val="000000" w:themeColor="text1"/>
                  </w:rPr>
                  <w:t>☐</w:t>
                </w:r>
              </w:sdtContent>
            </w:sdt>
            <w:r w:rsidR="00413AE9" w:rsidRPr="002121EA">
              <w:rPr>
                <w:rFonts w:ascii="ＭＳ 明朝" w:hAnsi="ＭＳ 明朝" w:hint="eastAsia"/>
                <w:color w:val="000000" w:themeColor="text1"/>
              </w:rPr>
              <w:t>否</w:t>
            </w:r>
          </w:p>
          <w:p w:rsidR="00413AE9" w:rsidRPr="002121EA" w:rsidRDefault="002121EA" w:rsidP="00413AE9">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413AE9" w:rsidRPr="002121EA">
                  <w:rPr>
                    <w:rFonts w:ascii="ＭＳ 明朝" w:hAnsi="ＭＳ 明朝" w:hint="eastAsia"/>
                    <w:color w:val="000000" w:themeColor="text1"/>
                  </w:rPr>
                  <w:t>☐</w:t>
                </w:r>
              </w:sdtContent>
            </w:sdt>
            <w:r w:rsidR="00413AE9"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030F9A" w:rsidP="00E57822">
            <w:pPr>
              <w:rPr>
                <w:rFonts w:ascii="ＭＳ 明朝"/>
                <w:color w:val="000000" w:themeColor="text1"/>
                <w:spacing w:val="10"/>
              </w:rPr>
            </w:pPr>
            <w:r w:rsidRPr="002121EA">
              <w:rPr>
                <w:rFonts w:hint="eastAsia"/>
                <w:color w:val="000000" w:themeColor="text1"/>
              </w:rPr>
              <w:t>2</w:t>
            </w:r>
            <w:r w:rsidR="005F2DA2" w:rsidRPr="002121EA">
              <w:rPr>
                <w:color w:val="000000" w:themeColor="text1"/>
              </w:rPr>
              <w:t>8</w:t>
            </w:r>
            <w:r w:rsidR="00E57822" w:rsidRPr="002121EA">
              <w:rPr>
                <w:color w:val="000000" w:themeColor="text1"/>
              </w:rPr>
              <w:t xml:space="preserve">　</w:t>
            </w:r>
            <w:r w:rsidR="00E57822" w:rsidRPr="002121EA">
              <w:rPr>
                <w:rFonts w:hint="eastAsia"/>
                <w:color w:val="000000" w:themeColor="text1"/>
              </w:rPr>
              <w:t>身体拘束等の禁止</w:t>
            </w:r>
          </w:p>
          <w:p w:rsidR="00E57822" w:rsidRPr="002121EA" w:rsidRDefault="00E57822" w:rsidP="00E57822">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１）指定同行援護事業者は、指定同行援護の提供に当たっては、利用者又は他の利用者の生命又は身体を保護するため緊急やむを得ない場合を除き、身体的拘束その他利用者の行動を制限する行為（身体拘束等）を行っていないか。</w:t>
            </w:r>
          </w:p>
          <w:p w:rsidR="00E57822" w:rsidRPr="002121EA"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p w:rsidR="00832AEA" w:rsidRPr="002121EA"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◎解釈通知第３の３（２６）</w:t>
            </w:r>
          </w:p>
          <w:p w:rsidR="00E57822" w:rsidRPr="002121EA" w:rsidRDefault="00832AEA" w:rsidP="00832AEA">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準用（第35条の2第1項）</w:t>
            </w:r>
          </w:p>
          <w:p w:rsidR="00E57822" w:rsidRPr="002121EA" w:rsidRDefault="00E57822" w:rsidP="00E57822">
            <w:pPr>
              <w:rPr>
                <w:rFonts w:ascii="ＭＳ 明朝"/>
                <w:color w:val="000000" w:themeColor="text1"/>
                <w:spacing w:val="10"/>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個別支援計画</w:t>
            </w:r>
          </w:p>
          <w:p w:rsidR="00E57822" w:rsidRPr="002121EA" w:rsidRDefault="00E57822" w:rsidP="00E5782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身体拘束等に関する書類</w:t>
            </w:r>
          </w:p>
          <w:p w:rsidR="00E57822" w:rsidRPr="002121E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hint="eastAsia"/>
                <w:color w:val="000000" w:themeColor="text1"/>
              </w:rPr>
              <w:t>拘束事例</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有</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無</w:t>
            </w:r>
          </w:p>
          <w:p w:rsidR="00E57822" w:rsidRPr="002121EA" w:rsidRDefault="00E57822" w:rsidP="00E57822">
            <w:pPr>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hint="eastAsia"/>
                <w:color w:val="000000" w:themeColor="text1"/>
              </w:rPr>
              <w:t>有の場合記録</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有</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無</w:t>
            </w:r>
          </w:p>
          <w:p w:rsidR="00E57822" w:rsidRPr="002121EA" w:rsidRDefault="00E57822" w:rsidP="00E57822">
            <w:pPr>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hint="eastAsia"/>
                <w:color w:val="000000" w:themeColor="text1"/>
              </w:rPr>
              <w:t>身体拘束廃止未実施減算あり（記録以外は令和５年４月１日から適用）</w:t>
            </w:r>
          </w:p>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836683271"/>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66647806"/>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834767127"/>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（２）指定同行援護事業者は、やむを得ず身体拘束等を行う場合には、その様態及び時間、その際の利用者の心身の状況並びに緊急やむを得ない理由その他必要な事項を記録しているか。</w:t>
            </w:r>
          </w:p>
          <w:p w:rsidR="00030F9A" w:rsidRPr="002121EA" w:rsidRDefault="00030F9A" w:rsidP="00030F9A">
            <w:pPr>
              <w:ind w:left="440" w:hangingChars="200" w:hanging="440"/>
              <w:rPr>
                <w:rFonts w:ascii="ＭＳ 明朝" w:hAnsi="Times New Roman"/>
                <w:color w:val="000000" w:themeColor="text1"/>
                <w:spacing w:val="10"/>
                <w:sz w:val="20"/>
                <w:szCs w:val="20"/>
              </w:rPr>
            </w:pP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準用（第35条の2第2項）</w:t>
            </w:r>
          </w:p>
          <w:p w:rsidR="00E57822" w:rsidRPr="002121EA" w:rsidRDefault="00E57822" w:rsidP="00E57822">
            <w:pPr>
              <w:rPr>
                <w:rFonts w:ascii="ＭＳ 明朝"/>
                <w:color w:val="000000" w:themeColor="text1"/>
                <w:spacing w:val="10"/>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hint="eastAsia"/>
                <w:color w:val="000000" w:themeColor="text1"/>
              </w:rPr>
              <w:t>令和４年３月３１日まで努力義務</w:t>
            </w:r>
          </w:p>
          <w:p w:rsidR="00E57822" w:rsidRPr="002121EA" w:rsidRDefault="00E57822" w:rsidP="00E57822">
            <w:pPr>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hint="eastAsia"/>
                <w:color w:val="000000" w:themeColor="text1"/>
              </w:rPr>
              <w:t>少なくとも１年に１回の身体拘束適正化検討委</w:t>
            </w:r>
            <w:r w:rsidRPr="002121EA">
              <w:rPr>
                <w:rFonts w:ascii="ＭＳ 明朝" w:hAnsi="ＭＳ 明朝" w:hint="eastAsia"/>
                <w:color w:val="000000" w:themeColor="text1"/>
              </w:rPr>
              <w:lastRenderedPageBreak/>
              <w:t>員会の開催</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有</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無</w:t>
            </w:r>
          </w:p>
          <w:p w:rsidR="00E57822" w:rsidRPr="002121EA" w:rsidRDefault="00E57822" w:rsidP="00E57822">
            <w:pPr>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hint="eastAsia"/>
                <w:color w:val="000000" w:themeColor="text1"/>
              </w:rPr>
              <w:t>指針の整備</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有</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無</w:t>
            </w:r>
          </w:p>
          <w:p w:rsidR="00E57822" w:rsidRPr="002121EA" w:rsidRDefault="00E57822" w:rsidP="00E57822">
            <w:pPr>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hint="eastAsia"/>
                <w:color w:val="000000" w:themeColor="text1"/>
              </w:rPr>
              <w:t>年間１回以上の研修</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有</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無</w:t>
            </w:r>
          </w:p>
          <w:p w:rsidR="00E57822" w:rsidRPr="002121EA" w:rsidRDefault="00E57822" w:rsidP="00E57822">
            <w:pPr>
              <w:rPr>
                <w:rFonts w:ascii="ＭＳ 明朝" w:hAnsi="ＭＳ 明朝"/>
                <w:b/>
                <w:color w:val="000000" w:themeColor="text1"/>
              </w:rPr>
            </w:pPr>
          </w:p>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621983079"/>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814254527"/>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291207758"/>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（３）指定同行援護事業者は、身体拘束等の適正化を図るため、次に掲げる措置を講じているか。</w:t>
            </w:r>
          </w:p>
          <w:p w:rsidR="005F2DA2" w:rsidRPr="002121EA" w:rsidRDefault="005F2DA2" w:rsidP="005F2DA2">
            <w:pPr>
              <w:kinsoku w:val="0"/>
              <w:autoSpaceDE w:val="0"/>
              <w:autoSpaceDN w:val="0"/>
              <w:adjustRightInd w:val="0"/>
              <w:snapToGrid w:val="0"/>
              <w:ind w:leftChars="200" w:left="630" w:hangingChars="100" w:hanging="210"/>
              <w:rPr>
                <w:color w:val="000000" w:themeColor="text1"/>
              </w:rPr>
            </w:pPr>
            <w:r w:rsidRPr="002121EA">
              <w:rPr>
                <w:rFonts w:hint="eastAsia"/>
                <w:color w:val="000000" w:themeColor="text1"/>
              </w:rPr>
              <w:t>①　身体拘束等の適正化のための対策を検討する委員会（テレビ電話装置等の活用可能。）を定期的に開催するとともに、その結果について、従業者に周知徹底を図っているか。</w:t>
            </w:r>
          </w:p>
          <w:p w:rsidR="005F2DA2" w:rsidRPr="002121EA" w:rsidRDefault="005F2DA2" w:rsidP="005F2DA2">
            <w:pPr>
              <w:kinsoku w:val="0"/>
              <w:autoSpaceDE w:val="0"/>
              <w:autoSpaceDN w:val="0"/>
              <w:adjustRightInd w:val="0"/>
              <w:snapToGrid w:val="0"/>
              <w:ind w:leftChars="200" w:left="630" w:hangingChars="100" w:hanging="210"/>
              <w:rPr>
                <w:color w:val="000000" w:themeColor="text1"/>
              </w:rPr>
            </w:pPr>
            <w:r w:rsidRPr="002121EA">
              <w:rPr>
                <w:rFonts w:hint="eastAsia"/>
                <w:color w:val="000000" w:themeColor="text1"/>
              </w:rPr>
              <w:t>②　身体拘束等の適正化のための指針を整備しているか。</w:t>
            </w:r>
          </w:p>
          <w:p w:rsidR="005F2DA2" w:rsidRPr="002121EA" w:rsidRDefault="005F2DA2" w:rsidP="005F2DA2">
            <w:pPr>
              <w:kinsoku w:val="0"/>
              <w:autoSpaceDE w:val="0"/>
              <w:autoSpaceDN w:val="0"/>
              <w:adjustRightInd w:val="0"/>
              <w:snapToGrid w:val="0"/>
              <w:ind w:leftChars="200" w:left="630" w:hangingChars="100" w:hanging="210"/>
              <w:rPr>
                <w:color w:val="000000" w:themeColor="text1"/>
              </w:rPr>
            </w:pPr>
            <w:r w:rsidRPr="002121EA">
              <w:rPr>
                <w:rFonts w:hint="eastAsia"/>
                <w:color w:val="000000" w:themeColor="text1"/>
              </w:rPr>
              <w:t>③　従業者に対し、身体拘束等の適正化のための研修を定期的に実施しているか。</w:t>
            </w:r>
          </w:p>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832AEA" w:rsidRPr="002121EA"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◎解釈通知第３の３（２６）</w:t>
            </w:r>
          </w:p>
          <w:p w:rsidR="00832AEA" w:rsidRPr="002121EA" w:rsidRDefault="00832AEA" w:rsidP="00832AE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w:t>
            </w:r>
            <w:r w:rsidRPr="002121EA">
              <w:rPr>
                <w:rFonts w:ascii="ＭＳ 明朝" w:hAnsi="ＭＳ 明朝" w:hint="eastAsia"/>
                <w:color w:val="000000" w:themeColor="text1"/>
              </w:rPr>
              <w:lastRenderedPageBreak/>
              <w:t>医等）、看護職員等の活用が考えられる。また、事業所単位でなく、法人単位での委員会設置も可能であるため、事業所の規模に応じた対応を検討すること。</w:t>
            </w:r>
          </w:p>
          <w:p w:rsidR="00832AEA" w:rsidRPr="002121EA" w:rsidRDefault="00832AEA" w:rsidP="00832AEA">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32AEA" w:rsidRPr="002121EA"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832AEA" w:rsidRPr="002121EA"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身体拘束適正化検討委員会における具体的な対応は、次のようなことを想定している。</w:t>
            </w:r>
          </w:p>
          <w:p w:rsidR="00330FDE" w:rsidRPr="002121EA"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ア</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身体拘束等について報告するための様式を整備するこ</w:t>
            </w:r>
          </w:p>
          <w:p w:rsidR="00832AEA" w:rsidRPr="002121EA" w:rsidRDefault="00832AEA" w:rsidP="00330FDE">
            <w:pPr>
              <w:kinsoku w:val="0"/>
              <w:autoSpaceDE w:val="0"/>
              <w:autoSpaceDN w:val="0"/>
              <w:adjustRightInd w:val="0"/>
              <w:snapToGrid w:val="0"/>
              <w:ind w:firstLineChars="300" w:firstLine="630"/>
              <w:rPr>
                <w:rFonts w:ascii="ＭＳ 明朝" w:hAnsi="ＭＳ 明朝"/>
                <w:color w:val="000000" w:themeColor="text1"/>
              </w:rPr>
            </w:pPr>
            <w:r w:rsidRPr="002121EA">
              <w:rPr>
                <w:rFonts w:ascii="ＭＳ 明朝" w:hAnsi="ＭＳ 明朝" w:hint="eastAsia"/>
                <w:color w:val="000000" w:themeColor="text1"/>
              </w:rPr>
              <w:t>と。</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イ</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従業者は、身体拘束等の発生ごとにその状況、背景等を記録するとともに、アの様式に従い、身体拘束等について報告すること。</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ウ</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身体拘束適正化検討委員会において、イにより報告された事例を集計し、分析すること。</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エ</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事例の分析に当たっては、身体拘束等の発生時の状況等を分析し、身体拘束等の発生原因、結果等をとりまとめ、当該事例の適正性と適正化策を検討すること。</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オ</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報告された事例及び分析結果を従業者に周知徹底すること。</w:t>
            </w:r>
          </w:p>
          <w:p w:rsidR="00330FDE" w:rsidRPr="002121EA"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カ</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適正化策を講じた後に、その効果について検証すること</w:t>
            </w:r>
          </w:p>
          <w:p w:rsidR="00832AEA" w:rsidRPr="002121EA"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 xml:space="preserve">　</w:t>
            </w:r>
            <w:r w:rsidR="00832AEA" w:rsidRPr="002121EA">
              <w:rPr>
                <w:rFonts w:ascii="ＭＳ 明朝" w:hAnsi="ＭＳ 明朝" w:hint="eastAsia"/>
                <w:color w:val="000000" w:themeColor="text1"/>
              </w:rPr>
              <w:t>。</w:t>
            </w:r>
          </w:p>
          <w:p w:rsidR="00832AEA" w:rsidRPr="002121EA"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③</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同条同項第２号の指定居宅介護事業所が整備する「身体拘束等の適正化のための指針」には、次のような項目を盛り込</w:t>
            </w:r>
            <w:r w:rsidRPr="002121EA">
              <w:rPr>
                <w:rFonts w:ascii="ＭＳ 明朝" w:hAnsi="ＭＳ 明朝" w:hint="eastAsia"/>
                <w:color w:val="000000" w:themeColor="text1"/>
              </w:rPr>
              <w:lastRenderedPageBreak/>
              <w:t>むこととする。</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ア</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事業所における身体拘束等の適正化に関する基本的な考え方</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イ</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身体拘束適正化検討委員会その他事業所内の組織に関する事項</w:t>
            </w:r>
          </w:p>
          <w:p w:rsidR="00330FDE" w:rsidRPr="002121EA"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ウ</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身体拘束等の適正化のための職員研修に関する基本方</w:t>
            </w:r>
          </w:p>
          <w:p w:rsidR="00832AEA" w:rsidRPr="002121EA"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 xml:space="preserve">　</w:t>
            </w:r>
            <w:r w:rsidR="00832AEA" w:rsidRPr="002121EA">
              <w:rPr>
                <w:rFonts w:ascii="ＭＳ 明朝" w:hAnsi="ＭＳ 明朝" w:hint="eastAsia"/>
                <w:color w:val="000000" w:themeColor="text1"/>
              </w:rPr>
              <w:t>針</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エ</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事業所内で発生した身体拘束等の報告方法等の方策に関する基本方針</w:t>
            </w:r>
          </w:p>
          <w:p w:rsidR="00832AEA" w:rsidRPr="002121EA"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オ</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身体拘束等発生時の対応に関する基本方針</w:t>
            </w:r>
          </w:p>
          <w:p w:rsidR="00832AEA" w:rsidRPr="002121EA"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カ</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利用者等に対する当該指針の閲覧に関する基本方針</w:t>
            </w:r>
          </w:p>
          <w:p w:rsidR="00832AEA" w:rsidRPr="002121EA"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キ</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その他身体拘束等の適正化の推進のために必要な基本方針</w:t>
            </w:r>
          </w:p>
          <w:p w:rsidR="00832AEA" w:rsidRPr="002121EA"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④</w:t>
            </w:r>
            <w:r w:rsidR="00330FDE" w:rsidRPr="002121EA">
              <w:rPr>
                <w:rFonts w:ascii="ＭＳ 明朝" w:hAnsi="ＭＳ 明朝" w:hint="eastAsia"/>
                <w:color w:val="000000" w:themeColor="text1"/>
              </w:rPr>
              <w:t xml:space="preserve">　</w:t>
            </w:r>
            <w:r w:rsidRPr="002121EA">
              <w:rPr>
                <w:rFonts w:ascii="ＭＳ 明朝" w:hAnsi="ＭＳ 明朝" w:hint="eastAsia"/>
                <w:color w:val="000000" w:themeColor="text1"/>
              </w:rPr>
              <w:t>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832AEA" w:rsidRPr="002121EA"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832AEA" w:rsidRPr="002121EA"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準用（第35条の2第3項）</w:t>
            </w:r>
          </w:p>
          <w:p w:rsidR="00E57822" w:rsidRPr="002121EA" w:rsidRDefault="00E57822" w:rsidP="00E57822">
            <w:pPr>
              <w:rPr>
                <w:rFonts w:ascii="ＭＳ 明朝"/>
                <w:color w:val="000000" w:themeColor="text1"/>
                <w:spacing w:val="10"/>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委員会議事録</w:t>
            </w:r>
          </w:p>
          <w:p w:rsidR="00030F9A" w:rsidRPr="002121EA" w:rsidRDefault="00030F9A" w:rsidP="00030F9A">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身体拘束等の適正化のための指針</w:t>
            </w:r>
          </w:p>
          <w:p w:rsidR="00030F9A" w:rsidRPr="002121EA" w:rsidRDefault="00030F9A" w:rsidP="00030F9A">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研修を実施したことが分かる書類</w:t>
            </w:r>
          </w:p>
          <w:p w:rsidR="00030F9A" w:rsidRPr="002121EA" w:rsidRDefault="00030F9A"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226523135"/>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870370020"/>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620338119"/>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5F2DA2" w:rsidP="00E57822">
            <w:pPr>
              <w:rPr>
                <w:rFonts w:ascii="ＭＳ 明朝"/>
                <w:color w:val="000000" w:themeColor="text1"/>
                <w:spacing w:val="10"/>
              </w:rPr>
            </w:pPr>
            <w:r w:rsidRPr="002121EA">
              <w:rPr>
                <w:rFonts w:hint="eastAsia"/>
                <w:color w:val="000000" w:themeColor="text1"/>
              </w:rPr>
              <w:lastRenderedPageBreak/>
              <w:t>2</w:t>
            </w:r>
            <w:r w:rsidRPr="002121EA">
              <w:rPr>
                <w:color w:val="000000" w:themeColor="text1"/>
              </w:rPr>
              <w:t>9</w:t>
            </w:r>
            <w:r w:rsidR="00E57822" w:rsidRPr="002121EA">
              <w:rPr>
                <w:color w:val="000000" w:themeColor="text1"/>
              </w:rPr>
              <w:t xml:space="preserve">　秘密保持等</w:t>
            </w: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210" w:hangingChars="100" w:hanging="21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（１）指定同行援護事業所の従業者及び管理者は、正当な理由がなく、その業務上知り得た利用者又はその家族の秘密を漏らしていないか。</w:t>
            </w:r>
          </w:p>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◎解釈通知第３の３（２７）</w:t>
            </w:r>
          </w:p>
          <w:p w:rsidR="00E57822" w:rsidRPr="002121EA"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基準第36 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準用（第36条</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E57822" w:rsidRPr="002121EA" w:rsidRDefault="00E57822" w:rsidP="00030F9A">
            <w:pPr>
              <w:rPr>
                <w:rFonts w:ascii="ＭＳ 明朝" w:hAnsi="ＭＳ 明朝"/>
                <w:color w:val="000000" w:themeColor="text1"/>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color w:val="000000" w:themeColor="text1"/>
              </w:rPr>
              <w:t>従業者及び管理者の秘密保持誓約書</w:t>
            </w:r>
          </w:p>
          <w:p w:rsidR="00E57822" w:rsidRPr="002121E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210" w:hangingChars="100" w:hanging="21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（２）指定同行援護事業者は、従業者及び管理者であった者が、正当な理由がなく、その業務上知り得た利用者又はその家族の秘密を漏らすことがないよう、必要な措置を講じているか。</w:t>
            </w:r>
          </w:p>
          <w:p w:rsidR="00030F9A" w:rsidRPr="002121EA" w:rsidRDefault="00030F9A" w:rsidP="00030F9A">
            <w:pPr>
              <w:kinsoku w:val="0"/>
              <w:autoSpaceDE w:val="0"/>
              <w:autoSpaceDN w:val="0"/>
              <w:adjustRightInd w:val="0"/>
              <w:snapToGrid w:val="0"/>
              <w:ind w:left="400" w:hangingChars="200" w:hanging="400"/>
              <w:rPr>
                <w:rFonts w:ascii="ＭＳ 明朝" w:hAnsi="ＭＳ 明朝"/>
                <w:color w:val="000000" w:themeColor="text1"/>
                <w:sz w:val="20"/>
                <w:szCs w:val="20"/>
              </w:rPr>
            </w:pPr>
          </w:p>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◎解釈通知第３の３（２７）</w:t>
            </w: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準用（第36条</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E57822" w:rsidRPr="002121EA" w:rsidRDefault="00E57822" w:rsidP="00030F9A">
            <w:pPr>
              <w:rPr>
                <w:rFonts w:ascii="ＭＳ 明朝" w:hAnsi="ＭＳ 明朝"/>
                <w:color w:val="000000" w:themeColor="text1"/>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color w:val="000000" w:themeColor="text1"/>
              </w:rPr>
              <w:t>従業者及び管理者の秘密保持誓約書</w:t>
            </w:r>
          </w:p>
          <w:p w:rsidR="00E57822" w:rsidRPr="002121EA" w:rsidRDefault="00E57822" w:rsidP="00E57822">
            <w:pPr>
              <w:rPr>
                <w:rFonts w:ascii="ＭＳ 明朝" w:hAnsi="ＭＳ 明朝"/>
                <w:color w:val="000000" w:themeColor="text1"/>
              </w:rPr>
            </w:pPr>
            <w:r w:rsidRPr="002121EA">
              <w:rPr>
                <w:rFonts w:ascii="ＭＳ 明朝" w:hAnsi="ＭＳ 明朝"/>
                <w:color w:val="000000" w:themeColor="text1"/>
              </w:rPr>
              <w:t>その他必要な措置を講じたことが分かる書類（就業規則等）</w:t>
            </w:r>
          </w:p>
          <w:p w:rsidR="00E57822" w:rsidRPr="002121E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210" w:hangingChars="100" w:hanging="210"/>
              <w:rPr>
                <w:rFonts w:ascii="ＭＳ 明朝" w:hAnsi="ＭＳ 明朝"/>
                <w:color w:val="000000" w:themeColor="text1"/>
                <w:sz w:val="20"/>
                <w:szCs w:val="20"/>
              </w:rPr>
            </w:pPr>
            <w:r w:rsidRPr="002121EA">
              <w:rPr>
                <w:rFonts w:ascii="ＭＳ 明朝" w:hAnsi="ＭＳ 明朝" w:hint="eastAsia"/>
                <w:color w:val="000000" w:themeColor="text1"/>
              </w:rPr>
              <w:t>（３）指定同行援護事業者は、他の指定同行援護事業者等に対して、利用者又はその家族に関する情報を提供する際は、あらかじめ文書により当該利用者又はその家族の同意を得ているか。</w:t>
            </w:r>
          </w:p>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◎解釈通知第３の３（２７）</w:t>
            </w:r>
          </w:p>
          <w:p w:rsidR="00E57822" w:rsidRPr="002121EA"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w:t>
            </w:r>
            <w:r w:rsidRPr="002121EA">
              <w:rPr>
                <w:rFonts w:ascii="ＭＳ 明朝" w:hAnsi="ＭＳ 明朝" w:hint="eastAsia"/>
                <w:color w:val="000000" w:themeColor="text1"/>
              </w:rPr>
              <w:lastRenderedPageBreak/>
              <w:t>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準用（第36条</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E57822" w:rsidRPr="002121EA" w:rsidRDefault="00E57822" w:rsidP="00030F9A">
            <w:pPr>
              <w:rPr>
                <w:rFonts w:ascii="ＭＳ 明朝" w:hAnsi="ＭＳ 明朝"/>
                <w:color w:val="000000" w:themeColor="text1"/>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E57822" w:rsidRPr="002121EA" w:rsidRDefault="00E57822" w:rsidP="00E57822">
            <w:pPr>
              <w:rPr>
                <w:rFonts w:ascii="ＭＳ 明朝" w:hAnsi="ＭＳ 明朝"/>
                <w:color w:val="000000" w:themeColor="text1"/>
              </w:rPr>
            </w:pPr>
            <w:r w:rsidRPr="002121EA">
              <w:rPr>
                <w:rFonts w:ascii="ＭＳ 明朝" w:hAnsi="ＭＳ 明朝"/>
                <w:color w:val="000000" w:themeColor="text1"/>
              </w:rPr>
              <w:t>個人情報同意書</w:t>
            </w:r>
          </w:p>
          <w:p w:rsidR="00E57822" w:rsidRPr="002121E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692DF3" w:rsidRPr="002121EA" w:rsidRDefault="00030F9A" w:rsidP="00692DF3">
            <w:pPr>
              <w:rPr>
                <w:rFonts w:ascii="ＭＳ 明朝"/>
                <w:color w:val="000000" w:themeColor="text1"/>
                <w:spacing w:val="10"/>
              </w:rPr>
            </w:pPr>
            <w:r w:rsidRPr="002121EA">
              <w:rPr>
                <w:rFonts w:hint="eastAsia"/>
                <w:color w:val="000000" w:themeColor="text1"/>
              </w:rPr>
              <w:t>3</w:t>
            </w:r>
            <w:r w:rsidR="005F2DA2" w:rsidRPr="002121EA">
              <w:rPr>
                <w:color w:val="000000" w:themeColor="text1"/>
              </w:rPr>
              <w:t>0</w:t>
            </w:r>
            <w:r w:rsidR="00692DF3" w:rsidRPr="002121EA">
              <w:rPr>
                <w:color w:val="000000" w:themeColor="text1"/>
              </w:rPr>
              <w:t xml:space="preserve">　情報の提供等</w:t>
            </w:r>
          </w:p>
          <w:p w:rsidR="00E57822" w:rsidRPr="002121EA" w:rsidRDefault="00692DF3" w:rsidP="00E57822">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指定同行援護を利用しようとする者が、適切かつ円滑に利用することができるように、当該指定同行援護事業者が実施する事業の内容に関する情報の提供を行うよう努めているか。</w:t>
            </w:r>
          </w:p>
          <w:p w:rsidR="00692DF3" w:rsidRPr="002121EA"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準用（第37条</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692DF3" w:rsidRPr="002121EA" w:rsidRDefault="00692DF3" w:rsidP="00030F9A">
            <w:pPr>
              <w:rPr>
                <w:rFonts w:ascii="ＭＳ 明朝" w:hAnsi="ＭＳ 明朝"/>
                <w:color w:val="000000" w:themeColor="text1"/>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692DF3" w:rsidRPr="002121EA" w:rsidRDefault="00692DF3" w:rsidP="00692DF3">
            <w:pPr>
              <w:rPr>
                <w:rFonts w:ascii="ＭＳ 明朝" w:hAnsi="ＭＳ 明朝"/>
                <w:color w:val="000000" w:themeColor="text1"/>
              </w:rPr>
            </w:pPr>
            <w:r w:rsidRPr="002121EA">
              <w:rPr>
                <w:rFonts w:ascii="ＭＳ 明朝" w:hAnsi="ＭＳ 明朝"/>
                <w:color w:val="000000" w:themeColor="text1"/>
              </w:rPr>
              <w:t>情報提供を行ったことが分かる書類（パンフレット等）</w:t>
            </w:r>
          </w:p>
          <w:p w:rsidR="00692DF3" w:rsidRPr="002121EA"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（２）指定同行援護事業者は、当該指定同行援護事業者について広告をする場合においては、その内容が虚偽又は誇大なものとなっていないか。</w:t>
            </w:r>
          </w:p>
          <w:p w:rsidR="00692DF3" w:rsidRPr="002121EA"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準用（第37条</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692DF3" w:rsidRPr="002121EA" w:rsidRDefault="00692DF3" w:rsidP="00030F9A">
            <w:pPr>
              <w:rPr>
                <w:rFonts w:ascii="ＭＳ 明朝" w:hAnsi="ＭＳ 明朝"/>
                <w:color w:val="000000" w:themeColor="text1"/>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692DF3" w:rsidRPr="002121EA" w:rsidRDefault="00692DF3" w:rsidP="00692DF3">
            <w:pPr>
              <w:rPr>
                <w:rFonts w:ascii="ＭＳ 明朝" w:hAnsi="ＭＳ 明朝"/>
                <w:color w:val="000000" w:themeColor="text1"/>
              </w:rPr>
            </w:pPr>
            <w:r w:rsidRPr="002121EA">
              <w:rPr>
                <w:rFonts w:ascii="ＭＳ 明朝" w:hAnsi="ＭＳ 明朝"/>
                <w:color w:val="000000" w:themeColor="text1"/>
              </w:rPr>
              <w:t>事業者のＨＰ画面・パンフレット</w:t>
            </w:r>
          </w:p>
          <w:p w:rsidR="00692DF3" w:rsidRPr="002121EA"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ind w:left="210" w:hangingChars="100" w:hanging="210"/>
              <w:rPr>
                <w:rFonts w:ascii="ＭＳ 明朝"/>
                <w:color w:val="000000" w:themeColor="text1"/>
                <w:spacing w:val="10"/>
              </w:rPr>
            </w:pPr>
            <w:r w:rsidRPr="002121EA">
              <w:rPr>
                <w:color w:val="000000" w:themeColor="text1"/>
              </w:rPr>
              <w:t>3</w:t>
            </w:r>
            <w:r w:rsidR="005F2DA2" w:rsidRPr="002121EA">
              <w:rPr>
                <w:color w:val="000000" w:themeColor="text1"/>
              </w:rPr>
              <w:t>1</w:t>
            </w:r>
            <w:r w:rsidRPr="002121EA">
              <w:rPr>
                <w:color w:val="000000" w:themeColor="text1"/>
              </w:rPr>
              <w:t xml:space="preserve">　利益供与等の禁止</w:t>
            </w:r>
          </w:p>
          <w:p w:rsidR="00E57822" w:rsidRPr="002121EA" w:rsidRDefault="004F52D7" w:rsidP="00E57822">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2121EA" w:rsidRDefault="00E57822" w:rsidP="004F52D7">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一般相談支援事業若しくは特定相談支援事業を行う者若しくは他の障害福祉サービスの事業を行う者等又はその従業者に対し、利用者又はその家族に対して当該指定同行援護事業者を紹介することの対償として、金品その他の財産上の利益を供与していないか。</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準用（第38条</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4F52D7" w:rsidRPr="002121EA" w:rsidRDefault="004F52D7" w:rsidP="00030F9A">
            <w:pPr>
              <w:rPr>
                <w:rFonts w:ascii="ＭＳ 明朝" w:hAnsi="ＭＳ 明朝"/>
                <w:color w:val="000000" w:themeColor="text1"/>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適宜必要と認める資料</w:t>
            </w:r>
          </w:p>
          <w:p w:rsidR="004F52D7" w:rsidRPr="002121EA"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E57822" w:rsidRPr="002121EA"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5F2DA2" w:rsidRPr="002121EA" w:rsidRDefault="005F2DA2" w:rsidP="005F2DA2">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030F9A" w:rsidRPr="002121EA" w:rsidRDefault="00030F9A" w:rsidP="00030F9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2121EA" w:rsidRDefault="004F52D7" w:rsidP="004F52D7">
            <w:pPr>
              <w:ind w:left="460" w:hangingChars="200" w:hanging="460"/>
              <w:jc w:val="left"/>
              <w:rPr>
                <w:rFonts w:ascii="ＭＳ 明朝"/>
                <w:color w:val="000000" w:themeColor="text1"/>
                <w:spacing w:val="10"/>
              </w:rPr>
            </w:pPr>
          </w:p>
          <w:p w:rsidR="004F52D7" w:rsidRPr="002121EA" w:rsidRDefault="004F52D7"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030F9A" w:rsidRPr="002121EA" w:rsidRDefault="00030F9A" w:rsidP="00030F9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F2DA2"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準用（第38条</w:t>
            </w:r>
          </w:p>
          <w:p w:rsidR="00030F9A" w:rsidRPr="002121EA" w:rsidRDefault="00030F9A" w:rsidP="00030F9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4F52D7" w:rsidRPr="002121EA" w:rsidRDefault="004F52D7" w:rsidP="00030F9A">
            <w:pPr>
              <w:rPr>
                <w:rFonts w:ascii="ＭＳ 明朝" w:hAnsi="ＭＳ 明朝"/>
                <w:color w:val="000000" w:themeColor="text1"/>
              </w:rPr>
            </w:pPr>
          </w:p>
        </w:tc>
        <w:tc>
          <w:tcPr>
            <w:tcW w:w="1729" w:type="dxa"/>
          </w:tcPr>
          <w:p w:rsidR="00E57822" w:rsidRPr="002121EA" w:rsidRDefault="00E57822" w:rsidP="00E57822">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適宜必要と認める資料</w:t>
            </w:r>
          </w:p>
          <w:p w:rsidR="004F52D7" w:rsidRPr="002121EA"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2121EA" w:rsidRDefault="00E57822" w:rsidP="00E57822">
            <w:pPr>
              <w:rPr>
                <w:rFonts w:ascii="ＭＳ 明朝" w:hAnsi="ＭＳ 明朝"/>
                <w:color w:val="000000" w:themeColor="text1"/>
              </w:rPr>
            </w:pP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適</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否</w:t>
            </w:r>
          </w:p>
          <w:p w:rsidR="00E57822" w:rsidRPr="002121EA" w:rsidRDefault="002121EA" w:rsidP="00E57822">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EndPr/>
              <w:sdtContent>
                <w:r w:rsidR="00E57822" w:rsidRPr="002121EA">
                  <w:rPr>
                    <w:rFonts w:ascii="ＭＳ 明朝" w:hAnsi="ＭＳ 明朝" w:hint="eastAsia"/>
                    <w:color w:val="000000" w:themeColor="text1"/>
                  </w:rPr>
                  <w:t>☐</w:t>
                </w:r>
              </w:sdtContent>
            </w:sdt>
            <w:r w:rsidR="00E57822"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rPr>
                <w:rFonts w:ascii="ＭＳ 明朝"/>
                <w:color w:val="000000" w:themeColor="text1"/>
                <w:spacing w:val="10"/>
              </w:rPr>
            </w:pPr>
            <w:r w:rsidRPr="002121EA">
              <w:rPr>
                <w:color w:val="000000" w:themeColor="text1"/>
              </w:rPr>
              <w:lastRenderedPageBreak/>
              <w:t>3</w:t>
            </w:r>
            <w:r w:rsidR="00875910" w:rsidRPr="002121EA">
              <w:rPr>
                <w:color w:val="000000" w:themeColor="text1"/>
              </w:rPr>
              <w:t>2</w:t>
            </w:r>
            <w:r w:rsidRPr="002121EA">
              <w:rPr>
                <w:color w:val="000000" w:themeColor="text1"/>
              </w:rPr>
              <w:t xml:space="preserve">　苦情解決</w:t>
            </w:r>
          </w:p>
          <w:p w:rsidR="004F52D7" w:rsidRPr="002121EA" w:rsidRDefault="004F52D7" w:rsidP="004F52D7">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（１）指定同行援護事業者は、その提供した指定同行援護に関する利用者又はその家族からの苦情に迅速かつ適切に対応するために、苦情を受け付けるための窓口を設置する等の必要な措置を講じているか。</w:t>
            </w:r>
          </w:p>
          <w:p w:rsidR="00D55F7A" w:rsidRPr="002121EA"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2121EA" w:rsidRDefault="004F52D7" w:rsidP="004F52D7">
            <w:pPr>
              <w:ind w:left="460" w:hangingChars="200" w:hanging="460"/>
              <w:jc w:val="left"/>
              <w:rPr>
                <w:rFonts w:ascii="ＭＳ 明朝"/>
                <w:color w:val="000000" w:themeColor="text1"/>
                <w:spacing w:val="10"/>
              </w:rPr>
            </w:pP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75910"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準用（第39条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苦情受付簿</w:t>
            </w: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重要事項説明書契約書</w:t>
            </w: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事業所の掲示物</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hint="eastAsia"/>
                <w:color w:val="000000" w:themeColor="text1"/>
              </w:rPr>
              <w:t>苦情対応マニュアル</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有</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無</w:t>
            </w:r>
          </w:p>
          <w:p w:rsidR="004F52D7" w:rsidRPr="002121EA" w:rsidRDefault="004F52D7" w:rsidP="004F52D7">
            <w:pPr>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hint="eastAsia"/>
                <w:color w:val="000000" w:themeColor="text1"/>
              </w:rPr>
              <w:t>重要事項説明書への記載</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有</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無</w:t>
            </w:r>
          </w:p>
          <w:p w:rsidR="004F52D7" w:rsidRPr="002121EA" w:rsidRDefault="004F52D7" w:rsidP="004F52D7">
            <w:pPr>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hint="eastAsia"/>
                <w:color w:val="000000" w:themeColor="text1"/>
              </w:rPr>
              <w:t>掲示</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有</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2121EA" w:rsidRDefault="004F52D7" w:rsidP="004F52D7">
            <w:pPr>
              <w:ind w:left="420" w:hangingChars="200" w:hanging="420"/>
              <w:rPr>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（２）指定同行援護事業者は、（１）の苦情を受け付けた場合には、当該苦情の内容等を記録しているか。</w:t>
            </w:r>
          </w:p>
          <w:p w:rsidR="00D55F7A" w:rsidRPr="002121EA"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2121EA" w:rsidRDefault="004F52D7" w:rsidP="00D55F7A">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75910"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準用（第39条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苦情者への対応記録</w:t>
            </w: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苦情対応マニュアル</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hint="eastAsia"/>
                <w:color w:val="000000" w:themeColor="text1"/>
              </w:rPr>
              <w:t>記録</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有</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無</w:t>
            </w:r>
          </w:p>
          <w:p w:rsidR="004F52D7" w:rsidRPr="002121E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３）指定同行援護事業者は、その提供した指定同行援護に関し、法第10条第1項の規定により市町村が行う報告若しくは文書その他の物件の提出若しくは提示の命令又は当該職員からの質問若しくは指定同行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D55F7A" w:rsidRPr="002121EA"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2121EA" w:rsidRDefault="004F52D7" w:rsidP="004F52D7">
            <w:pPr>
              <w:ind w:left="230" w:hangingChars="100" w:hanging="230"/>
              <w:jc w:val="left"/>
              <w:rPr>
                <w:rFonts w:ascii="ＭＳ 明朝"/>
                <w:color w:val="000000" w:themeColor="text1"/>
                <w:spacing w:val="10"/>
              </w:rPr>
            </w:pP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75910"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準用（第39条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市町村からの指導または助言を受けた場合の改善したことが分かる書類</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４）指定同行援護事業者は、その提供した指定同行援護に関し、法第11条第2項の規定により都道府県知事が行う報告若しくは指定同行援護の提供の記録、帳簿書類その他の物件の提出若しくは提示の命令又は当該職員からの質問に応じ、及び利用者又はその家族からの苦情に関して都道府県知事　　が行う調査に協力するとともに、都道府県知事から指導又は助言を受けた場合は、当該指導又は助言に従って必要な改善を行っているか。</w:t>
            </w:r>
          </w:p>
          <w:p w:rsidR="00D55F7A" w:rsidRPr="002121EA"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2121EA" w:rsidRDefault="004F52D7" w:rsidP="00D55F7A">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75910"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準用（第39条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都道府県からの指導または助言を受けた場合の改善したことが分かる書類</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５）指定同行援護事業者は、その提供した指定同行援護に関し、法第48条第1項の規定により都道府県知事又は市町村長が行う報告若しくは帳簿書類その他の物件の提出若しくは提示の命令又は当該職員からの質問若しくは指定同行援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75910"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準用（第39条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第5項）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都道府県または市町村からの指導または助言を受けた場合の改善したことが分かる書類</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（６）指定同行援護事業者は、都道府県知事、市町村又は市町村長から求めがあった場合には、（３）から（５）までの改善の内容を都道府県知事、市町村又は市町村長に報告しているか。</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75910"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準用（第39条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第6項）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都道府県等への報告書</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（７）指定同行援護事業者は、社会福祉法第83条に規定する運営適正化委員会が同法第85条の規定により行う調査又はあっせんにできる限り協力しているか。</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75910"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準用（第39条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第7項）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運営適正委員会の調査又はあっせんに協力したことが分かる書</w:t>
            </w:r>
            <w:r w:rsidRPr="002121EA">
              <w:rPr>
                <w:rFonts w:ascii="ＭＳ 明朝" w:hAnsi="ＭＳ 明朝"/>
                <w:color w:val="000000" w:themeColor="text1"/>
              </w:rPr>
              <w:lastRenderedPageBreak/>
              <w:t>類</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4F52D7" w:rsidRPr="002121EA" w:rsidRDefault="004F52D7" w:rsidP="004F52D7">
            <w:pPr>
              <w:ind w:left="210" w:hangingChars="100" w:hanging="210"/>
              <w:rPr>
                <w:rFonts w:ascii="ＭＳ 明朝"/>
                <w:color w:val="000000" w:themeColor="text1"/>
                <w:spacing w:val="10"/>
              </w:rPr>
            </w:pPr>
            <w:r w:rsidRPr="002121EA">
              <w:rPr>
                <w:color w:val="000000" w:themeColor="text1"/>
              </w:rPr>
              <w:t>3</w:t>
            </w:r>
            <w:r w:rsidR="00875910" w:rsidRPr="002121EA">
              <w:rPr>
                <w:color w:val="000000" w:themeColor="text1"/>
              </w:rPr>
              <w:t>3</w:t>
            </w:r>
            <w:r w:rsidRPr="002121EA">
              <w:rPr>
                <w:color w:val="000000" w:themeColor="text1"/>
              </w:rPr>
              <w:t xml:space="preserve">　事故発生時の対応</w:t>
            </w:r>
          </w:p>
          <w:p w:rsidR="004F52D7" w:rsidRPr="002121EA"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875910" w:rsidRPr="002121EA" w:rsidRDefault="00875910" w:rsidP="00875910">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（１）指定同行援護事業者は、利用者に対する指定同行援護の提供により事故が発生した場合は、都道府県、市町村、当該利用者の家族等に連絡を行うとともに、必要な措置を講じているか。</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◎解釈通知第３の３（２７）</w:t>
            </w:r>
          </w:p>
          <w:p w:rsidR="00114AAE" w:rsidRPr="002121EA" w:rsidRDefault="00114AAE" w:rsidP="00114AA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114AAE" w:rsidRPr="002121EA" w:rsidRDefault="00114AAE" w:rsidP="00114AA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このほか、次の点に留意するものとする。</w:t>
            </w:r>
          </w:p>
          <w:p w:rsidR="00114AAE" w:rsidRPr="002121EA"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利用者に対する指定居宅介護の提供により事故が発生した場合の対応方法については、あらかじめ指定居宅介護事業者が定めておくことが望ましいこと。</w:t>
            </w:r>
          </w:p>
          <w:p w:rsidR="00114AAE" w:rsidRPr="002121EA" w:rsidRDefault="00114AAE" w:rsidP="00114AA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2121EA"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4F52D7" w:rsidRPr="002121EA"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w:t>
            </w:r>
            <w:r w:rsidRPr="002121EA">
              <w:rPr>
                <w:rFonts w:ascii="ＭＳ 明朝" w:hAnsi="ＭＳ 明朝" w:hint="eastAsia"/>
                <w:color w:val="000000" w:themeColor="text1"/>
              </w:rPr>
              <w:lastRenderedPageBreak/>
              <w:t>管理に関する検討会）が示されているので、参考にされたい。</w:t>
            </w:r>
          </w:p>
        </w:tc>
        <w:tc>
          <w:tcPr>
            <w:tcW w:w="1701" w:type="dxa"/>
            <w:tcBorders>
              <w:top w:val="single" w:sz="4" w:space="0" w:color="auto"/>
              <w:bottom w:val="single" w:sz="4" w:space="0" w:color="auto"/>
            </w:tcBorders>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513BE5" w:rsidRPr="002121EA">
              <w:rPr>
                <w:rFonts w:ascii="ＭＳ 明朝" w:hAnsi="ＭＳ 明朝"/>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準用（第40条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4F52D7" w:rsidRPr="002121EA" w:rsidRDefault="004F52D7" w:rsidP="00D55F7A">
            <w:pPr>
              <w:rPr>
                <w:rFonts w:ascii="ＭＳ 明朝" w:hAnsi="ＭＳ 明朝"/>
                <w:color w:val="000000" w:themeColor="text1"/>
              </w:rPr>
            </w:pPr>
          </w:p>
        </w:tc>
        <w:tc>
          <w:tcPr>
            <w:tcW w:w="1729" w:type="dxa"/>
          </w:tcPr>
          <w:p w:rsidR="004F52D7" w:rsidRPr="002121EA" w:rsidRDefault="004F52D7" w:rsidP="004F52D7">
            <w:pPr>
              <w:kinsoku w:val="0"/>
              <w:autoSpaceDE w:val="0"/>
              <w:autoSpaceDN w:val="0"/>
              <w:adjustRightInd w:val="0"/>
              <w:snapToGrid w:val="0"/>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事故対応マニュアル</w:t>
            </w:r>
          </w:p>
          <w:p w:rsidR="004F52D7" w:rsidRPr="002121EA" w:rsidRDefault="004F52D7" w:rsidP="004F52D7">
            <w:pPr>
              <w:rPr>
                <w:rFonts w:ascii="ＭＳ 明朝" w:hAnsi="ＭＳ 明朝"/>
                <w:color w:val="000000" w:themeColor="text1"/>
              </w:rPr>
            </w:pPr>
            <w:r w:rsidRPr="002121EA">
              <w:rPr>
                <w:rFonts w:ascii="ＭＳ 明朝" w:hAnsi="ＭＳ 明朝"/>
                <w:color w:val="000000" w:themeColor="text1"/>
              </w:rPr>
              <w:t>都道府県、市町村、家族等への報告記録</w:t>
            </w:r>
          </w:p>
          <w:p w:rsidR="004F52D7" w:rsidRPr="002121E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hint="eastAsia"/>
                <w:color w:val="000000" w:themeColor="text1"/>
              </w:rPr>
              <w:t>マニュアル</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有</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無</w:t>
            </w:r>
          </w:p>
          <w:p w:rsidR="004F52D7" w:rsidRPr="002121EA" w:rsidRDefault="004F52D7" w:rsidP="004F52D7">
            <w:pPr>
              <w:rPr>
                <w:rFonts w:ascii="ＭＳ 明朝" w:hAnsi="ＭＳ 明朝"/>
                <w:color w:val="000000" w:themeColor="text1"/>
              </w:rPr>
            </w:pPr>
            <w:r w:rsidRPr="002121EA">
              <w:rPr>
                <w:rFonts w:ascii="ＭＳ 明朝" w:hAnsi="ＭＳ 明朝" w:hint="eastAsia"/>
                <w:color w:val="000000" w:themeColor="text1"/>
              </w:rPr>
              <w:t>具体的な内容とされているか</w:t>
            </w:r>
          </w:p>
          <w:p w:rsidR="004F52D7" w:rsidRPr="002121EA" w:rsidRDefault="004F52D7" w:rsidP="004F52D7">
            <w:pPr>
              <w:rPr>
                <w:rFonts w:ascii="ＭＳ 明朝" w:hAnsi="ＭＳ 明朝"/>
                <w:color w:val="000000" w:themeColor="text1"/>
              </w:rPr>
            </w:pPr>
          </w:p>
          <w:p w:rsidR="004F52D7" w:rsidRPr="002121EA" w:rsidRDefault="004F52D7" w:rsidP="004F52D7">
            <w:pPr>
              <w:rPr>
                <w:rFonts w:ascii="ＭＳ 明朝" w:hAnsi="ＭＳ 明朝"/>
                <w:color w:val="000000" w:themeColor="text1"/>
              </w:rPr>
            </w:pPr>
            <w:r w:rsidRPr="002121EA">
              <w:rPr>
                <w:rFonts w:ascii="ＭＳ 明朝" w:hAnsi="ＭＳ 明朝" w:hint="eastAsia"/>
                <w:color w:val="000000" w:themeColor="text1"/>
              </w:rPr>
              <w:t>従業者への周知</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有</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2121EA" w:rsidRDefault="004F52D7" w:rsidP="004F52D7">
            <w:pPr>
              <w:rPr>
                <w:rFonts w:ascii="ＭＳ 明朝" w:hAnsi="ＭＳ 明朝"/>
                <w:color w:val="000000" w:themeColor="text1"/>
              </w:rPr>
            </w:pP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適</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否</w:t>
            </w:r>
          </w:p>
          <w:p w:rsidR="004F52D7" w:rsidRPr="002121EA" w:rsidRDefault="002121EA" w:rsidP="004F52D7">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EndPr/>
              <w:sdtContent>
                <w:r w:rsidR="004F52D7" w:rsidRPr="002121EA">
                  <w:rPr>
                    <w:rFonts w:ascii="ＭＳ 明朝" w:hAnsi="ＭＳ 明朝" w:hint="eastAsia"/>
                    <w:color w:val="000000" w:themeColor="text1"/>
                  </w:rPr>
                  <w:t>☐</w:t>
                </w:r>
              </w:sdtContent>
            </w:sdt>
            <w:r w:rsidR="004F52D7"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114AAE" w:rsidRPr="002121E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2121E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834116" w:rsidRPr="002121EA"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（２）指定同行援護事業者は、事故の状況及び事故に際して採った処置について、記録しているか。</w:t>
            </w:r>
          </w:p>
          <w:p w:rsidR="00D55F7A" w:rsidRPr="002121EA"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114AAE" w:rsidRPr="002121EA" w:rsidRDefault="00114AAE" w:rsidP="00D55F7A">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2121EA" w:rsidRDefault="00114AAE" w:rsidP="00114AAE">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3411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準用（第40条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114AAE" w:rsidRPr="002121EA" w:rsidRDefault="00114AAE" w:rsidP="00D55F7A">
            <w:pPr>
              <w:rPr>
                <w:rFonts w:ascii="ＭＳ 明朝" w:hAnsi="ＭＳ 明朝"/>
                <w:color w:val="000000" w:themeColor="text1"/>
              </w:rPr>
            </w:pPr>
          </w:p>
        </w:tc>
        <w:tc>
          <w:tcPr>
            <w:tcW w:w="1729" w:type="dxa"/>
          </w:tcPr>
          <w:p w:rsidR="00114AAE" w:rsidRPr="002121EA" w:rsidRDefault="00114AAE" w:rsidP="00114AAE">
            <w:pPr>
              <w:kinsoku w:val="0"/>
              <w:autoSpaceDE w:val="0"/>
              <w:autoSpaceDN w:val="0"/>
              <w:adjustRightInd w:val="0"/>
              <w:snapToGrid w:val="0"/>
              <w:rPr>
                <w:rFonts w:ascii="ＭＳ 明朝" w:hAnsi="ＭＳ 明朝"/>
                <w:color w:val="000000" w:themeColor="text1"/>
              </w:rPr>
            </w:pPr>
          </w:p>
          <w:p w:rsidR="00114AAE" w:rsidRPr="002121EA" w:rsidRDefault="00114AAE" w:rsidP="00114AAE">
            <w:pPr>
              <w:rPr>
                <w:rFonts w:ascii="ＭＳ 明朝" w:hAnsi="ＭＳ 明朝"/>
                <w:color w:val="000000" w:themeColor="text1"/>
              </w:rPr>
            </w:pPr>
            <w:r w:rsidRPr="002121EA">
              <w:rPr>
                <w:rFonts w:ascii="ＭＳ 明朝" w:hAnsi="ＭＳ 明朝"/>
                <w:color w:val="000000" w:themeColor="text1"/>
              </w:rPr>
              <w:t>事故の対応記録</w:t>
            </w:r>
          </w:p>
          <w:p w:rsidR="00114AAE" w:rsidRPr="002121EA" w:rsidRDefault="00114AAE" w:rsidP="00114AAE">
            <w:pPr>
              <w:rPr>
                <w:rFonts w:ascii="ＭＳ 明朝" w:hAnsi="ＭＳ 明朝"/>
                <w:color w:val="000000" w:themeColor="text1"/>
              </w:rPr>
            </w:pPr>
            <w:r w:rsidRPr="002121EA">
              <w:rPr>
                <w:rFonts w:ascii="ＭＳ 明朝" w:hAnsi="ＭＳ 明朝"/>
                <w:color w:val="000000" w:themeColor="text1"/>
              </w:rPr>
              <w:t>ヒヤリハットの記録</w:t>
            </w:r>
          </w:p>
          <w:p w:rsidR="00114AAE" w:rsidRPr="002121EA"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2121EA" w:rsidRDefault="00114AAE" w:rsidP="00114AAE">
            <w:pPr>
              <w:rPr>
                <w:rFonts w:ascii="ＭＳ 明朝" w:hAnsi="ＭＳ 明朝"/>
                <w:color w:val="000000" w:themeColor="text1"/>
              </w:rPr>
            </w:pPr>
          </w:p>
          <w:p w:rsidR="00114AAE" w:rsidRPr="002121EA" w:rsidRDefault="00114AAE" w:rsidP="00114AAE">
            <w:pPr>
              <w:rPr>
                <w:rFonts w:ascii="ＭＳ 明朝" w:hAnsi="ＭＳ 明朝"/>
                <w:color w:val="000000" w:themeColor="text1"/>
              </w:rPr>
            </w:pPr>
            <w:r w:rsidRPr="002121EA">
              <w:rPr>
                <w:rFonts w:ascii="ＭＳ 明朝" w:hAnsi="ＭＳ 明朝" w:hint="eastAsia"/>
                <w:color w:val="000000" w:themeColor="text1"/>
              </w:rPr>
              <w:t>事例</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有</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無</w:t>
            </w:r>
          </w:p>
          <w:p w:rsidR="00114AAE" w:rsidRPr="002121EA" w:rsidRDefault="00114AAE" w:rsidP="00114AAE">
            <w:pPr>
              <w:rPr>
                <w:rFonts w:ascii="ＭＳ 明朝" w:hAnsi="ＭＳ 明朝"/>
                <w:color w:val="000000" w:themeColor="text1"/>
              </w:rPr>
            </w:pPr>
          </w:p>
          <w:p w:rsidR="00114AAE" w:rsidRPr="002121EA" w:rsidRDefault="00114AAE" w:rsidP="00114AAE">
            <w:pPr>
              <w:rPr>
                <w:rFonts w:ascii="ＭＳ 明朝" w:hAnsi="ＭＳ 明朝"/>
                <w:color w:val="000000" w:themeColor="text1"/>
              </w:rPr>
            </w:pPr>
            <w:r w:rsidRPr="002121EA">
              <w:rPr>
                <w:rFonts w:ascii="ＭＳ 明朝" w:hAnsi="ＭＳ 明朝" w:hint="eastAsia"/>
                <w:color w:val="000000" w:themeColor="text1"/>
              </w:rPr>
              <w:t>記録</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有</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14AAE" w:rsidRPr="002121EA" w:rsidRDefault="00114AAE" w:rsidP="00114AAE">
            <w:pPr>
              <w:rPr>
                <w:rFonts w:ascii="ＭＳ 明朝" w:hAnsi="ＭＳ 明朝"/>
                <w:color w:val="000000" w:themeColor="text1"/>
              </w:rPr>
            </w:pP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適</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否</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114AAE" w:rsidRPr="002121E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2121E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834116" w:rsidRPr="002121EA"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（３）指定同行援護事業者は、利用者に対する指定同行援護の提供により賠償すべき事故が発生した場合は、損害賠償を速やかに行っているか。</w:t>
            </w:r>
          </w:p>
          <w:p w:rsidR="00D55F7A" w:rsidRPr="002121EA"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114AAE" w:rsidRPr="002121E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2121EA" w:rsidRDefault="00114AAE" w:rsidP="00114AAE">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3411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準用（第40条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第3項）</w:t>
            </w:r>
          </w:p>
          <w:p w:rsidR="00114AAE" w:rsidRPr="002121EA" w:rsidRDefault="00114AAE" w:rsidP="00D55F7A">
            <w:pPr>
              <w:rPr>
                <w:rFonts w:ascii="ＭＳ 明朝" w:hAnsi="ＭＳ 明朝"/>
                <w:color w:val="000000" w:themeColor="text1"/>
              </w:rPr>
            </w:pPr>
          </w:p>
        </w:tc>
        <w:tc>
          <w:tcPr>
            <w:tcW w:w="1729" w:type="dxa"/>
          </w:tcPr>
          <w:p w:rsidR="00114AAE" w:rsidRPr="002121EA" w:rsidRDefault="00114AAE" w:rsidP="00114AAE">
            <w:pPr>
              <w:kinsoku w:val="0"/>
              <w:autoSpaceDE w:val="0"/>
              <w:autoSpaceDN w:val="0"/>
              <w:adjustRightInd w:val="0"/>
              <w:snapToGrid w:val="0"/>
              <w:rPr>
                <w:rFonts w:ascii="ＭＳ 明朝" w:hAnsi="ＭＳ 明朝"/>
                <w:color w:val="000000" w:themeColor="text1"/>
              </w:rPr>
            </w:pPr>
          </w:p>
          <w:p w:rsidR="00114AAE" w:rsidRPr="002121EA" w:rsidRDefault="00114AAE" w:rsidP="00114AAE">
            <w:pPr>
              <w:rPr>
                <w:rFonts w:ascii="ＭＳ 明朝" w:hAnsi="ＭＳ 明朝"/>
                <w:color w:val="000000" w:themeColor="text1"/>
              </w:rPr>
            </w:pPr>
            <w:r w:rsidRPr="002121EA">
              <w:rPr>
                <w:rFonts w:ascii="ＭＳ 明朝" w:hAnsi="ＭＳ 明朝"/>
                <w:color w:val="000000" w:themeColor="text1"/>
              </w:rPr>
              <w:t>再発防止の検討記録</w:t>
            </w:r>
          </w:p>
          <w:p w:rsidR="00114AAE" w:rsidRPr="002121EA" w:rsidRDefault="00114AAE" w:rsidP="00114AAE">
            <w:pPr>
              <w:rPr>
                <w:rFonts w:ascii="ＭＳ 明朝" w:hAnsi="ＭＳ 明朝"/>
                <w:color w:val="000000" w:themeColor="text1"/>
              </w:rPr>
            </w:pPr>
            <w:r w:rsidRPr="002121EA">
              <w:rPr>
                <w:rFonts w:ascii="ＭＳ 明朝" w:hAnsi="ＭＳ 明朝"/>
                <w:color w:val="000000" w:themeColor="text1"/>
              </w:rPr>
              <w:t>損害賠償を速やかに行ったことが分かる書類（賠償責任保険書類等）</w:t>
            </w:r>
          </w:p>
          <w:p w:rsidR="00114AAE" w:rsidRPr="002121EA"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2121EA" w:rsidRDefault="00114AAE" w:rsidP="00114AAE">
            <w:pPr>
              <w:rPr>
                <w:rFonts w:ascii="ＭＳ 明朝" w:hAnsi="ＭＳ 明朝"/>
                <w:color w:val="000000" w:themeColor="text1"/>
              </w:rPr>
            </w:pPr>
          </w:p>
          <w:p w:rsidR="00114AAE" w:rsidRPr="002121EA" w:rsidRDefault="00114AAE" w:rsidP="00114AAE">
            <w:pPr>
              <w:rPr>
                <w:rFonts w:ascii="ＭＳ 明朝" w:hAnsi="ＭＳ 明朝"/>
                <w:color w:val="000000" w:themeColor="text1"/>
              </w:rPr>
            </w:pPr>
            <w:r w:rsidRPr="002121EA">
              <w:rPr>
                <w:rFonts w:ascii="ＭＳ 明朝" w:hAnsi="ＭＳ 明朝" w:hint="eastAsia"/>
                <w:color w:val="000000" w:themeColor="text1"/>
              </w:rPr>
              <w:t>賠償保険加入</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有</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無</w:t>
            </w:r>
          </w:p>
          <w:p w:rsidR="00114AAE" w:rsidRPr="002121EA" w:rsidRDefault="00114AAE" w:rsidP="00114AAE">
            <w:pPr>
              <w:rPr>
                <w:rFonts w:ascii="ＭＳ 明朝" w:hAnsi="ＭＳ 明朝"/>
                <w:color w:val="000000" w:themeColor="text1"/>
              </w:rPr>
            </w:pPr>
          </w:p>
        </w:tc>
        <w:tc>
          <w:tcPr>
            <w:tcW w:w="1276" w:type="dxa"/>
            <w:tcBorders>
              <w:top w:val="single" w:sz="4" w:space="0" w:color="auto"/>
              <w:bottom w:val="single" w:sz="4" w:space="0" w:color="auto"/>
            </w:tcBorders>
          </w:tcPr>
          <w:p w:rsidR="00114AAE" w:rsidRPr="002121EA" w:rsidRDefault="00114AAE" w:rsidP="00114AAE">
            <w:pPr>
              <w:rPr>
                <w:rFonts w:ascii="ＭＳ 明朝" w:hAnsi="ＭＳ 明朝"/>
                <w:color w:val="000000" w:themeColor="text1"/>
              </w:rPr>
            </w:pP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適</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否</w:t>
            </w:r>
          </w:p>
          <w:p w:rsidR="00114AAE" w:rsidRPr="002121EA" w:rsidRDefault="002121EA" w:rsidP="00114AAE">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EndPr/>
              <w:sdtContent>
                <w:r w:rsidR="00114AAE" w:rsidRPr="002121EA">
                  <w:rPr>
                    <w:rFonts w:ascii="ＭＳ 明朝" w:hAnsi="ＭＳ 明朝" w:hint="eastAsia"/>
                    <w:color w:val="000000" w:themeColor="text1"/>
                  </w:rPr>
                  <w:t>☐</w:t>
                </w:r>
              </w:sdtContent>
            </w:sdt>
            <w:r w:rsidR="00114AAE"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55F7A" w:rsidRPr="002121EA" w:rsidRDefault="00D55F7A" w:rsidP="00D55F7A">
            <w:pPr>
              <w:rPr>
                <w:rFonts w:ascii="ＭＳ 明朝" w:hAnsi="Times New Roman"/>
                <w:color w:val="000000" w:themeColor="text1"/>
                <w:spacing w:val="10"/>
                <w:sz w:val="20"/>
                <w:szCs w:val="20"/>
              </w:rPr>
            </w:pPr>
            <w:r w:rsidRPr="002121EA">
              <w:rPr>
                <w:color w:val="000000" w:themeColor="text1"/>
              </w:rPr>
              <w:t>3</w:t>
            </w:r>
            <w:r w:rsidR="00834116" w:rsidRPr="002121EA">
              <w:rPr>
                <w:color w:val="000000" w:themeColor="text1"/>
              </w:rPr>
              <w:t>4</w:t>
            </w:r>
            <w:r w:rsidRPr="002121EA">
              <w:rPr>
                <w:rFonts w:hint="eastAsia"/>
                <w:color w:val="000000" w:themeColor="text1"/>
              </w:rPr>
              <w:t xml:space="preserve">　虐待の防止</w:t>
            </w: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p w:rsidR="00834116" w:rsidRPr="002121EA" w:rsidRDefault="00834116" w:rsidP="00834116">
            <w:pPr>
              <w:ind w:firstLineChars="100" w:firstLine="210"/>
              <w:rPr>
                <w:rFonts w:ascii="ＭＳ 明朝" w:hAnsi="Times New Roman"/>
                <w:color w:val="000000" w:themeColor="text1"/>
                <w:spacing w:val="10"/>
                <w:sz w:val="20"/>
                <w:szCs w:val="20"/>
              </w:rPr>
            </w:pPr>
            <w:r w:rsidRPr="002121EA">
              <w:rPr>
                <w:rFonts w:hint="eastAsia"/>
                <w:color w:val="000000" w:themeColor="text1"/>
              </w:rPr>
              <w:t>指定同行援護事業者は、虐待の発生又はその再発を防止するため、次に掲げる措置を講じているか。</w:t>
            </w:r>
          </w:p>
          <w:p w:rsidR="00834116" w:rsidRPr="002121EA" w:rsidRDefault="00834116" w:rsidP="00834116">
            <w:pPr>
              <w:ind w:leftChars="200" w:left="630" w:hangingChars="100" w:hanging="210"/>
              <w:rPr>
                <w:rFonts w:ascii="Times New Roman" w:cs="ＭＳ 明朝"/>
                <w:color w:val="000000" w:themeColor="text1"/>
              </w:rPr>
            </w:pPr>
            <w:r w:rsidRPr="002121EA">
              <w:rPr>
                <w:rFonts w:hint="eastAsia"/>
                <w:color w:val="000000" w:themeColor="text1"/>
              </w:rPr>
              <w:t>①　当該指定同行援護事業所における虐待の防止のための対策を検討する委員会（テレビ電話装置等の活用可能。）を定期的に開催するとともに、その結果について、従業者に周知徹底を図っているか。</w:t>
            </w:r>
          </w:p>
          <w:p w:rsidR="00834116" w:rsidRPr="002121EA" w:rsidRDefault="00834116" w:rsidP="00834116">
            <w:pPr>
              <w:ind w:leftChars="200" w:left="630" w:hangingChars="100" w:hanging="210"/>
              <w:rPr>
                <w:color w:val="000000" w:themeColor="text1"/>
              </w:rPr>
            </w:pPr>
            <w:r w:rsidRPr="002121EA">
              <w:rPr>
                <w:rFonts w:hint="eastAsia"/>
                <w:color w:val="000000" w:themeColor="text1"/>
              </w:rPr>
              <w:t>②　当該指定同行援護事業所において、従業者に対し、虐待の防止のための研修を定期的に実施しているか。</w:t>
            </w:r>
          </w:p>
          <w:p w:rsidR="00834116" w:rsidRPr="002121EA" w:rsidRDefault="00834116" w:rsidP="00834116">
            <w:pPr>
              <w:ind w:leftChars="200" w:left="630" w:hangingChars="100" w:hanging="210"/>
              <w:rPr>
                <w:color w:val="000000" w:themeColor="text1"/>
              </w:rPr>
            </w:pPr>
            <w:r w:rsidRPr="002121EA">
              <w:rPr>
                <w:rFonts w:hint="eastAsia"/>
                <w:color w:val="000000" w:themeColor="text1"/>
              </w:rPr>
              <w:t>③　①及び②に掲げる措置を適切に実施するための担当者を置いているか。</w:t>
            </w:r>
          </w:p>
          <w:p w:rsidR="00D55F7A" w:rsidRPr="002121EA" w:rsidRDefault="00D55F7A" w:rsidP="00834116">
            <w:pPr>
              <w:ind w:firstLineChars="100" w:firstLine="210"/>
              <w:rPr>
                <w:color w:val="000000" w:themeColor="text1"/>
              </w:rPr>
            </w:pP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◎解釈通知第３の３(31)</w:t>
            </w: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①　同条第１号の虐待防止委員会の役割は、</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虐待防止のための計画づくり（虐待防止の研修、労働環境・条件を確認・改善するための実施計画づくり、指針の作成　）</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虐待防止のチェックとモニタリング（虐待が起こりやすい職場環境の確認等）</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虐待発生後の検証と再発防止策の検討（虐待やその疑いが生じた場合、事案検証の上、再発防止策を検討、実行）</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の３つがある。</w:t>
            </w:r>
          </w:p>
          <w:p w:rsidR="00D55F7A" w:rsidRPr="002121E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D55F7A" w:rsidRPr="002121E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D55F7A" w:rsidRPr="002121E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55F7A" w:rsidRPr="002121E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55F7A" w:rsidRPr="002121EA" w:rsidRDefault="00D55F7A" w:rsidP="00D55F7A">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具体的には、次のような対応を想定している。</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ア　虐待（不適切な対応事例も含む。）が発生した場合、当該事案について報告するための様式を整備すること。</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　従業者は、虐待の発生ごとにその状況、背景等を記録するとともに、アの様式に従い、虐待について報告すること。</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ウ　虐待防止委員会において、イにより報告された事例を集計し、分析すること。</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カ　報告された事例及び分析結果を従業者に周知徹底すること。</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キ　再発防止策を講じた後に、その効果について検証すること。</w:t>
            </w: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②　指定居宅介護事業所は次のような項目を定めた「虐待防止のための指針」を作成することが望ましい。</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ア　事業所における虐待防止に関する基本的な考え方</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　虐待防止委員会その他施設内の組織に関する事項</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ウ　虐待防止のための職員研修に関する基本方針</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エ　施設内で発生した虐待の報告方法等の方策に関する基本方針</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オ　虐待発生時の対応に関する基本方針</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カ　利用者等に対する当該指針の閲覧に関する基本方針</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キ　その他虐待防止の適正化の推進のために必要な基本方針</w:t>
            </w:r>
          </w:p>
          <w:p w:rsidR="00D55F7A" w:rsidRPr="002121EA"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55F7A" w:rsidRPr="002121E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w:t>
            </w:r>
            <w:r w:rsidRPr="002121EA">
              <w:rPr>
                <w:rFonts w:ascii="ＭＳ 明朝" w:hAnsi="ＭＳ 明朝" w:hint="eastAsia"/>
                <w:color w:val="000000" w:themeColor="text1"/>
              </w:rPr>
              <w:lastRenderedPageBreak/>
              <w:t>採用時には必ず虐待防止の研修を実施することが重要である。</w:t>
            </w:r>
          </w:p>
          <w:p w:rsidR="00D55F7A" w:rsidRPr="002121EA" w:rsidRDefault="00D55F7A" w:rsidP="00D55F7A">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また、研修の実施内容について記録することが必要である。</w:t>
            </w:r>
          </w:p>
          <w:p w:rsidR="00D55F7A" w:rsidRPr="002121E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なお、研修の実施は、施設内で行う職員研修及び協議会又は基幹相談支援センター等が実施する研修に事業所が参加した場合でも差し支えない。</w:t>
            </w:r>
          </w:p>
          <w:p w:rsidR="00D55F7A" w:rsidRPr="002121EA"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D55F7A" w:rsidRPr="002121EA" w:rsidRDefault="00D55F7A" w:rsidP="00D55F7A">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3411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準用（第40条</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の2）</w:t>
            </w:r>
          </w:p>
          <w:p w:rsidR="00D55F7A" w:rsidRPr="002121EA" w:rsidRDefault="00D55F7A" w:rsidP="00D55F7A">
            <w:pPr>
              <w:rPr>
                <w:rFonts w:ascii="ＭＳ 明朝" w:hAnsi="ＭＳ 明朝"/>
                <w:color w:val="000000" w:themeColor="text1"/>
              </w:rPr>
            </w:pPr>
          </w:p>
        </w:tc>
        <w:tc>
          <w:tcPr>
            <w:tcW w:w="1729" w:type="dxa"/>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D55F7A" w:rsidRPr="002121EA" w:rsidRDefault="00D55F7A" w:rsidP="00D55F7A">
            <w:pPr>
              <w:rPr>
                <w:rFonts w:ascii="ＭＳ 明朝" w:hAnsi="ＭＳ 明朝"/>
                <w:color w:val="000000" w:themeColor="text1"/>
                <w:sz w:val="20"/>
                <w:szCs w:val="20"/>
              </w:rPr>
            </w:pPr>
            <w:r w:rsidRPr="002121EA">
              <w:rPr>
                <w:rFonts w:ascii="ＭＳ 明朝" w:hAnsi="ＭＳ 明朝" w:hint="eastAsia"/>
                <w:color w:val="000000" w:themeColor="text1"/>
              </w:rPr>
              <w:t>委員会議事録</w:t>
            </w:r>
          </w:p>
          <w:p w:rsidR="00D55F7A" w:rsidRPr="002121EA" w:rsidRDefault="00D55F7A" w:rsidP="00D55F7A">
            <w:pPr>
              <w:rPr>
                <w:rFonts w:ascii="ＭＳ 明朝" w:hAnsi="ＭＳ 明朝"/>
                <w:color w:val="000000" w:themeColor="text1"/>
              </w:rPr>
            </w:pPr>
          </w:p>
          <w:p w:rsidR="00D55F7A" w:rsidRPr="002121EA" w:rsidRDefault="00D55F7A" w:rsidP="00D55F7A">
            <w:pPr>
              <w:rPr>
                <w:rFonts w:ascii="ＭＳ 明朝" w:hAnsi="ＭＳ 明朝"/>
                <w:color w:val="000000" w:themeColor="text1"/>
              </w:rPr>
            </w:pPr>
            <w:r w:rsidRPr="002121EA">
              <w:rPr>
                <w:rFonts w:ascii="ＭＳ 明朝" w:hAnsi="ＭＳ 明朝" w:hint="eastAsia"/>
                <w:color w:val="000000" w:themeColor="text1"/>
              </w:rPr>
              <w:t>研修を実施したことが分かる書類</w:t>
            </w:r>
          </w:p>
          <w:p w:rsidR="00D55F7A" w:rsidRPr="002121EA" w:rsidRDefault="00D55F7A" w:rsidP="00D55F7A">
            <w:pPr>
              <w:rPr>
                <w:rFonts w:ascii="ＭＳ 明朝" w:hAnsi="ＭＳ 明朝"/>
                <w:color w:val="000000" w:themeColor="text1"/>
              </w:rPr>
            </w:pPr>
          </w:p>
          <w:p w:rsidR="00D55F7A" w:rsidRPr="002121EA" w:rsidRDefault="00D55F7A" w:rsidP="00D55F7A">
            <w:pPr>
              <w:rPr>
                <w:rFonts w:ascii="ＭＳ 明朝" w:hAnsi="ＭＳ 明朝"/>
                <w:color w:val="000000" w:themeColor="text1"/>
              </w:rPr>
            </w:pPr>
            <w:r w:rsidRPr="002121EA">
              <w:rPr>
                <w:rFonts w:ascii="ＭＳ 明朝" w:hAnsi="ＭＳ 明朝" w:hint="eastAsia"/>
                <w:color w:val="000000" w:themeColor="text1"/>
              </w:rPr>
              <w:t>担当者を配置していることが分かる書類</w:t>
            </w:r>
          </w:p>
          <w:p w:rsidR="00D55F7A" w:rsidRPr="002121E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1377971250"/>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適</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826283086"/>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否</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2132627689"/>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55F7A" w:rsidRPr="002121EA" w:rsidRDefault="00D55F7A" w:rsidP="00D55F7A">
            <w:pPr>
              <w:rPr>
                <w:rFonts w:ascii="ＭＳ 明朝"/>
                <w:color w:val="000000" w:themeColor="text1"/>
                <w:spacing w:val="10"/>
              </w:rPr>
            </w:pPr>
            <w:r w:rsidRPr="002121EA">
              <w:rPr>
                <w:color w:val="000000" w:themeColor="text1"/>
              </w:rPr>
              <w:lastRenderedPageBreak/>
              <w:t>3</w:t>
            </w:r>
            <w:r w:rsidR="00834116" w:rsidRPr="002121EA">
              <w:rPr>
                <w:color w:val="000000" w:themeColor="text1"/>
              </w:rPr>
              <w:t>5</w:t>
            </w:r>
            <w:r w:rsidRPr="002121EA">
              <w:rPr>
                <w:color w:val="000000" w:themeColor="text1"/>
              </w:rPr>
              <w:t xml:space="preserve">　会計の区分</w:t>
            </w: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A64A21" w:rsidRPr="002121EA" w:rsidRDefault="00834116" w:rsidP="00A64A21">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指定同行援護事業者は、指定同行援護事業所ごとに経理を区分するとともに、指定同行援護の事業の会計をその他の事業の会計と区分しているか。</w:t>
            </w:r>
          </w:p>
          <w:p w:rsidR="00D55F7A" w:rsidRPr="002121EA" w:rsidRDefault="00D55F7A" w:rsidP="00D55F7A">
            <w:pPr>
              <w:rPr>
                <w:rFonts w:ascii="ＭＳ 明朝"/>
                <w:color w:val="000000" w:themeColor="text1"/>
                <w:spacing w:val="10"/>
              </w:rPr>
            </w:pPr>
          </w:p>
          <w:p w:rsidR="00D55F7A" w:rsidRPr="002121EA" w:rsidRDefault="00D55F7A" w:rsidP="00D55F7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A64A21" w:rsidRPr="002121EA" w:rsidRDefault="00A64A21" w:rsidP="00A64A21">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3411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準用（第41条）</w:t>
            </w:r>
          </w:p>
          <w:p w:rsidR="00D55F7A" w:rsidRPr="002121EA" w:rsidRDefault="00D55F7A" w:rsidP="00A64A21">
            <w:pPr>
              <w:rPr>
                <w:rFonts w:ascii="ＭＳ 明朝" w:hAnsi="ＭＳ 明朝"/>
                <w:color w:val="000000" w:themeColor="text1"/>
              </w:rPr>
            </w:pPr>
          </w:p>
        </w:tc>
        <w:tc>
          <w:tcPr>
            <w:tcW w:w="1729" w:type="dxa"/>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D55F7A" w:rsidRPr="002121EA" w:rsidRDefault="00D55F7A" w:rsidP="00D55F7A">
            <w:pPr>
              <w:rPr>
                <w:rFonts w:ascii="ＭＳ 明朝" w:hAnsi="ＭＳ 明朝"/>
                <w:color w:val="000000" w:themeColor="text1"/>
              </w:rPr>
            </w:pPr>
            <w:r w:rsidRPr="002121EA">
              <w:rPr>
                <w:rFonts w:ascii="ＭＳ 明朝" w:hAnsi="ＭＳ 明朝"/>
                <w:color w:val="000000" w:themeColor="text1"/>
              </w:rPr>
              <w:t>収支予算書・決算書等の会計書類</w:t>
            </w:r>
          </w:p>
          <w:p w:rsidR="00D55F7A" w:rsidRPr="002121E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適</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否</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55F7A" w:rsidRPr="002121EA" w:rsidRDefault="00D55F7A" w:rsidP="00D55F7A">
            <w:pPr>
              <w:rPr>
                <w:rFonts w:ascii="ＭＳ 明朝"/>
                <w:color w:val="000000" w:themeColor="text1"/>
                <w:spacing w:val="10"/>
              </w:rPr>
            </w:pPr>
            <w:r w:rsidRPr="002121EA">
              <w:rPr>
                <w:color w:val="000000" w:themeColor="text1"/>
              </w:rPr>
              <w:t>3</w:t>
            </w:r>
            <w:r w:rsidR="00834116" w:rsidRPr="002121EA">
              <w:rPr>
                <w:color w:val="000000" w:themeColor="text1"/>
              </w:rPr>
              <w:t>6</w:t>
            </w:r>
            <w:r w:rsidRPr="002121EA">
              <w:rPr>
                <w:color w:val="000000" w:themeColor="text1"/>
              </w:rPr>
              <w:t xml:space="preserve">　記録の整備</w:t>
            </w: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2121EA"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p w:rsidR="00834116" w:rsidRPr="002121EA"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（１）指定同行援護事業者は、従業者、設備、備品及び会計に関する諸記録を整備してあるか。</w:t>
            </w:r>
          </w:p>
          <w:p w:rsidR="00A64A21" w:rsidRPr="002121EA" w:rsidRDefault="00A64A21" w:rsidP="00A64A21">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◎解釈通知第３の３（３３）</w:t>
            </w:r>
          </w:p>
          <w:p w:rsidR="00D55F7A" w:rsidRPr="002121EA" w:rsidRDefault="00D55F7A" w:rsidP="00D55F7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 xml:space="preserve">　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当該居宅介護を提供した日から、少なくとも５年以上保存しておかなければならないこととしたものである。</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①　指定居宅介護に関する記録</w:t>
            </w:r>
          </w:p>
          <w:p w:rsidR="00D55F7A" w:rsidRPr="002121EA" w:rsidRDefault="00D55F7A" w:rsidP="00D55F7A">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ア　基準第19条に規定する指定居宅介護の提供に係る記録</w:t>
            </w:r>
          </w:p>
          <w:p w:rsidR="00D55F7A" w:rsidRPr="002121EA" w:rsidRDefault="00D55F7A" w:rsidP="00D55F7A">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イ　基準第26条に規定する居宅介護計画</w:t>
            </w:r>
          </w:p>
          <w:p w:rsidR="00D55F7A" w:rsidRPr="002121EA" w:rsidRDefault="00D55F7A" w:rsidP="00D55F7A">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ウ　基準第35条の２第２項に規定する身体拘束等の記録</w:t>
            </w:r>
          </w:p>
          <w:p w:rsidR="00D55F7A" w:rsidRPr="002121EA" w:rsidRDefault="00D55F7A" w:rsidP="00D55F7A">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エ　基準第39条に規定する苦情の内容等に係る記録</w:t>
            </w:r>
          </w:p>
          <w:p w:rsidR="00D55F7A" w:rsidRPr="002121EA" w:rsidRDefault="00D55F7A" w:rsidP="00D55F7A">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オ　基準第40条第２項に規定する事故の状況及び事故に際して採った処置についての記録</w:t>
            </w:r>
          </w:p>
          <w:p w:rsidR="00D55F7A" w:rsidRPr="002121E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②　基準第29条に規定する市町村への通知に係る記録</w:t>
            </w:r>
          </w:p>
          <w:p w:rsidR="00D55F7A" w:rsidRPr="002121EA"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A64A21" w:rsidRPr="002121EA" w:rsidRDefault="00A64A21" w:rsidP="00A64A21">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3411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準用（第42条</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第1項）</w:t>
            </w:r>
          </w:p>
          <w:p w:rsidR="00D55F7A" w:rsidRPr="002121EA" w:rsidRDefault="00D55F7A" w:rsidP="00A64A21">
            <w:pPr>
              <w:rPr>
                <w:rFonts w:ascii="ＭＳ 明朝" w:hAnsi="ＭＳ 明朝"/>
                <w:color w:val="000000" w:themeColor="text1"/>
              </w:rPr>
            </w:pPr>
          </w:p>
        </w:tc>
        <w:tc>
          <w:tcPr>
            <w:tcW w:w="1729" w:type="dxa"/>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D55F7A" w:rsidRPr="002121EA" w:rsidRDefault="00D55F7A" w:rsidP="00D55F7A">
            <w:pPr>
              <w:rPr>
                <w:rFonts w:ascii="ＭＳ 明朝" w:hAnsi="ＭＳ 明朝"/>
                <w:color w:val="000000" w:themeColor="text1"/>
              </w:rPr>
            </w:pPr>
            <w:r w:rsidRPr="002121EA">
              <w:rPr>
                <w:rFonts w:ascii="ＭＳ 明朝" w:hAnsi="ＭＳ 明朝"/>
                <w:color w:val="000000" w:themeColor="text1"/>
              </w:rPr>
              <w:t>職員名簿</w:t>
            </w:r>
          </w:p>
          <w:p w:rsidR="00D55F7A" w:rsidRPr="002121EA" w:rsidRDefault="00D55F7A" w:rsidP="00D55F7A">
            <w:pPr>
              <w:rPr>
                <w:rFonts w:ascii="ＭＳ 明朝" w:hAnsi="ＭＳ 明朝"/>
                <w:color w:val="000000" w:themeColor="text1"/>
              </w:rPr>
            </w:pPr>
            <w:r w:rsidRPr="002121EA">
              <w:rPr>
                <w:rFonts w:ascii="ＭＳ 明朝" w:hAnsi="ＭＳ 明朝"/>
                <w:color w:val="000000" w:themeColor="text1"/>
              </w:rPr>
              <w:t>設備・備品台帳</w:t>
            </w:r>
          </w:p>
          <w:p w:rsidR="00D55F7A" w:rsidRPr="002121EA" w:rsidRDefault="00D55F7A" w:rsidP="00D55F7A">
            <w:pPr>
              <w:rPr>
                <w:rFonts w:ascii="ＭＳ 明朝" w:hAnsi="ＭＳ 明朝"/>
                <w:color w:val="000000" w:themeColor="text1"/>
              </w:rPr>
            </w:pPr>
            <w:r w:rsidRPr="002121EA">
              <w:rPr>
                <w:rFonts w:ascii="ＭＳ 明朝" w:hAnsi="ＭＳ 明朝"/>
                <w:color w:val="000000" w:themeColor="text1"/>
              </w:rPr>
              <w:t>帳簿等の会計書類</w:t>
            </w:r>
          </w:p>
          <w:p w:rsidR="00D55F7A" w:rsidRPr="002121E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適</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否</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D55F7A" w:rsidRPr="002121EA"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55F7A" w:rsidRPr="002121EA" w:rsidRDefault="00D55F7A" w:rsidP="00D55F7A">
            <w:pPr>
              <w:ind w:left="420" w:hangingChars="200" w:hanging="420"/>
              <w:rPr>
                <w:color w:val="000000" w:themeColor="text1"/>
              </w:rPr>
            </w:pPr>
          </w:p>
          <w:p w:rsidR="00834116" w:rsidRPr="002121EA"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（２）指定同行援護事業者は、利用者に対する指定同行援護の提供に関する諸記録を整備し、当該指定同行援護を提供した日から５年間保存しているか。</w:t>
            </w:r>
          </w:p>
          <w:p w:rsidR="00A64A21" w:rsidRPr="002121EA" w:rsidRDefault="00A64A21" w:rsidP="00A64A21">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2121EA" w:rsidRDefault="00D55F7A" w:rsidP="00A64A21">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A64A21" w:rsidRPr="002121EA" w:rsidRDefault="00A64A21" w:rsidP="00A64A21">
            <w:pPr>
              <w:kinsoku w:val="0"/>
              <w:autoSpaceDE w:val="0"/>
              <w:autoSpaceDN w:val="0"/>
              <w:adjustRightInd w:val="0"/>
              <w:snapToGrid w:val="0"/>
              <w:rPr>
                <w:rFonts w:ascii="ＭＳ 明朝" w:hAnsi="ＭＳ 明朝"/>
                <w:color w:val="000000" w:themeColor="text1"/>
                <w:sz w:val="20"/>
                <w:szCs w:val="20"/>
              </w:rPr>
            </w:pPr>
            <w:r w:rsidRPr="002121EA">
              <w:rPr>
                <w:rFonts w:ascii="ＭＳ 明朝" w:hAnsi="ＭＳ 明朝" w:hint="eastAsia"/>
                <w:color w:val="000000" w:themeColor="text1"/>
              </w:rPr>
              <w:t>平18厚令171</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第43条第</w:t>
            </w:r>
            <w:r w:rsidR="00834116" w:rsidRPr="002121EA">
              <w:rPr>
                <w:rFonts w:ascii="ＭＳ 明朝" w:hAnsi="ＭＳ 明朝" w:hint="eastAsia"/>
                <w:color w:val="000000" w:themeColor="text1"/>
              </w:rPr>
              <w:t>2</w:t>
            </w:r>
            <w:r w:rsidRPr="002121EA">
              <w:rPr>
                <w:rFonts w:ascii="ＭＳ 明朝" w:hAnsi="ＭＳ 明朝" w:hint="eastAsia"/>
                <w:color w:val="000000" w:themeColor="text1"/>
              </w:rPr>
              <w:t>項</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準用（第42条</w:t>
            </w:r>
          </w:p>
          <w:p w:rsidR="00A64A21" w:rsidRPr="002121EA" w:rsidRDefault="00A64A21" w:rsidP="00A64A21">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第2項）</w:t>
            </w:r>
          </w:p>
          <w:p w:rsidR="00D55F7A" w:rsidRPr="002121EA" w:rsidRDefault="00D55F7A" w:rsidP="00A64A21">
            <w:pPr>
              <w:rPr>
                <w:rFonts w:ascii="ＭＳ 明朝" w:hAnsi="ＭＳ 明朝"/>
                <w:color w:val="000000" w:themeColor="text1"/>
              </w:rPr>
            </w:pPr>
          </w:p>
        </w:tc>
        <w:tc>
          <w:tcPr>
            <w:tcW w:w="1729" w:type="dxa"/>
          </w:tcPr>
          <w:p w:rsidR="00D55F7A" w:rsidRPr="002121EA" w:rsidRDefault="00D55F7A" w:rsidP="00D55F7A">
            <w:pPr>
              <w:kinsoku w:val="0"/>
              <w:autoSpaceDE w:val="0"/>
              <w:autoSpaceDN w:val="0"/>
              <w:adjustRightInd w:val="0"/>
              <w:snapToGrid w:val="0"/>
              <w:rPr>
                <w:rFonts w:ascii="ＭＳ 明朝" w:hAnsi="ＭＳ 明朝"/>
                <w:color w:val="000000" w:themeColor="text1"/>
              </w:rPr>
            </w:pPr>
          </w:p>
          <w:p w:rsidR="00D55F7A" w:rsidRPr="002121EA" w:rsidRDefault="00D55F7A" w:rsidP="00D55F7A">
            <w:pPr>
              <w:rPr>
                <w:rFonts w:ascii="ＭＳ 明朝"/>
                <w:color w:val="000000" w:themeColor="text1"/>
                <w:spacing w:val="10"/>
              </w:rPr>
            </w:pPr>
            <w:r w:rsidRPr="002121EA">
              <w:rPr>
                <w:rFonts w:ascii="ＭＳ 明朝"/>
                <w:color w:val="000000" w:themeColor="text1"/>
                <w:spacing w:val="10"/>
              </w:rPr>
              <w:t>各種記録簿冊</w:t>
            </w:r>
          </w:p>
          <w:p w:rsidR="00D55F7A" w:rsidRPr="002121E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2121EA" w:rsidRDefault="00D55F7A" w:rsidP="00D55F7A">
            <w:pPr>
              <w:rPr>
                <w:rFonts w:ascii="ＭＳ 明朝" w:hAnsi="ＭＳ 明朝"/>
                <w:color w:val="000000" w:themeColor="text1"/>
              </w:rPr>
            </w:pP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適</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否</w:t>
            </w:r>
          </w:p>
          <w:p w:rsidR="00D55F7A" w:rsidRPr="002121EA" w:rsidRDefault="002121EA" w:rsidP="00D55F7A">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EndPr/>
              <w:sdtContent>
                <w:r w:rsidR="00D55F7A" w:rsidRPr="002121EA">
                  <w:rPr>
                    <w:rFonts w:ascii="ＭＳ 明朝" w:hAnsi="ＭＳ 明朝" w:hint="eastAsia"/>
                    <w:color w:val="000000" w:themeColor="text1"/>
                  </w:rPr>
                  <w:t>☐</w:t>
                </w:r>
              </w:sdtContent>
            </w:sdt>
            <w:r w:rsidR="00D55F7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A64A21" w:rsidRPr="002121EA" w:rsidRDefault="00A64A21" w:rsidP="00A64A21">
            <w:pPr>
              <w:rPr>
                <w:rFonts w:ascii="ＭＳ 明朝" w:hAnsi="Times New Roman"/>
                <w:color w:val="000000" w:themeColor="text1"/>
                <w:spacing w:val="10"/>
                <w:sz w:val="20"/>
                <w:szCs w:val="20"/>
              </w:rPr>
            </w:pPr>
            <w:r w:rsidRPr="002121EA">
              <w:rPr>
                <w:color w:val="000000" w:themeColor="text1"/>
              </w:rPr>
              <w:t>38</w:t>
            </w:r>
            <w:r w:rsidRPr="002121EA">
              <w:rPr>
                <w:rFonts w:hint="eastAsia"/>
                <w:color w:val="000000" w:themeColor="text1"/>
              </w:rPr>
              <w:t xml:space="preserve">　電磁的記録等</w:t>
            </w:r>
          </w:p>
          <w:p w:rsidR="00A64A21" w:rsidRPr="002121EA" w:rsidRDefault="00A64A21" w:rsidP="00A64A21">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A64A21" w:rsidRPr="002121EA" w:rsidRDefault="00A64A21" w:rsidP="00A64A21">
            <w:pPr>
              <w:ind w:left="420" w:hangingChars="200" w:hanging="420"/>
              <w:rPr>
                <w:color w:val="000000" w:themeColor="text1"/>
              </w:rPr>
            </w:pPr>
          </w:p>
          <w:p w:rsidR="00A64A21" w:rsidRPr="002121EA" w:rsidRDefault="00A64A21" w:rsidP="00A64A21">
            <w:pPr>
              <w:ind w:left="460" w:hangingChars="200" w:hanging="460"/>
              <w:rPr>
                <w:rFonts w:ascii="ＭＳ 明朝" w:hAnsi="Times New Roman"/>
                <w:color w:val="000000" w:themeColor="text1"/>
                <w:spacing w:val="10"/>
                <w:sz w:val="20"/>
                <w:szCs w:val="20"/>
              </w:rPr>
            </w:pPr>
            <w:r w:rsidRPr="002121EA">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A64A21" w:rsidRPr="002121EA" w:rsidRDefault="00A64A21" w:rsidP="00A64A21">
            <w:pPr>
              <w:rPr>
                <w:color w:val="000000" w:themeColor="text1"/>
              </w:rPr>
            </w:pPr>
          </w:p>
        </w:tc>
        <w:tc>
          <w:tcPr>
            <w:tcW w:w="1701" w:type="dxa"/>
            <w:tcBorders>
              <w:top w:val="single" w:sz="4" w:space="0" w:color="auto"/>
              <w:bottom w:val="single" w:sz="4" w:space="0" w:color="auto"/>
            </w:tcBorders>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厚令</w:t>
            </w:r>
            <w:r w:rsidRPr="002121EA">
              <w:rPr>
                <w:color w:val="000000" w:themeColor="text1"/>
              </w:rPr>
              <w:t>171</w:t>
            </w:r>
          </w:p>
          <w:p w:rsidR="00A64A21" w:rsidRPr="002121EA" w:rsidRDefault="00A64A21" w:rsidP="00A64A21">
            <w:pPr>
              <w:rPr>
                <w:rFonts w:ascii="ＭＳ 明朝"/>
                <w:color w:val="000000" w:themeColor="text1"/>
                <w:spacing w:val="10"/>
              </w:rPr>
            </w:pPr>
            <w:r w:rsidRPr="002121EA">
              <w:rPr>
                <w:rFonts w:hint="eastAsia"/>
                <w:color w:val="000000" w:themeColor="text1"/>
              </w:rPr>
              <w:t>第</w:t>
            </w:r>
            <w:r w:rsidRPr="002121EA">
              <w:rPr>
                <w:color w:val="000000" w:themeColor="text1"/>
              </w:rPr>
              <w:t>224</w:t>
            </w:r>
            <w:r w:rsidRPr="002121EA">
              <w:rPr>
                <w:rFonts w:hint="eastAsia"/>
                <w:color w:val="000000" w:themeColor="text1"/>
              </w:rPr>
              <w:t>条第</w:t>
            </w:r>
            <w:r w:rsidRPr="002121EA">
              <w:rPr>
                <w:color w:val="000000" w:themeColor="text1"/>
              </w:rPr>
              <w:t>1</w:t>
            </w:r>
            <w:r w:rsidRPr="002121EA">
              <w:rPr>
                <w:rFonts w:hint="eastAsia"/>
                <w:color w:val="000000" w:themeColor="text1"/>
              </w:rPr>
              <w:t>項</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hAnsi="Times New Roman"/>
                <w:color w:val="000000" w:themeColor="text1"/>
                <w:spacing w:val="10"/>
                <w:sz w:val="20"/>
                <w:szCs w:val="20"/>
              </w:rPr>
            </w:pPr>
            <w:r w:rsidRPr="002121EA">
              <w:rPr>
                <w:rFonts w:ascii="ＭＳ 明朝" w:hint="eastAsia"/>
                <w:color w:val="000000" w:themeColor="text1"/>
                <w:spacing w:val="10"/>
              </w:rPr>
              <w:t>電磁的記録簿冊</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適</w:t>
            </w: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否</w:t>
            </w: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A64A21" w:rsidRPr="002121EA"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2121EA" w:rsidRDefault="00A64A21" w:rsidP="00A64A21">
            <w:pPr>
              <w:ind w:left="420" w:hangingChars="200" w:hanging="420"/>
              <w:rPr>
                <w:color w:val="000000" w:themeColor="text1"/>
              </w:rPr>
            </w:pPr>
          </w:p>
          <w:p w:rsidR="003E47E3" w:rsidRPr="002121EA" w:rsidRDefault="003E47E3" w:rsidP="003E47E3">
            <w:pPr>
              <w:ind w:left="460" w:hangingChars="200" w:hanging="460"/>
              <w:rPr>
                <w:rFonts w:ascii="ＭＳ 明朝" w:hAnsi="Times New Roman"/>
                <w:color w:val="000000" w:themeColor="text1"/>
                <w:spacing w:val="10"/>
                <w:sz w:val="20"/>
                <w:szCs w:val="20"/>
              </w:rPr>
            </w:pPr>
            <w:r w:rsidRPr="002121EA">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834116" w:rsidRPr="002121EA" w:rsidRDefault="00834116" w:rsidP="00834116">
            <w:pPr>
              <w:rPr>
                <w:color w:val="000000" w:themeColor="text1"/>
              </w:rPr>
            </w:pPr>
          </w:p>
        </w:tc>
        <w:tc>
          <w:tcPr>
            <w:tcW w:w="1701" w:type="dxa"/>
            <w:tcBorders>
              <w:top w:val="single" w:sz="4" w:space="0" w:color="auto"/>
              <w:bottom w:val="single" w:sz="4" w:space="0" w:color="auto"/>
            </w:tcBorders>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厚令</w:t>
            </w:r>
            <w:r w:rsidRPr="002121EA">
              <w:rPr>
                <w:color w:val="000000" w:themeColor="text1"/>
              </w:rPr>
              <w:t>171</w:t>
            </w:r>
          </w:p>
          <w:p w:rsidR="00A64A21" w:rsidRPr="002121EA" w:rsidRDefault="00A64A21" w:rsidP="00A64A21">
            <w:pPr>
              <w:rPr>
                <w:rFonts w:ascii="ＭＳ 明朝"/>
                <w:color w:val="000000" w:themeColor="text1"/>
                <w:spacing w:val="10"/>
              </w:rPr>
            </w:pPr>
            <w:r w:rsidRPr="002121EA">
              <w:rPr>
                <w:rFonts w:hint="eastAsia"/>
                <w:color w:val="000000" w:themeColor="text1"/>
              </w:rPr>
              <w:t>第</w:t>
            </w:r>
            <w:r w:rsidRPr="002121EA">
              <w:rPr>
                <w:color w:val="000000" w:themeColor="text1"/>
              </w:rPr>
              <w:t>224</w:t>
            </w:r>
            <w:r w:rsidRPr="002121EA">
              <w:rPr>
                <w:rFonts w:hint="eastAsia"/>
                <w:color w:val="000000" w:themeColor="text1"/>
              </w:rPr>
              <w:t>条第</w:t>
            </w:r>
            <w:r w:rsidRPr="002121EA">
              <w:rPr>
                <w:color w:val="000000" w:themeColor="text1"/>
              </w:rPr>
              <w:t>2</w:t>
            </w:r>
            <w:r w:rsidRPr="002121EA">
              <w:rPr>
                <w:rFonts w:hint="eastAsia"/>
                <w:color w:val="000000" w:themeColor="text1"/>
              </w:rPr>
              <w:t>項</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hAnsi="Times New Roman"/>
                <w:color w:val="000000" w:themeColor="text1"/>
                <w:spacing w:val="10"/>
                <w:sz w:val="20"/>
                <w:szCs w:val="20"/>
              </w:rPr>
            </w:pPr>
            <w:r w:rsidRPr="002121EA">
              <w:rPr>
                <w:rFonts w:ascii="ＭＳ 明朝" w:hint="eastAsia"/>
                <w:color w:val="000000" w:themeColor="text1"/>
                <w:spacing w:val="10"/>
              </w:rPr>
              <w:t>適宜必要と認める資料</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tc>
      </w:tr>
      <w:tr w:rsidR="002121EA" w:rsidRPr="002121EA" w:rsidTr="00D33CFF">
        <w:trPr>
          <w:trHeight w:val="989"/>
        </w:trPr>
        <w:tc>
          <w:tcPr>
            <w:tcW w:w="1814" w:type="dxa"/>
            <w:tcBorders>
              <w:top w:val="nil"/>
              <w:left w:val="single" w:sz="4" w:space="0" w:color="auto"/>
              <w:bottom w:val="nil"/>
              <w:right w:val="single" w:sz="4" w:space="0" w:color="auto"/>
            </w:tcBorders>
          </w:tcPr>
          <w:p w:rsidR="00A64A21" w:rsidRPr="002121EA" w:rsidRDefault="00A64A21" w:rsidP="00A64A21">
            <w:pPr>
              <w:ind w:left="210" w:hangingChars="100" w:hanging="210"/>
              <w:rPr>
                <w:rFonts w:ascii="ＭＳ 明朝"/>
                <w:color w:val="000000" w:themeColor="text1"/>
                <w:spacing w:val="10"/>
              </w:rPr>
            </w:pPr>
            <w:r w:rsidRPr="002121EA">
              <w:rPr>
                <w:color w:val="000000" w:themeColor="text1"/>
              </w:rPr>
              <w:lastRenderedPageBreak/>
              <w:t>第</w:t>
            </w:r>
            <w:r w:rsidRPr="002121EA">
              <w:rPr>
                <w:rFonts w:hint="eastAsia"/>
                <w:color w:val="000000" w:themeColor="text1"/>
              </w:rPr>
              <w:t>５</w:t>
            </w:r>
            <w:r w:rsidRPr="002121EA">
              <w:rPr>
                <w:color w:val="000000" w:themeColor="text1"/>
              </w:rPr>
              <w:t xml:space="preserve">　変更の届出等</w:t>
            </w:r>
          </w:p>
          <w:p w:rsidR="00A64A21" w:rsidRPr="002121EA"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834116" w:rsidRPr="002121EA"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１）指定同行援護事業者は、当該指定に係るサービス事業所の名称及び所在地その他障害者総合支援法施行規則第34条の23にいう事項に変更があったとき、又は休止した当該指定同行援護の事業を再開したときは、10日以内に、その旨を都道府県知事に届け出ているか。</w:t>
            </w:r>
          </w:p>
          <w:p w:rsidR="00A64A21" w:rsidRPr="002121EA" w:rsidRDefault="00A64A21" w:rsidP="00834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color w:val="000000" w:themeColor="text1"/>
                <w:spacing w:val="10"/>
              </w:rPr>
            </w:pPr>
            <w:r w:rsidRPr="002121EA">
              <w:rPr>
                <w:color w:val="000000" w:themeColor="text1"/>
              </w:rPr>
              <w:t>法第</w:t>
            </w:r>
            <w:r w:rsidRPr="002121EA">
              <w:rPr>
                <w:color w:val="000000" w:themeColor="text1"/>
              </w:rPr>
              <w:t>46</w:t>
            </w:r>
            <w:r w:rsidRPr="002121EA">
              <w:rPr>
                <w:color w:val="000000" w:themeColor="text1"/>
              </w:rPr>
              <w:t>条第</w:t>
            </w:r>
            <w:r w:rsidRPr="002121EA">
              <w:rPr>
                <w:color w:val="000000" w:themeColor="text1"/>
              </w:rPr>
              <w:t>1</w:t>
            </w:r>
            <w:r w:rsidRPr="002121EA">
              <w:rPr>
                <w:color w:val="000000" w:themeColor="text1"/>
              </w:rPr>
              <w:t>項</w:t>
            </w:r>
          </w:p>
          <w:p w:rsidR="00A64A21" w:rsidRPr="002121EA" w:rsidRDefault="00A64A21" w:rsidP="00A64A21">
            <w:pPr>
              <w:rPr>
                <w:rFonts w:ascii="ＭＳ 明朝"/>
                <w:color w:val="000000" w:themeColor="text1"/>
                <w:spacing w:val="10"/>
              </w:rPr>
            </w:pPr>
            <w:r w:rsidRPr="002121EA">
              <w:rPr>
                <w:color w:val="000000" w:themeColor="text1"/>
              </w:rPr>
              <w:t>施行規則第</w:t>
            </w:r>
            <w:r w:rsidRPr="002121EA">
              <w:rPr>
                <w:color w:val="000000" w:themeColor="text1"/>
              </w:rPr>
              <w:t>34</w:t>
            </w:r>
          </w:p>
          <w:p w:rsidR="00A64A21" w:rsidRPr="002121EA" w:rsidRDefault="00A64A21" w:rsidP="00A64A21">
            <w:pPr>
              <w:rPr>
                <w:rFonts w:ascii="ＭＳ 明朝"/>
                <w:color w:val="000000" w:themeColor="text1"/>
                <w:spacing w:val="10"/>
              </w:rPr>
            </w:pPr>
            <w:r w:rsidRPr="002121EA">
              <w:rPr>
                <w:color w:val="000000" w:themeColor="text1"/>
              </w:rPr>
              <w:t>条の</w:t>
            </w:r>
            <w:r w:rsidRPr="002121EA">
              <w:rPr>
                <w:color w:val="000000" w:themeColor="text1"/>
              </w:rPr>
              <w:t>23</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color w:val="000000" w:themeColor="text1"/>
                <w:spacing w:val="10"/>
              </w:rPr>
            </w:pPr>
            <w:r w:rsidRPr="002121EA">
              <w:rPr>
                <w:rFonts w:ascii="ＭＳ 明朝"/>
                <w:color w:val="000000" w:themeColor="text1"/>
                <w:spacing w:val="10"/>
              </w:rPr>
              <w:t>適宜必要と認める資料</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826359836"/>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適</w:t>
            </w: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38132454"/>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否</w:t>
            </w: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1827578703"/>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A64A21" w:rsidRPr="002121EA"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2121EA"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p w:rsidR="00834116" w:rsidRPr="002121EA"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2121EA">
              <w:rPr>
                <w:rFonts w:ascii="ＭＳ 明朝" w:hAnsi="ＭＳ 明朝" w:hint="eastAsia"/>
                <w:color w:val="000000" w:themeColor="text1"/>
              </w:rPr>
              <w:t>（２）指定同行援護事業者は、当該指定同行援護の事業を廃止し、又は休止しようとするときは、その廃止又は休止の日の一月前までに、その旨を都道府県知事に届け出ているか。</w:t>
            </w:r>
          </w:p>
          <w:p w:rsidR="00A64A21" w:rsidRPr="002121EA" w:rsidRDefault="00A64A21" w:rsidP="00834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color w:val="000000" w:themeColor="text1"/>
                <w:spacing w:val="10"/>
              </w:rPr>
            </w:pPr>
            <w:r w:rsidRPr="002121EA">
              <w:rPr>
                <w:color w:val="000000" w:themeColor="text1"/>
              </w:rPr>
              <w:t>法第</w:t>
            </w:r>
            <w:r w:rsidRPr="002121EA">
              <w:rPr>
                <w:color w:val="000000" w:themeColor="text1"/>
              </w:rPr>
              <w:t>46</w:t>
            </w:r>
            <w:r w:rsidRPr="002121EA">
              <w:rPr>
                <w:color w:val="000000" w:themeColor="text1"/>
              </w:rPr>
              <w:t>条第</w:t>
            </w:r>
            <w:r w:rsidRPr="002121EA">
              <w:rPr>
                <w:color w:val="000000" w:themeColor="text1"/>
              </w:rPr>
              <w:t>2</w:t>
            </w:r>
            <w:r w:rsidRPr="002121EA">
              <w:rPr>
                <w:color w:val="000000" w:themeColor="text1"/>
              </w:rPr>
              <w:t>項施行規則第</w:t>
            </w:r>
            <w:r w:rsidRPr="002121EA">
              <w:rPr>
                <w:color w:val="000000" w:themeColor="text1"/>
              </w:rPr>
              <w:t>34</w:t>
            </w:r>
            <w:r w:rsidRPr="002121EA">
              <w:rPr>
                <w:color w:val="000000" w:themeColor="text1"/>
              </w:rPr>
              <w:t>条の</w:t>
            </w:r>
            <w:r w:rsidRPr="002121EA">
              <w:rPr>
                <w:color w:val="000000" w:themeColor="text1"/>
              </w:rPr>
              <w:t>23</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2121EA" w:rsidRDefault="00A64A21" w:rsidP="00A64A21">
            <w:pPr>
              <w:kinsoku w:val="0"/>
              <w:autoSpaceDE w:val="0"/>
              <w:autoSpaceDN w:val="0"/>
              <w:adjustRightInd w:val="0"/>
              <w:snapToGrid w:val="0"/>
              <w:rPr>
                <w:rFonts w:ascii="ＭＳ 明朝" w:hAnsi="ＭＳ 明朝"/>
                <w:color w:val="000000" w:themeColor="text1"/>
              </w:rPr>
            </w:pPr>
          </w:p>
          <w:p w:rsidR="00A64A21" w:rsidRPr="002121EA" w:rsidRDefault="00A64A21" w:rsidP="00A64A21">
            <w:pPr>
              <w:rPr>
                <w:rFonts w:ascii="ＭＳ 明朝"/>
                <w:color w:val="000000" w:themeColor="text1"/>
                <w:spacing w:val="10"/>
              </w:rPr>
            </w:pPr>
            <w:r w:rsidRPr="002121EA">
              <w:rPr>
                <w:rFonts w:ascii="ＭＳ 明朝"/>
                <w:color w:val="000000" w:themeColor="text1"/>
                <w:spacing w:val="10"/>
              </w:rPr>
              <w:t>適宜必要と認める資料</w:t>
            </w:r>
          </w:p>
          <w:p w:rsidR="00A64A21" w:rsidRPr="002121E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2121EA" w:rsidRDefault="00A64A21" w:rsidP="00A64A21">
            <w:pPr>
              <w:rPr>
                <w:rFonts w:ascii="ＭＳ 明朝" w:hAnsi="ＭＳ 明朝"/>
                <w:color w:val="000000" w:themeColor="text1"/>
              </w:rPr>
            </w:pP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1467080495"/>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適</w:t>
            </w: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1719092360"/>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否</w:t>
            </w:r>
          </w:p>
          <w:p w:rsidR="00A64A21" w:rsidRPr="002121EA" w:rsidRDefault="002121EA" w:rsidP="00A64A21">
            <w:pPr>
              <w:rPr>
                <w:rFonts w:ascii="ＭＳ 明朝" w:hAnsi="ＭＳ 明朝"/>
                <w:color w:val="000000" w:themeColor="text1"/>
              </w:rPr>
            </w:pPr>
            <w:sdt>
              <w:sdtPr>
                <w:rPr>
                  <w:rFonts w:ascii="ＭＳ 明朝" w:hAnsi="ＭＳ 明朝"/>
                  <w:color w:val="000000" w:themeColor="text1"/>
                </w:rPr>
                <w:id w:val="1585950128"/>
                <w14:checkbox>
                  <w14:checked w14:val="0"/>
                  <w14:checkedState w14:val="2611" w14:font="ＭＳ 明朝"/>
                  <w14:uncheckedState w14:val="2610" w14:font="ＭＳ ゴシック"/>
                </w14:checkbox>
              </w:sdtPr>
              <w:sdtEndPr/>
              <w:sdtContent>
                <w:r w:rsidR="00A64A21" w:rsidRPr="002121EA">
                  <w:rPr>
                    <w:rFonts w:ascii="ＭＳ 明朝" w:hAnsi="ＭＳ 明朝" w:hint="eastAsia"/>
                    <w:color w:val="000000" w:themeColor="text1"/>
                  </w:rPr>
                  <w:t>☐</w:t>
                </w:r>
              </w:sdtContent>
            </w:sdt>
            <w:r w:rsidR="00A64A21" w:rsidRPr="002121EA">
              <w:rPr>
                <w:rFonts w:ascii="ＭＳ 明朝" w:hAnsi="ＭＳ 明朝" w:hint="eastAsia"/>
                <w:color w:val="000000" w:themeColor="text1"/>
              </w:rPr>
              <w:t>該当なし</w:t>
            </w:r>
          </w:p>
        </w:tc>
      </w:tr>
      <w:tr w:rsidR="002121EA" w:rsidRPr="002121EA" w:rsidTr="00B65712">
        <w:trPr>
          <w:trHeight w:val="989"/>
        </w:trPr>
        <w:tc>
          <w:tcPr>
            <w:tcW w:w="1814" w:type="dxa"/>
            <w:tcBorders>
              <w:top w:val="nil"/>
              <w:left w:val="single" w:sz="4" w:space="0" w:color="auto"/>
              <w:bottom w:val="single" w:sz="4" w:space="0" w:color="auto"/>
              <w:right w:val="single" w:sz="4" w:space="0" w:color="auto"/>
            </w:tcBorders>
          </w:tcPr>
          <w:p w:rsidR="003E47E3" w:rsidRPr="002121EA" w:rsidRDefault="003E47E3" w:rsidP="003E47E3">
            <w:pPr>
              <w:rPr>
                <w:color w:val="000000" w:themeColor="text1"/>
              </w:rPr>
            </w:pPr>
          </w:p>
        </w:tc>
        <w:tc>
          <w:tcPr>
            <w:tcW w:w="6261" w:type="dxa"/>
            <w:tcBorders>
              <w:top w:val="single" w:sz="4" w:space="0" w:color="auto"/>
              <w:left w:val="single" w:sz="4" w:space="0" w:color="auto"/>
              <w:bottom w:val="single" w:sz="4" w:space="0" w:color="auto"/>
            </w:tcBorders>
          </w:tcPr>
          <w:p w:rsidR="003E47E3" w:rsidRPr="002121E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3E47E3" w:rsidRPr="002121EA" w:rsidRDefault="003E47E3" w:rsidP="003E47E3">
            <w:pPr>
              <w:ind w:left="460" w:hangingChars="200" w:hanging="460"/>
              <w:rPr>
                <w:rFonts w:ascii="ＭＳ 明朝" w:hAnsi="Times New Roman"/>
                <w:color w:val="000000" w:themeColor="text1"/>
                <w:spacing w:val="10"/>
                <w:sz w:val="20"/>
                <w:szCs w:val="20"/>
              </w:rPr>
            </w:pPr>
            <w:r w:rsidRPr="002121EA">
              <w:rPr>
                <w:rFonts w:ascii="ＭＳ 明朝" w:hint="eastAsia"/>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3E47E3" w:rsidRPr="002121E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2121EA"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2121EA"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799306424"/>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適</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836952321"/>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否</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592615568"/>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該当なし</w:t>
            </w:r>
          </w:p>
        </w:tc>
      </w:tr>
      <w:tr w:rsidR="002121EA" w:rsidRPr="002121EA" w:rsidTr="00B65712">
        <w:trPr>
          <w:trHeight w:val="989"/>
        </w:trPr>
        <w:tc>
          <w:tcPr>
            <w:tcW w:w="1814" w:type="dxa"/>
            <w:tcBorders>
              <w:top w:val="single" w:sz="4" w:space="0" w:color="auto"/>
              <w:left w:val="single" w:sz="4" w:space="0" w:color="auto"/>
              <w:bottom w:val="nil"/>
              <w:right w:val="single" w:sz="4" w:space="0" w:color="auto"/>
            </w:tcBorders>
          </w:tcPr>
          <w:p w:rsidR="003E47E3" w:rsidRPr="002121EA" w:rsidRDefault="003E47E3" w:rsidP="003E47E3">
            <w:pPr>
              <w:ind w:left="210" w:hangingChars="100" w:hanging="210"/>
              <w:rPr>
                <w:rFonts w:ascii="ＭＳ 明朝"/>
                <w:color w:val="000000" w:themeColor="text1"/>
                <w:spacing w:val="10"/>
              </w:rPr>
            </w:pPr>
            <w:r w:rsidRPr="002121EA">
              <w:rPr>
                <w:color w:val="000000" w:themeColor="text1"/>
              </w:rPr>
              <w:t>第</w:t>
            </w:r>
            <w:r w:rsidR="008D5145" w:rsidRPr="002121EA">
              <w:rPr>
                <w:rFonts w:hint="eastAsia"/>
                <w:color w:val="000000" w:themeColor="text1"/>
              </w:rPr>
              <w:t>７</w:t>
            </w:r>
            <w:r w:rsidRPr="002121EA">
              <w:rPr>
                <w:color w:val="000000" w:themeColor="text1"/>
              </w:rPr>
              <w:t xml:space="preserve">　介護給付費又は訓練等給付費の算定及び取扱い</w:t>
            </w:r>
          </w:p>
          <w:p w:rsidR="003E47E3" w:rsidRPr="002121EA" w:rsidRDefault="003E47E3" w:rsidP="003E47E3">
            <w:pPr>
              <w:rPr>
                <w:rFonts w:ascii="ＭＳ 明朝"/>
                <w:color w:val="000000" w:themeColor="text1"/>
                <w:spacing w:val="10"/>
              </w:rPr>
            </w:pPr>
            <w:r w:rsidRPr="002121EA">
              <w:rPr>
                <w:color w:val="000000" w:themeColor="text1"/>
              </w:rPr>
              <w:t>１　基本事項</w:t>
            </w:r>
          </w:p>
          <w:p w:rsidR="003E47E3" w:rsidRPr="002121EA"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2121EA" w:rsidRDefault="003E47E3" w:rsidP="003E47E3">
            <w:pPr>
              <w:ind w:left="420" w:hangingChars="200" w:hanging="420"/>
              <w:rPr>
                <w:color w:val="000000" w:themeColor="text1"/>
              </w:rPr>
            </w:pPr>
          </w:p>
          <w:p w:rsidR="00A33300" w:rsidRPr="002121EA" w:rsidRDefault="00A33300" w:rsidP="00A33300">
            <w:pPr>
              <w:ind w:left="420" w:hangingChars="200" w:hanging="420"/>
              <w:rPr>
                <w:rFonts w:ascii="Times New Roman" w:hAnsi="Times New Roman"/>
                <w:color w:val="000000" w:themeColor="text1"/>
                <w:sz w:val="20"/>
                <w:szCs w:val="20"/>
              </w:rPr>
            </w:pPr>
            <w:r w:rsidRPr="002121EA">
              <w:rPr>
                <w:rFonts w:hint="eastAsia"/>
                <w:color w:val="000000" w:themeColor="text1"/>
              </w:rPr>
              <w:t>（１）指定同行援護に要する費用の額は、平成</w:t>
            </w:r>
            <w:r w:rsidRPr="002121EA">
              <w:rPr>
                <w:color w:val="000000" w:themeColor="text1"/>
              </w:rPr>
              <w:t>18</w:t>
            </w:r>
            <w:r w:rsidRPr="002121EA">
              <w:rPr>
                <w:rFonts w:hint="eastAsia"/>
                <w:color w:val="000000" w:themeColor="text1"/>
              </w:rPr>
              <w:t>年厚生労働省告示第</w:t>
            </w:r>
            <w:r w:rsidRPr="002121EA">
              <w:rPr>
                <w:color w:val="000000" w:themeColor="text1"/>
              </w:rPr>
              <w:t>523</w:t>
            </w:r>
            <w:r w:rsidRPr="002121EA">
              <w:rPr>
                <w:rFonts w:hint="eastAsia"/>
                <w:color w:val="000000" w:themeColor="text1"/>
              </w:rPr>
              <w:t>号の別表「介護給付費等単位数表」の第３により算定する単位数に平成</w:t>
            </w:r>
            <w:r w:rsidRPr="002121EA">
              <w:rPr>
                <w:color w:val="000000" w:themeColor="text1"/>
              </w:rPr>
              <w:t>18</w:t>
            </w:r>
            <w:r w:rsidRPr="002121EA">
              <w:rPr>
                <w:rFonts w:hint="eastAsia"/>
                <w:color w:val="000000" w:themeColor="text1"/>
              </w:rPr>
              <w:t>年厚生労働省告示第</w:t>
            </w:r>
            <w:r w:rsidRPr="002121EA">
              <w:rPr>
                <w:color w:val="000000" w:themeColor="text1"/>
              </w:rPr>
              <w:t>539</w:t>
            </w:r>
            <w:r w:rsidRPr="002121EA">
              <w:rPr>
                <w:rFonts w:hint="eastAsia"/>
                <w:color w:val="000000" w:themeColor="text1"/>
              </w:rPr>
              <w:t>号「厚生労働大臣が定める一単位の単価」に定める一単位の単価を乗じて得た額を算定しているか。</w:t>
            </w:r>
          </w:p>
          <w:p w:rsidR="00A33300" w:rsidRPr="002121EA" w:rsidRDefault="00A33300" w:rsidP="00A33300">
            <w:pPr>
              <w:ind w:leftChars="200" w:left="420"/>
              <w:rPr>
                <w:rFonts w:ascii="ＭＳ 明朝"/>
                <w:color w:val="000000" w:themeColor="text1"/>
                <w:spacing w:val="10"/>
              </w:rPr>
            </w:pPr>
            <w:r w:rsidRPr="002121EA">
              <w:rPr>
                <w:rFonts w:hint="eastAsia"/>
                <w:color w:val="000000" w:themeColor="text1"/>
              </w:rPr>
              <w:t>（ただし、その額が現に当該指定同行援護に要した費用の額を超えるときは、当該現に指定同行援護に要した費用の額となっているか。）</w:t>
            </w:r>
          </w:p>
          <w:p w:rsidR="003E47E3" w:rsidRPr="002121EA" w:rsidRDefault="003E47E3" w:rsidP="00A3330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E47E3" w:rsidRPr="002121EA" w:rsidRDefault="003E47E3" w:rsidP="003E47E3">
            <w:pPr>
              <w:kinsoku w:val="0"/>
              <w:autoSpaceDE w:val="0"/>
              <w:autoSpaceDN w:val="0"/>
              <w:adjustRightInd w:val="0"/>
              <w:snapToGrid w:val="0"/>
              <w:rPr>
                <w:rFonts w:ascii="ＭＳ 明朝" w:hAnsi="ＭＳ 明朝"/>
                <w:color w:val="000000" w:themeColor="text1"/>
              </w:rPr>
            </w:pPr>
          </w:p>
          <w:p w:rsidR="00885F3E" w:rsidRPr="002121EA" w:rsidRDefault="00885F3E" w:rsidP="00885F3E">
            <w:pPr>
              <w:kinsoku w:val="0"/>
              <w:autoSpaceDE w:val="0"/>
              <w:autoSpaceDN w:val="0"/>
              <w:adjustRightInd w:val="0"/>
              <w:snapToGrid w:val="0"/>
              <w:rPr>
                <w:rFonts w:ascii="Times New Roman" w:hAnsi="Times New Roman"/>
                <w:color w:val="000000" w:themeColor="text1"/>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885F3E" w:rsidRPr="002121EA" w:rsidRDefault="00885F3E" w:rsidP="00885F3E">
            <w:pPr>
              <w:kinsoku w:val="0"/>
              <w:autoSpaceDE w:val="0"/>
              <w:autoSpaceDN w:val="0"/>
              <w:adjustRightInd w:val="0"/>
              <w:snapToGrid w:val="0"/>
              <w:rPr>
                <w:rFonts w:cs="ＭＳ 明朝"/>
                <w:color w:val="000000" w:themeColor="text1"/>
              </w:rPr>
            </w:pPr>
            <w:r w:rsidRPr="002121EA">
              <w:rPr>
                <w:rFonts w:hint="eastAsia"/>
                <w:color w:val="000000" w:themeColor="text1"/>
              </w:rPr>
              <w:t>の一</w:t>
            </w:r>
          </w:p>
          <w:p w:rsidR="00885F3E" w:rsidRPr="002121EA" w:rsidRDefault="00885F3E" w:rsidP="00885F3E">
            <w:pPr>
              <w:kinsoku w:val="0"/>
              <w:autoSpaceDE w:val="0"/>
              <w:autoSpaceDN w:val="0"/>
              <w:adjustRightInd w:val="0"/>
              <w:snapToGrid w:val="0"/>
              <w:rPr>
                <w:rFonts w:ascii="ＭＳ 明朝" w:hAnsi="ＭＳ 明朝"/>
                <w:color w:val="000000" w:themeColor="text1"/>
              </w:rPr>
            </w:pPr>
          </w:p>
          <w:p w:rsidR="00885F3E" w:rsidRPr="002121EA" w:rsidRDefault="00885F3E" w:rsidP="00885F3E">
            <w:pPr>
              <w:kinsoku w:val="0"/>
              <w:autoSpaceDE w:val="0"/>
              <w:autoSpaceDN w:val="0"/>
              <w:adjustRightInd w:val="0"/>
              <w:snapToGrid w:val="0"/>
              <w:rPr>
                <w:rFonts w:ascii="ＭＳ 明朝" w:hAnsi="ＭＳ 明朝"/>
                <w:color w:val="000000" w:themeColor="text1"/>
              </w:rPr>
            </w:pPr>
          </w:p>
          <w:p w:rsidR="00885F3E" w:rsidRPr="002121EA" w:rsidRDefault="00885F3E" w:rsidP="00885F3E">
            <w:pPr>
              <w:kinsoku w:val="0"/>
              <w:autoSpaceDE w:val="0"/>
              <w:autoSpaceDN w:val="0"/>
              <w:adjustRightInd w:val="0"/>
              <w:snapToGrid w:val="0"/>
              <w:rPr>
                <w:rFonts w:ascii="ＭＳ 明朝" w:hAnsi="ＭＳ 明朝"/>
                <w:color w:val="000000" w:themeColor="text1"/>
              </w:rPr>
            </w:pPr>
          </w:p>
          <w:p w:rsidR="00885F3E" w:rsidRPr="002121EA" w:rsidRDefault="00885F3E" w:rsidP="00885F3E">
            <w:pPr>
              <w:kinsoku w:val="0"/>
              <w:autoSpaceDE w:val="0"/>
              <w:autoSpaceDN w:val="0"/>
              <w:adjustRightInd w:val="0"/>
              <w:snapToGrid w:val="0"/>
              <w:rPr>
                <w:rFonts w:ascii="Times New Roman" w:hAnsi="Times New Roman"/>
                <w:color w:val="000000" w:themeColor="text1"/>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539</w:t>
            </w:r>
          </w:p>
          <w:p w:rsidR="00885F3E" w:rsidRPr="002121EA" w:rsidRDefault="00885F3E" w:rsidP="00885F3E">
            <w:pPr>
              <w:rPr>
                <w:rFonts w:ascii="ＭＳ 明朝"/>
                <w:color w:val="000000" w:themeColor="text1"/>
                <w:spacing w:val="10"/>
              </w:rPr>
            </w:pPr>
            <w:r w:rsidRPr="002121EA">
              <w:rPr>
                <w:rFonts w:hint="eastAsia"/>
                <w:color w:val="000000" w:themeColor="text1"/>
              </w:rPr>
              <w:t>法第</w:t>
            </w:r>
            <w:r w:rsidRPr="002121EA">
              <w:rPr>
                <w:color w:val="000000" w:themeColor="text1"/>
              </w:rPr>
              <w:t>29</w:t>
            </w:r>
            <w:r w:rsidRPr="002121EA">
              <w:rPr>
                <w:rFonts w:hint="eastAsia"/>
                <w:color w:val="000000" w:themeColor="text1"/>
              </w:rPr>
              <w:t>条</w:t>
            </w:r>
          </w:p>
          <w:p w:rsidR="00885F3E" w:rsidRPr="002121EA" w:rsidRDefault="00885F3E" w:rsidP="00885F3E">
            <w:pPr>
              <w:rPr>
                <w:rFonts w:ascii="ＭＳ 明朝"/>
                <w:color w:val="000000" w:themeColor="text1"/>
                <w:spacing w:val="10"/>
              </w:rPr>
            </w:pPr>
            <w:r w:rsidRPr="002121EA">
              <w:rPr>
                <w:rFonts w:hint="eastAsia"/>
                <w:color w:val="000000" w:themeColor="text1"/>
              </w:rPr>
              <w:t>第</w:t>
            </w:r>
            <w:r w:rsidRPr="002121EA">
              <w:rPr>
                <w:color w:val="000000" w:themeColor="text1"/>
              </w:rPr>
              <w:t>3</w:t>
            </w:r>
            <w:r w:rsidRPr="002121EA">
              <w:rPr>
                <w:rFonts w:hint="eastAsia"/>
                <w:color w:val="000000" w:themeColor="text1"/>
              </w:rPr>
              <w:t>項</w:t>
            </w:r>
          </w:p>
          <w:p w:rsidR="003E47E3" w:rsidRPr="002121EA" w:rsidRDefault="003E47E3" w:rsidP="00885F3E">
            <w:pPr>
              <w:rPr>
                <w:rFonts w:ascii="ＭＳ 明朝" w:hAnsi="ＭＳ 明朝"/>
                <w:color w:val="000000" w:themeColor="text1"/>
              </w:rPr>
            </w:pPr>
          </w:p>
        </w:tc>
        <w:tc>
          <w:tcPr>
            <w:tcW w:w="1729" w:type="dxa"/>
          </w:tcPr>
          <w:p w:rsidR="003E47E3" w:rsidRPr="002121EA" w:rsidRDefault="003E47E3" w:rsidP="003E47E3">
            <w:pPr>
              <w:kinsoku w:val="0"/>
              <w:autoSpaceDE w:val="0"/>
              <w:autoSpaceDN w:val="0"/>
              <w:adjustRightInd w:val="0"/>
              <w:snapToGrid w:val="0"/>
              <w:rPr>
                <w:rFonts w:ascii="ＭＳ 明朝" w:hAnsi="ＭＳ 明朝"/>
                <w:color w:val="000000" w:themeColor="text1"/>
              </w:rPr>
            </w:pPr>
          </w:p>
          <w:p w:rsidR="003E47E3" w:rsidRPr="002121EA" w:rsidRDefault="003E47E3" w:rsidP="003E47E3">
            <w:pPr>
              <w:kinsoku w:val="0"/>
              <w:autoSpaceDE w:val="0"/>
              <w:autoSpaceDN w:val="0"/>
              <w:adjustRightInd w:val="0"/>
              <w:snapToGrid w:val="0"/>
              <w:rPr>
                <w:rFonts w:ascii="ＭＳ 明朝" w:hAnsi="ＭＳ 明朝"/>
                <w:color w:val="000000" w:themeColor="text1"/>
              </w:rPr>
            </w:pPr>
            <w:r w:rsidRPr="002121EA">
              <w:rPr>
                <w:rFonts w:ascii="ＭＳ 明朝" w:hAnsi="ＭＳ 明朝"/>
                <w:color w:val="000000" w:themeColor="text1"/>
              </w:rPr>
              <w:t>適宜必要と認める報酬関係資料</w:t>
            </w:r>
          </w:p>
          <w:p w:rsidR="003E47E3" w:rsidRPr="002121EA"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適</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否</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7E3" w:rsidRPr="002121EA"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2121E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A33300" w:rsidRPr="002121EA" w:rsidRDefault="00A33300" w:rsidP="00A33300">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（２）（１）の規定により、指定同行援護に要する費用の額を算定した場合において、その額に</w:t>
            </w:r>
            <w:r w:rsidRPr="002121EA">
              <w:rPr>
                <w:color w:val="000000" w:themeColor="text1"/>
              </w:rPr>
              <w:t>1</w:t>
            </w:r>
            <w:r w:rsidRPr="002121EA">
              <w:rPr>
                <w:rFonts w:hint="eastAsia"/>
                <w:color w:val="000000" w:themeColor="text1"/>
              </w:rPr>
              <w:t>円未満の端数があるときは、その　　端数金額は切り捨てて算定しているか。</w:t>
            </w:r>
          </w:p>
          <w:p w:rsidR="003E47E3" w:rsidRPr="002121E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2121EA" w:rsidRDefault="003E47E3" w:rsidP="003E47E3">
            <w:pPr>
              <w:kinsoku w:val="0"/>
              <w:autoSpaceDE w:val="0"/>
              <w:autoSpaceDN w:val="0"/>
              <w:adjustRightInd w:val="0"/>
              <w:snapToGrid w:val="0"/>
              <w:rPr>
                <w:rFonts w:ascii="ＭＳ 明朝" w:hAnsi="ＭＳ 明朝"/>
                <w:color w:val="000000" w:themeColor="text1"/>
              </w:rPr>
            </w:pPr>
          </w:p>
          <w:p w:rsidR="003E47E3" w:rsidRPr="002121EA" w:rsidRDefault="003E47E3" w:rsidP="003E47E3">
            <w:pPr>
              <w:rPr>
                <w:rFonts w:ascii="ＭＳ 明朝"/>
                <w:color w:val="000000" w:themeColor="text1"/>
                <w:spacing w:val="10"/>
              </w:rPr>
            </w:pPr>
            <w:r w:rsidRPr="002121EA">
              <w:rPr>
                <w:color w:val="000000" w:themeColor="text1"/>
              </w:rPr>
              <w:t>平</w:t>
            </w:r>
            <w:r w:rsidRPr="002121EA">
              <w:rPr>
                <w:color w:val="000000" w:themeColor="text1"/>
              </w:rPr>
              <w:t>18</w:t>
            </w:r>
            <w:r w:rsidRPr="002121EA">
              <w:rPr>
                <w:color w:val="000000" w:themeColor="text1"/>
              </w:rPr>
              <w:t>厚告</w:t>
            </w:r>
            <w:r w:rsidRPr="002121EA">
              <w:rPr>
                <w:color w:val="000000" w:themeColor="text1"/>
              </w:rPr>
              <w:t>523</w:t>
            </w:r>
          </w:p>
          <w:p w:rsidR="003E47E3" w:rsidRPr="002121EA" w:rsidRDefault="003E47E3" w:rsidP="003E47E3">
            <w:pPr>
              <w:rPr>
                <w:rFonts w:ascii="ＭＳ 明朝"/>
                <w:color w:val="000000" w:themeColor="text1"/>
                <w:spacing w:val="10"/>
              </w:rPr>
            </w:pPr>
            <w:r w:rsidRPr="002121EA">
              <w:rPr>
                <w:color w:val="000000" w:themeColor="text1"/>
              </w:rPr>
              <w:t>の二</w:t>
            </w:r>
          </w:p>
          <w:p w:rsidR="003E47E3" w:rsidRPr="002121EA"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2121EA" w:rsidRDefault="003E47E3" w:rsidP="003E47E3">
            <w:pPr>
              <w:kinsoku w:val="0"/>
              <w:autoSpaceDE w:val="0"/>
              <w:autoSpaceDN w:val="0"/>
              <w:adjustRightInd w:val="0"/>
              <w:snapToGrid w:val="0"/>
              <w:rPr>
                <w:rFonts w:ascii="ＭＳ 明朝" w:hAnsi="ＭＳ 明朝"/>
                <w:color w:val="000000" w:themeColor="text1"/>
              </w:rPr>
            </w:pPr>
          </w:p>
          <w:p w:rsidR="003E47E3" w:rsidRPr="002121EA" w:rsidRDefault="003E47E3" w:rsidP="003E47E3">
            <w:pPr>
              <w:rPr>
                <w:rFonts w:ascii="ＭＳ 明朝"/>
                <w:color w:val="000000" w:themeColor="text1"/>
                <w:spacing w:val="10"/>
              </w:rPr>
            </w:pPr>
            <w:r w:rsidRPr="002121EA">
              <w:rPr>
                <w:rFonts w:ascii="ＭＳ 明朝"/>
                <w:color w:val="000000" w:themeColor="text1"/>
                <w:spacing w:val="10"/>
              </w:rPr>
              <w:t>適宜必要と認める報酬関係資料</w:t>
            </w:r>
          </w:p>
          <w:p w:rsidR="003E47E3" w:rsidRPr="002121EA"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適</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否</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A33300" w:rsidRPr="002121EA" w:rsidRDefault="00A33300" w:rsidP="00A33300">
            <w:pPr>
              <w:ind w:left="210" w:hangingChars="100" w:hanging="210"/>
              <w:jc w:val="left"/>
              <w:rPr>
                <w:rFonts w:ascii="ＭＳ 明朝" w:hAnsi="Times New Roman"/>
                <w:color w:val="000000" w:themeColor="text1"/>
                <w:spacing w:val="10"/>
                <w:sz w:val="20"/>
                <w:szCs w:val="20"/>
              </w:rPr>
            </w:pPr>
            <w:r w:rsidRPr="002121EA">
              <w:rPr>
                <w:rFonts w:hint="eastAsia"/>
                <w:color w:val="000000" w:themeColor="text1"/>
              </w:rPr>
              <w:t>２　同行援護サービス費</w:t>
            </w:r>
          </w:p>
          <w:p w:rsidR="003E47E3" w:rsidRPr="002121EA" w:rsidRDefault="003E47E3" w:rsidP="00A3330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5A6870">
            <w:pPr>
              <w:kinsoku w:val="0"/>
              <w:autoSpaceDE w:val="0"/>
              <w:autoSpaceDN w:val="0"/>
              <w:adjustRightInd w:val="0"/>
              <w:snapToGrid w:val="0"/>
              <w:ind w:leftChars="100" w:left="420" w:hangingChars="100" w:hanging="210"/>
              <w:rPr>
                <w:rFonts w:ascii="ＭＳ 明朝" w:hAnsi="ＭＳ 明朝"/>
                <w:color w:val="000000" w:themeColor="text1"/>
              </w:rPr>
            </w:pPr>
          </w:p>
          <w:p w:rsidR="00A33300" w:rsidRPr="002121EA" w:rsidRDefault="00A33300" w:rsidP="00A33300">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（１）厚生労働大臣が掲げる基準（平成</w:t>
            </w:r>
            <w:r w:rsidRPr="002121EA">
              <w:rPr>
                <w:color w:val="000000" w:themeColor="text1"/>
              </w:rPr>
              <w:t>18</w:t>
            </w:r>
            <w:r w:rsidRPr="002121EA">
              <w:rPr>
                <w:rFonts w:hint="eastAsia"/>
                <w:color w:val="000000" w:themeColor="text1"/>
              </w:rPr>
              <w:t>年厚生労働省告示第</w:t>
            </w:r>
            <w:r w:rsidRPr="002121EA">
              <w:rPr>
                <w:color w:val="000000" w:themeColor="text1"/>
              </w:rPr>
              <w:t>543</w:t>
            </w:r>
            <w:r w:rsidRPr="002121EA">
              <w:rPr>
                <w:rFonts w:hint="eastAsia"/>
                <w:color w:val="000000" w:themeColor="text1"/>
              </w:rPr>
              <w:t>号）を満たしている利用者に対して、同行援護（外出時において、当該利用者に同行し、移動に必要な情報の提供（代筆・代読を含む。）、移動の援護、排せつ及び食事等の介護その他の当該利用者の外出時に必要な援助をいう。）に係る指定障害福祉サービスを行う者（指定同行援護事業者）が、当該事業を行う事業所（指定同行援護事業所）に置かれる従業者（同行援護従業者）又は同行援護に係る基準該当障害福祉サービスの事業を行う者が当該事業を行う事業所</w:t>
            </w:r>
            <w:r w:rsidRPr="002121EA">
              <w:rPr>
                <w:rFonts w:ascii="ＭＳ 明朝" w:hAnsi="ＭＳ 明朝" w:hint="eastAsia"/>
                <w:color w:val="000000" w:themeColor="text1"/>
              </w:rPr>
              <w:t>(</w:t>
            </w:r>
            <w:r w:rsidRPr="002121EA">
              <w:rPr>
                <w:rFonts w:hint="eastAsia"/>
                <w:color w:val="000000" w:themeColor="text1"/>
              </w:rPr>
              <w:t>基準該当同行援護事業所</w:t>
            </w:r>
            <w:r w:rsidRPr="002121EA">
              <w:rPr>
                <w:rFonts w:ascii="ＭＳ 明朝" w:hAnsi="ＭＳ 明朝" w:hint="eastAsia"/>
                <w:color w:val="000000" w:themeColor="text1"/>
              </w:rPr>
              <w:t>)</w:t>
            </w:r>
            <w:r w:rsidRPr="002121EA">
              <w:rPr>
                <w:rFonts w:hint="eastAsia"/>
                <w:color w:val="000000" w:themeColor="text1"/>
              </w:rPr>
              <w:t>に置かれる従業者</w:t>
            </w:r>
            <w:r w:rsidRPr="002121EA">
              <w:rPr>
                <w:rFonts w:ascii="ＭＳ 明朝" w:hAnsi="ＭＳ 明朝" w:hint="eastAsia"/>
                <w:color w:val="000000" w:themeColor="text1"/>
              </w:rPr>
              <w:t>(</w:t>
            </w:r>
            <w:r w:rsidRPr="002121EA">
              <w:rPr>
                <w:rFonts w:hint="eastAsia"/>
                <w:color w:val="000000" w:themeColor="text1"/>
              </w:rPr>
              <w:t>同行援護従業者</w:t>
            </w:r>
            <w:r w:rsidRPr="002121EA">
              <w:rPr>
                <w:rFonts w:ascii="ＭＳ 明朝" w:hAnsi="ＭＳ 明朝" w:hint="eastAsia"/>
                <w:color w:val="000000" w:themeColor="text1"/>
              </w:rPr>
              <w:t>)</w:t>
            </w:r>
            <w:r w:rsidRPr="002121EA">
              <w:rPr>
                <w:rFonts w:hint="eastAsia"/>
                <w:color w:val="000000" w:themeColor="text1"/>
              </w:rPr>
              <w:t>が同行援護に係る指定障害福祉サービス</w:t>
            </w:r>
            <w:r w:rsidRPr="002121EA">
              <w:rPr>
                <w:rFonts w:ascii="ＭＳ 明朝" w:hAnsi="ＭＳ 明朝" w:hint="eastAsia"/>
                <w:color w:val="000000" w:themeColor="text1"/>
              </w:rPr>
              <w:t>(</w:t>
            </w:r>
            <w:r w:rsidRPr="002121EA">
              <w:rPr>
                <w:rFonts w:hint="eastAsia"/>
                <w:color w:val="000000" w:themeColor="text1"/>
              </w:rPr>
              <w:t>指定同行援護</w:t>
            </w:r>
            <w:r w:rsidRPr="002121EA">
              <w:rPr>
                <w:rFonts w:ascii="ＭＳ 明朝" w:hAnsi="ＭＳ 明朝" w:hint="eastAsia"/>
                <w:color w:val="000000" w:themeColor="text1"/>
              </w:rPr>
              <w:t>)</w:t>
            </w:r>
            <w:r w:rsidRPr="002121EA">
              <w:rPr>
                <w:rFonts w:hint="eastAsia"/>
                <w:color w:val="000000" w:themeColor="text1"/>
              </w:rPr>
              <w:t>又は同行援護に基準該当障害福祉サービス（指定同行援護等）を行った場合に、所定単位数を算定しているか。</w:t>
            </w:r>
          </w:p>
          <w:p w:rsidR="00A33300" w:rsidRPr="002121EA" w:rsidRDefault="00A33300" w:rsidP="00A33300">
            <w:pPr>
              <w:kinsoku w:val="0"/>
              <w:autoSpaceDE w:val="0"/>
              <w:autoSpaceDN w:val="0"/>
              <w:adjustRightInd w:val="0"/>
              <w:snapToGrid w:val="0"/>
              <w:rPr>
                <w:rFonts w:ascii="ＭＳ 明朝" w:hAnsi="ＭＳ 明朝"/>
                <w:color w:val="000000" w:themeColor="text1"/>
              </w:rPr>
            </w:pPr>
          </w:p>
          <w:p w:rsidR="00A33300" w:rsidRPr="002121EA" w:rsidRDefault="00A33300" w:rsidP="00A3330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◎厚生労働大臣が掲げる基準</w:t>
            </w:r>
          </w:p>
          <w:p w:rsidR="00A33300" w:rsidRPr="002121EA" w:rsidRDefault="00A33300" w:rsidP="00A3330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八　介護給付費等単位数表第3の1の同行援護サービス費の注1の厚生労働大臣が定める基準</w:t>
            </w:r>
          </w:p>
          <w:p w:rsidR="00A33300" w:rsidRPr="002121EA" w:rsidRDefault="00A33300" w:rsidP="00A33300">
            <w:pPr>
              <w:kinsoku w:val="0"/>
              <w:autoSpaceDE w:val="0"/>
              <w:autoSpaceDN w:val="0"/>
              <w:adjustRightInd w:val="0"/>
              <w:snapToGrid w:val="0"/>
              <w:rPr>
                <w:rFonts w:ascii="ＭＳ 明朝" w:hAnsi="ＭＳ 明朝"/>
                <w:color w:val="000000" w:themeColor="text1"/>
              </w:rPr>
            </w:pPr>
          </w:p>
          <w:p w:rsidR="00A33300" w:rsidRPr="002121EA" w:rsidRDefault="00A33300" w:rsidP="00A3330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別表第一に掲げる調査項目の項の各欄の区分に応じ、それぞれの調査項目に係る利用者の状況をそれぞれ同表の0点の項から2点の項までに当てはめて算出した点数のうち、移動障害の欄に係る点数が1点以上であり、かつ、移動障害以外の欄に係る点数のいずれかが1点以上であること。</w:t>
            </w:r>
          </w:p>
          <w:p w:rsidR="00D3267B" w:rsidRPr="002121EA" w:rsidRDefault="00D3267B" w:rsidP="00D3267B">
            <w:pPr>
              <w:kinsoku w:val="0"/>
              <w:autoSpaceDE w:val="0"/>
              <w:autoSpaceDN w:val="0"/>
              <w:adjustRightInd w:val="0"/>
              <w:snapToGrid w:val="0"/>
              <w:rPr>
                <w:rFonts w:ascii="ＭＳ 明朝" w:hAnsi="ＭＳ 明朝"/>
                <w:color w:val="000000" w:themeColor="text1"/>
              </w:rPr>
            </w:pPr>
          </w:p>
          <w:p w:rsidR="00D3267B" w:rsidRPr="002121EA" w:rsidRDefault="00D3267B" w:rsidP="00D3267B">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◎留意事項通知第２の２の（３）</w:t>
            </w:r>
          </w:p>
          <w:p w:rsidR="00D3267B" w:rsidRPr="002121EA" w:rsidRDefault="00D3267B" w:rsidP="00D3267B">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①　同行援護の対象者について</w:t>
            </w:r>
          </w:p>
          <w:p w:rsidR="00D3267B" w:rsidRPr="002121EA" w:rsidRDefault="00D3267B" w:rsidP="00D3267B">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第543号告示に定める別表第一に掲げる調査項目の項の各欄の</w:t>
            </w:r>
            <w:r w:rsidRPr="002121EA">
              <w:rPr>
                <w:rFonts w:ascii="ＭＳ 明朝" w:hAnsi="ＭＳ 明朝" w:hint="eastAsia"/>
                <w:color w:val="000000" w:themeColor="text1"/>
              </w:rPr>
              <w:lastRenderedPageBreak/>
              <w:t>区分に応じ、それぞれの調査項目に係る利用者の状況をそれぞれ同表の０点の項から２点の項までに当てはめて算出した点数のうち、移動障害の欄に係る点数が１点以上であり、かつ、移動障害以外の欄に係る点数のいずれかが１点以上に該当する者</w:t>
            </w:r>
          </w:p>
          <w:p w:rsidR="00D3267B" w:rsidRPr="002121EA" w:rsidRDefault="00D3267B" w:rsidP="00D3267B">
            <w:pPr>
              <w:kinsoku w:val="0"/>
              <w:autoSpaceDE w:val="0"/>
              <w:autoSpaceDN w:val="0"/>
              <w:adjustRightInd w:val="0"/>
              <w:snapToGrid w:val="0"/>
              <w:rPr>
                <w:rFonts w:ascii="ＭＳ 明朝" w:hAnsi="ＭＳ 明朝"/>
                <w:color w:val="000000" w:themeColor="text1"/>
              </w:rPr>
            </w:pPr>
          </w:p>
          <w:p w:rsidR="001A41B0" w:rsidRPr="002121EA" w:rsidRDefault="001A41B0" w:rsidP="001A41B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②　サービス内容</w:t>
            </w:r>
          </w:p>
          <w:p w:rsidR="001A41B0" w:rsidRPr="002121EA" w:rsidRDefault="001A41B0" w:rsidP="001A41B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同行援護は、視覚障害により、移動に著しい困難を有する障害者等につき、外出時において、当該障害者等に同行し、移動に必要な情報を提供（代筆・代読を含む。）するとともに、移動の援護、排せつ及び食事等の介護その他の当該障害者等が外出する際に必要な援助を適切かつ効果的に行うものである。</w:t>
            </w:r>
          </w:p>
          <w:p w:rsidR="00D3267B" w:rsidRPr="002121EA" w:rsidRDefault="001A41B0" w:rsidP="001A41B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なお、事前に利用者の行動特徴、日常的な生活パターン等について情報収集し、援護に必要なコミュニケーションツールを用意するなど準備する必要がある。</w:t>
            </w:r>
          </w:p>
          <w:p w:rsidR="00D3267B" w:rsidRPr="002121EA" w:rsidRDefault="00D3267B" w:rsidP="00D3267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F58" w:rsidRPr="002121EA" w:rsidRDefault="00E65F58" w:rsidP="003E47E3">
            <w:pPr>
              <w:kinsoku w:val="0"/>
              <w:autoSpaceDE w:val="0"/>
              <w:autoSpaceDN w:val="0"/>
              <w:adjustRightInd w:val="0"/>
              <w:snapToGrid w:val="0"/>
              <w:rPr>
                <w:rFonts w:ascii="ＭＳ 明朝" w:hAnsi="ＭＳ 明朝"/>
                <w:color w:val="000000" w:themeColor="text1"/>
              </w:rPr>
            </w:pPr>
          </w:p>
          <w:p w:rsidR="00A33300" w:rsidRPr="002121EA" w:rsidRDefault="00A33300" w:rsidP="00A33300">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A33300" w:rsidRPr="002121EA" w:rsidRDefault="00A33300" w:rsidP="00A33300">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1</w:t>
            </w:r>
          </w:p>
          <w:p w:rsidR="00A33300" w:rsidRPr="002121EA" w:rsidRDefault="00A33300" w:rsidP="00A33300">
            <w:pPr>
              <w:kinsoku w:val="0"/>
              <w:autoSpaceDE w:val="0"/>
              <w:autoSpaceDN w:val="0"/>
              <w:adjustRightInd w:val="0"/>
              <w:snapToGrid w:val="0"/>
              <w:rPr>
                <w:rFonts w:ascii="ＭＳ 明朝" w:hAnsi="ＭＳ 明朝"/>
                <w:color w:val="000000" w:themeColor="text1"/>
              </w:rPr>
            </w:pPr>
            <w:r w:rsidRPr="002121EA">
              <w:rPr>
                <w:rFonts w:hint="eastAsia"/>
                <w:color w:val="000000" w:themeColor="text1"/>
              </w:rPr>
              <w:t>の注</w:t>
            </w:r>
            <w:r w:rsidRPr="002121EA">
              <w:rPr>
                <w:color w:val="000000" w:themeColor="text1"/>
              </w:rPr>
              <w:t>1</w:t>
            </w:r>
          </w:p>
        </w:tc>
        <w:tc>
          <w:tcPr>
            <w:tcW w:w="1729" w:type="dxa"/>
          </w:tcPr>
          <w:p w:rsidR="003E47E3" w:rsidRPr="002121EA" w:rsidRDefault="003E47E3" w:rsidP="003E47E3">
            <w:pPr>
              <w:kinsoku w:val="0"/>
              <w:autoSpaceDE w:val="0"/>
              <w:autoSpaceDN w:val="0"/>
              <w:adjustRightInd w:val="0"/>
              <w:snapToGrid w:val="0"/>
              <w:rPr>
                <w:rFonts w:ascii="ＭＳ 明朝" w:hAnsi="ＭＳ 明朝"/>
                <w:color w:val="000000" w:themeColor="text1"/>
              </w:rPr>
            </w:pPr>
          </w:p>
          <w:p w:rsidR="003E47E3" w:rsidRPr="002121EA" w:rsidRDefault="003E47E3" w:rsidP="003E47E3">
            <w:pPr>
              <w:rPr>
                <w:rFonts w:ascii="ＭＳ 明朝"/>
                <w:color w:val="000000" w:themeColor="text1"/>
                <w:spacing w:val="10"/>
              </w:rPr>
            </w:pPr>
            <w:r w:rsidRPr="002121EA">
              <w:rPr>
                <w:rFonts w:ascii="ＭＳ 明朝"/>
                <w:color w:val="000000" w:themeColor="text1"/>
                <w:spacing w:val="10"/>
              </w:rPr>
              <w:t>適宜必要と認める報酬関係資料</w:t>
            </w:r>
          </w:p>
          <w:p w:rsidR="003E47E3" w:rsidRPr="002121EA"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p w:rsidR="001A41B0" w:rsidRPr="002121EA" w:rsidRDefault="001A41B0" w:rsidP="003E47E3">
            <w:pPr>
              <w:rPr>
                <w:rFonts w:ascii="ＭＳ 明朝" w:hAnsi="ＭＳ 明朝"/>
                <w:color w:val="000000" w:themeColor="text1"/>
              </w:rPr>
            </w:pPr>
            <w:r w:rsidRPr="002121EA">
              <w:rPr>
                <w:rFonts w:ascii="ＭＳ 明朝" w:hAnsi="ＭＳ 明朝" w:hint="eastAsia"/>
                <w:color w:val="000000" w:themeColor="text1"/>
              </w:rPr>
              <w:t>◎厚生労働大臣が掲げる基準</w:t>
            </w:r>
          </w:p>
          <w:p w:rsidR="00D3267B" w:rsidRPr="002121EA" w:rsidRDefault="00D3267B" w:rsidP="003E47E3">
            <w:pPr>
              <w:rPr>
                <w:rFonts w:ascii="ＭＳ 明朝" w:hAnsi="ＭＳ 明朝"/>
                <w:color w:val="000000" w:themeColor="text1"/>
              </w:rPr>
            </w:pPr>
            <w:r w:rsidRPr="002121EA">
              <w:rPr>
                <w:rFonts w:ascii="ＭＳ 明朝" w:hAnsi="ＭＳ 明朝" w:hint="eastAsia"/>
                <w:color w:val="000000" w:themeColor="text1"/>
              </w:rPr>
              <w:t>別表第１は</w:t>
            </w:r>
            <w:r w:rsidR="00906C47" w:rsidRPr="002121EA">
              <w:rPr>
                <w:rFonts w:ascii="ＭＳ 明朝" w:hAnsi="ＭＳ 明朝" w:hint="eastAsia"/>
                <w:color w:val="000000" w:themeColor="text1"/>
              </w:rPr>
              <w:t>別添</w:t>
            </w:r>
          </w:p>
        </w:tc>
        <w:tc>
          <w:tcPr>
            <w:tcW w:w="1276"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適</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否</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7E3" w:rsidRPr="002121E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3E47E3">
            <w:pPr>
              <w:kinsoku w:val="0"/>
              <w:autoSpaceDE w:val="0"/>
              <w:autoSpaceDN w:val="0"/>
              <w:adjustRightInd w:val="0"/>
              <w:snapToGrid w:val="0"/>
              <w:ind w:left="210" w:hangingChars="100" w:hanging="210"/>
              <w:rPr>
                <w:rFonts w:ascii="ＭＳ 明朝" w:hAnsi="ＭＳ 明朝"/>
                <w:color w:val="000000" w:themeColor="text1"/>
              </w:rPr>
            </w:pPr>
          </w:p>
          <w:p w:rsidR="00D52678" w:rsidRPr="002121EA" w:rsidRDefault="00D52678" w:rsidP="00D52678">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（２）指定同行援護等を行った場合に、現に要した時間ではなく、同行援護計画に位置付けられた内容の指定同行援護等を行うのに要する標準的な時間で所定単位数を算定しているか。</w:t>
            </w:r>
          </w:p>
          <w:p w:rsidR="00D52678" w:rsidRPr="002121EA" w:rsidRDefault="00D52678" w:rsidP="003E47E3">
            <w:pPr>
              <w:kinsoku w:val="0"/>
              <w:autoSpaceDE w:val="0"/>
              <w:autoSpaceDN w:val="0"/>
              <w:adjustRightInd w:val="0"/>
              <w:snapToGrid w:val="0"/>
              <w:ind w:left="210" w:hangingChars="100" w:hanging="210"/>
              <w:rPr>
                <w:rFonts w:ascii="ＭＳ 明朝" w:hAnsi="ＭＳ 明朝"/>
                <w:color w:val="000000" w:themeColor="text1"/>
              </w:rPr>
            </w:pPr>
          </w:p>
          <w:p w:rsidR="00D52678" w:rsidRPr="002121EA" w:rsidRDefault="00D52678" w:rsidP="00D52678">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◎留意事項通知第２の２の（３）</w:t>
            </w:r>
          </w:p>
          <w:p w:rsidR="00412AB3" w:rsidRPr="002121EA" w:rsidRDefault="00412AB3" w:rsidP="00412AB3">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⑦　同行援護の所要時間について</w:t>
            </w:r>
          </w:p>
          <w:p w:rsidR="00D52678" w:rsidRPr="002121EA" w:rsidRDefault="00412AB3" w:rsidP="00412AB3">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１日に同行援護を複数回算定する場合にあっては、概ね２時間以上の間隔を空けなければならないものとする。居宅介護等の別のサービス類型を使う場合は、間隔が２時間未満の場合もあり得るが、短時間のサービスを組み合わせることにより高い単価を複数回算定することは適当ではないことから、同行援護の利用の間隔が２時間未満の場合は、前後の同行援護を１回として算定する。なお、身体の状況等により、やむを得ず短時間の間隔で短時間のサービス提供を行わなければならない場合や、別の事業者の提供する同行援護との間隔が２時間未満である場合はこの限りではない。</w:t>
            </w:r>
          </w:p>
          <w:p w:rsidR="00412AB3" w:rsidRPr="002121EA" w:rsidRDefault="00412AB3" w:rsidP="00412AB3">
            <w:pPr>
              <w:kinsoku w:val="0"/>
              <w:autoSpaceDE w:val="0"/>
              <w:autoSpaceDN w:val="0"/>
              <w:adjustRightInd w:val="0"/>
              <w:snapToGrid w:val="0"/>
              <w:rPr>
                <w:rFonts w:ascii="ＭＳ 明朝" w:hAnsi="ＭＳ 明朝"/>
                <w:color w:val="000000" w:themeColor="text1"/>
              </w:rPr>
            </w:pPr>
          </w:p>
          <w:p w:rsidR="00412AB3" w:rsidRPr="002121EA" w:rsidRDefault="00412AB3" w:rsidP="00412AB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⑭　その他</w:t>
            </w:r>
          </w:p>
          <w:p w:rsidR="00412AB3" w:rsidRPr="002121EA" w:rsidRDefault="00412AB3" w:rsidP="00412AB3">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２の(１)の①及び②、③の(二)及び(三)の規定は、同行援護サービス費について準用する。</w:t>
            </w:r>
          </w:p>
          <w:p w:rsidR="00412AB3" w:rsidRPr="002121EA" w:rsidRDefault="00412AB3" w:rsidP="00412AB3">
            <w:pPr>
              <w:kinsoku w:val="0"/>
              <w:autoSpaceDE w:val="0"/>
              <w:autoSpaceDN w:val="0"/>
              <w:adjustRightInd w:val="0"/>
              <w:snapToGrid w:val="0"/>
              <w:rPr>
                <w:rFonts w:ascii="ＭＳ 明朝" w:hAnsi="ＭＳ 明朝"/>
                <w:color w:val="000000" w:themeColor="text1"/>
              </w:rPr>
            </w:pPr>
          </w:p>
          <w:p w:rsidR="00412AB3" w:rsidRPr="002121EA" w:rsidRDefault="00412AB3" w:rsidP="00412AB3">
            <w:pPr>
              <w:rPr>
                <w:rFonts w:ascii="ＭＳ 明朝" w:hAnsi="ＭＳ 明朝"/>
                <w:color w:val="000000" w:themeColor="text1"/>
              </w:rPr>
            </w:pPr>
            <w:r w:rsidRPr="002121EA">
              <w:rPr>
                <w:rFonts w:ascii="ＭＳ 明朝" w:hAnsi="ＭＳ 明朝" w:hint="eastAsia"/>
                <w:color w:val="000000" w:themeColor="text1"/>
              </w:rPr>
              <w:t>◎留意事項通知第２の２の（１）</w:t>
            </w:r>
          </w:p>
          <w:p w:rsidR="00412AB3" w:rsidRPr="002121EA" w:rsidRDefault="00412AB3" w:rsidP="00412AB3">
            <w:pPr>
              <w:rPr>
                <w:rFonts w:ascii="ＭＳ 明朝" w:hAnsi="ＭＳ 明朝"/>
                <w:color w:val="000000" w:themeColor="text1"/>
              </w:rPr>
            </w:pPr>
            <w:r w:rsidRPr="002121EA">
              <w:rPr>
                <w:rFonts w:ascii="ＭＳ 明朝" w:hAnsi="ＭＳ 明朝" w:hint="eastAsia"/>
                <w:color w:val="000000" w:themeColor="text1"/>
              </w:rPr>
              <w:t>①　居宅介護サービス費の算定について</w:t>
            </w:r>
          </w:p>
          <w:p w:rsidR="00412AB3" w:rsidRPr="002121EA" w:rsidRDefault="00412AB3" w:rsidP="00412AB3">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412AB3" w:rsidRPr="002121EA" w:rsidRDefault="00412AB3" w:rsidP="00412AB3">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事業者は、当該居宅介護計画を作成するに当たって、支給量が30分を単位（家事援助においては、最初の30 分以降は15 分を単位とする。）として決定されることを踏まえ、決定された時間数が有効に活用されるよう、利用者の希望等を踏まえることが必要である。</w:t>
            </w:r>
          </w:p>
          <w:p w:rsidR="00412AB3" w:rsidRPr="002121EA" w:rsidRDefault="00412AB3" w:rsidP="00412AB3">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412AB3" w:rsidRPr="002121EA" w:rsidRDefault="00412AB3" w:rsidP="00412AB3">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なお、当初の居宅介護計画で定めたサービス提供内容や提供時間が、実際のサービス提供と合致しない場合には、速やかに居宅介護計画の見直し、変更を行うことが必要であること。</w:t>
            </w:r>
          </w:p>
          <w:p w:rsidR="00412AB3" w:rsidRPr="002121EA" w:rsidRDefault="00412AB3" w:rsidP="00412AB3">
            <w:pPr>
              <w:kinsoku w:val="0"/>
              <w:autoSpaceDE w:val="0"/>
              <w:autoSpaceDN w:val="0"/>
              <w:adjustRightInd w:val="0"/>
              <w:snapToGrid w:val="0"/>
              <w:rPr>
                <w:rFonts w:ascii="ＭＳ 明朝" w:hAnsi="ＭＳ 明朝"/>
                <w:color w:val="000000" w:themeColor="text1"/>
              </w:rPr>
            </w:pPr>
          </w:p>
          <w:p w:rsidR="00412AB3" w:rsidRPr="002121EA" w:rsidRDefault="00412AB3" w:rsidP="00412AB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②　基準単価の適用について</w:t>
            </w:r>
          </w:p>
          <w:p w:rsidR="00412AB3" w:rsidRPr="002121EA" w:rsidRDefault="00412AB3" w:rsidP="00412AB3">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居宅介護計画上のサービス提供時間と実際のサービス提供時間に大幅な乖離があり、かつ、これが継続する場合は、当然に居宅介護計画の見直しを行う必要があること。</w:t>
            </w:r>
          </w:p>
          <w:p w:rsidR="00412AB3" w:rsidRPr="002121EA" w:rsidRDefault="00412AB3" w:rsidP="00412AB3">
            <w:pPr>
              <w:kinsoku w:val="0"/>
              <w:autoSpaceDE w:val="0"/>
              <w:autoSpaceDN w:val="0"/>
              <w:adjustRightInd w:val="0"/>
              <w:snapToGrid w:val="0"/>
              <w:rPr>
                <w:rFonts w:ascii="ＭＳ 明朝" w:hAnsi="ＭＳ 明朝"/>
                <w:color w:val="000000" w:themeColor="text1"/>
              </w:rPr>
            </w:pPr>
          </w:p>
          <w:p w:rsidR="00412AB3" w:rsidRPr="002121EA" w:rsidRDefault="00412AB3" w:rsidP="00412AB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③　居宅介護の所要時間について</w:t>
            </w:r>
          </w:p>
          <w:p w:rsidR="00412AB3" w:rsidRPr="002121EA" w:rsidRDefault="00412AB3" w:rsidP="00412AB3">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(二)　１人の利用者に対して複数の居宅介護従業者が交代して居宅介護を行った場合も、１回の居宅介護としてその合計の所</w:t>
            </w:r>
            <w:r w:rsidRPr="002121EA">
              <w:rPr>
                <w:rFonts w:ascii="ＭＳ 明朝" w:hAnsi="ＭＳ 明朝" w:hint="eastAsia"/>
                <w:color w:val="000000" w:themeColor="text1"/>
              </w:rPr>
              <w:lastRenderedPageBreak/>
              <w:t>要時間に応じた所定単位数を算定する。</w:t>
            </w:r>
          </w:p>
          <w:p w:rsidR="00412AB3" w:rsidRPr="002121EA" w:rsidRDefault="00412AB3" w:rsidP="00412AB3">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(三)　「所要時間30分未満の場合」で算定する場合の所要時間は20分程度以上とする。ただし、夜間、深夜及び早朝の時間帯に提供する指定居宅介護等にあってはこの限りでない。所要時間とは、実際に居宅介護を行った時間をいうものであり、居宅介護のための準備に要した時間等は含まない。</w:t>
            </w:r>
          </w:p>
        </w:tc>
        <w:tc>
          <w:tcPr>
            <w:tcW w:w="1701" w:type="dxa"/>
            <w:tcBorders>
              <w:top w:val="single" w:sz="4" w:space="0" w:color="auto"/>
              <w:bottom w:val="single" w:sz="4" w:space="0" w:color="auto"/>
            </w:tcBorders>
          </w:tcPr>
          <w:p w:rsidR="003E4EDA" w:rsidRPr="002121EA" w:rsidRDefault="003E4EDA" w:rsidP="003E47E3">
            <w:pPr>
              <w:kinsoku w:val="0"/>
              <w:autoSpaceDE w:val="0"/>
              <w:autoSpaceDN w:val="0"/>
              <w:adjustRightInd w:val="0"/>
              <w:snapToGrid w:val="0"/>
              <w:rPr>
                <w:rFonts w:ascii="ＭＳ 明朝" w:hAnsi="ＭＳ 明朝"/>
                <w:color w:val="000000" w:themeColor="text1"/>
              </w:rPr>
            </w:pPr>
          </w:p>
          <w:p w:rsidR="00D52678" w:rsidRPr="002121EA" w:rsidRDefault="00D52678" w:rsidP="00D52678">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D52678" w:rsidRPr="002121EA" w:rsidRDefault="00D52678" w:rsidP="00D52678">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の１</w:t>
            </w:r>
          </w:p>
          <w:p w:rsidR="00D52678" w:rsidRPr="002121EA" w:rsidRDefault="00D52678" w:rsidP="00D52678">
            <w:pPr>
              <w:rPr>
                <w:rFonts w:ascii="ＭＳ 明朝"/>
                <w:color w:val="000000" w:themeColor="text1"/>
                <w:spacing w:val="10"/>
              </w:rPr>
            </w:pPr>
            <w:r w:rsidRPr="002121EA">
              <w:rPr>
                <w:rFonts w:hint="eastAsia"/>
                <w:color w:val="000000" w:themeColor="text1"/>
              </w:rPr>
              <w:t>の注</w:t>
            </w:r>
            <w:r w:rsidRPr="002121EA">
              <w:rPr>
                <w:color w:val="000000" w:themeColor="text1"/>
              </w:rPr>
              <w:t>2</w:t>
            </w:r>
          </w:p>
          <w:p w:rsidR="00D52678" w:rsidRPr="002121EA" w:rsidRDefault="00D52678"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2121EA" w:rsidRDefault="003E47E3" w:rsidP="003E47E3">
            <w:pPr>
              <w:rPr>
                <w:rFonts w:ascii="ＭＳ 明朝" w:hAnsi="ＭＳ 明朝"/>
                <w:color w:val="000000" w:themeColor="text1"/>
              </w:rPr>
            </w:pPr>
          </w:p>
          <w:p w:rsidR="003E47E3" w:rsidRPr="002121EA" w:rsidRDefault="003E47E3" w:rsidP="003E47E3">
            <w:pPr>
              <w:rPr>
                <w:rFonts w:ascii="ＭＳ 明朝"/>
                <w:color w:val="000000" w:themeColor="text1"/>
                <w:spacing w:val="10"/>
              </w:rPr>
            </w:pPr>
            <w:r w:rsidRPr="002121EA">
              <w:rPr>
                <w:rFonts w:ascii="ＭＳ 明朝"/>
                <w:color w:val="000000" w:themeColor="text1"/>
                <w:spacing w:val="10"/>
              </w:rPr>
              <w:t>適宜必要と認める報酬関係資料</w:t>
            </w:r>
          </w:p>
          <w:p w:rsidR="003E47E3" w:rsidRPr="002121EA" w:rsidRDefault="003E47E3" w:rsidP="003E47E3">
            <w:pPr>
              <w:rPr>
                <w:rFonts w:ascii="ＭＳ 明朝" w:hAnsi="ＭＳ 明朝"/>
                <w:color w:val="000000" w:themeColor="text1"/>
              </w:rPr>
            </w:pPr>
          </w:p>
        </w:tc>
        <w:tc>
          <w:tcPr>
            <w:tcW w:w="1732"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2121EA" w:rsidRDefault="003E47E3" w:rsidP="003E47E3">
            <w:pPr>
              <w:rPr>
                <w:rFonts w:ascii="ＭＳ 明朝" w:hAnsi="ＭＳ 明朝"/>
                <w:color w:val="000000" w:themeColor="text1"/>
              </w:rPr>
            </w:pP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適</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否</w:t>
            </w:r>
          </w:p>
          <w:p w:rsidR="003E47E3" w:rsidRPr="002121EA" w:rsidRDefault="002121EA" w:rsidP="003E47E3">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3E47E3" w:rsidRPr="002121EA">
                  <w:rPr>
                    <w:rFonts w:ascii="ＭＳ 明朝" w:hAnsi="ＭＳ 明朝" w:hint="eastAsia"/>
                    <w:color w:val="000000" w:themeColor="text1"/>
                  </w:rPr>
                  <w:t>☐</w:t>
                </w:r>
              </w:sdtContent>
            </w:sdt>
            <w:r w:rsidR="003E47E3"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07585E" w:rsidRPr="002121EA" w:rsidRDefault="0007585E" w:rsidP="0007585E">
            <w:pPr>
              <w:ind w:left="420" w:hangingChars="200" w:hanging="420"/>
              <w:rPr>
                <w:rFonts w:ascii="Times New Roman" w:hAnsi="Times New Roman"/>
                <w:color w:val="000000" w:themeColor="text1"/>
                <w:sz w:val="20"/>
                <w:szCs w:val="20"/>
              </w:rPr>
            </w:pPr>
            <w:r w:rsidRPr="002121EA">
              <w:rPr>
                <w:rFonts w:hint="eastAsia"/>
                <w:color w:val="000000" w:themeColor="text1"/>
              </w:rPr>
              <w:t>（３）平成</w:t>
            </w:r>
            <w:r w:rsidRPr="002121EA">
              <w:rPr>
                <w:color w:val="000000" w:themeColor="text1"/>
              </w:rPr>
              <w:t>18</w:t>
            </w:r>
            <w:r w:rsidRPr="002121EA">
              <w:rPr>
                <w:rFonts w:hint="eastAsia"/>
                <w:color w:val="000000" w:themeColor="text1"/>
              </w:rPr>
              <w:t>年厚生労働省告示第</w:t>
            </w:r>
            <w:r w:rsidRPr="002121EA">
              <w:rPr>
                <w:color w:val="000000" w:themeColor="text1"/>
              </w:rPr>
              <w:t>548</w:t>
            </w:r>
            <w:r w:rsidRPr="002121EA">
              <w:rPr>
                <w:rFonts w:hint="eastAsia"/>
                <w:color w:val="000000" w:themeColor="text1"/>
              </w:rPr>
              <w:t>号「厚生労働大臣が定める者」の九に定める者が、指定同行援護等を行った場合に、所定単位数を算定しているか。</w:t>
            </w:r>
          </w:p>
          <w:p w:rsidR="0007585E" w:rsidRPr="002121EA" w:rsidRDefault="0007585E" w:rsidP="0007585E">
            <w:pPr>
              <w:ind w:leftChars="200" w:left="420" w:firstLineChars="100" w:firstLine="210"/>
              <w:rPr>
                <w:rFonts w:ascii="ＭＳ 明朝"/>
                <w:color w:val="000000" w:themeColor="text1"/>
                <w:spacing w:val="10"/>
              </w:rPr>
            </w:pPr>
            <w:r w:rsidRPr="002121EA">
              <w:rPr>
                <w:rFonts w:hint="eastAsia"/>
                <w:color w:val="000000" w:themeColor="text1"/>
              </w:rPr>
              <w:t>ただし、同告示の十に定める者が指定同行援護等を行った場合にあっては、所定単位数に代えて、所定単位数の</w:t>
            </w:r>
            <w:r w:rsidRPr="002121EA">
              <w:rPr>
                <w:color w:val="000000" w:themeColor="text1"/>
              </w:rPr>
              <w:t>100</w:t>
            </w:r>
            <w:r w:rsidRPr="002121EA">
              <w:rPr>
                <w:rFonts w:hint="eastAsia"/>
                <w:color w:val="000000" w:themeColor="text1"/>
              </w:rPr>
              <w:t>分の</w:t>
            </w:r>
            <w:r w:rsidRPr="002121EA">
              <w:rPr>
                <w:color w:val="000000" w:themeColor="text1"/>
              </w:rPr>
              <w:t>90</w:t>
            </w:r>
            <w:r w:rsidRPr="002121EA">
              <w:rPr>
                <w:rFonts w:hint="eastAsia"/>
                <w:color w:val="000000" w:themeColor="text1"/>
              </w:rPr>
              <w:t>に相当する単位数を算定しているか。</w:t>
            </w:r>
          </w:p>
          <w:p w:rsidR="0007585E" w:rsidRPr="002121EA" w:rsidRDefault="0007585E" w:rsidP="003E4EDA">
            <w:pPr>
              <w:kinsoku w:val="0"/>
              <w:autoSpaceDE w:val="0"/>
              <w:autoSpaceDN w:val="0"/>
              <w:adjustRightInd w:val="0"/>
              <w:snapToGrid w:val="0"/>
              <w:rPr>
                <w:rFonts w:ascii="ＭＳ 明朝" w:hAnsi="ＭＳ 明朝"/>
                <w:color w:val="000000" w:themeColor="text1"/>
              </w:rPr>
            </w:pPr>
          </w:p>
          <w:p w:rsidR="0007585E" w:rsidRPr="002121EA" w:rsidRDefault="0007585E" w:rsidP="003E4EDA">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◎厚生労働大臣が定める者　第９号</w:t>
            </w:r>
          </w:p>
          <w:p w:rsidR="0007585E" w:rsidRPr="002121EA" w:rsidRDefault="0007585E" w:rsidP="0007585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次のいずれかに該当する者</w:t>
            </w:r>
          </w:p>
          <w:p w:rsidR="0007585E" w:rsidRPr="002121EA" w:rsidRDefault="0007585E" w:rsidP="0007585E">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イ　居宅介護従業者基準第一条第六号(居宅介護従業者基準別表第六に規定する課程を修了した者に限る。)、第十一号又は第十六号に掲げる者</w:t>
            </w:r>
          </w:p>
          <w:p w:rsidR="0007585E" w:rsidRPr="002121EA" w:rsidRDefault="0007585E" w:rsidP="0007585E">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ロ　居宅介護従業者基準第一条第一号から第三号まで、第八号、第十三号、第十八号、第二十号(視覚障害者外出介護従業者養成研修の課程に相当するものとして都道府県知事が認める研修の課程を修了し、当該研修の事業を行った者から当該研修の課程を修了した旨の証明書の交付を受けた者に限る。)、第二十一号(視覚障害者外出介護従業者養成研修又は視覚障害者外出介護従業者養成研修の課程に相当するものとして都道府県知事が認める研修の課程を修了し、当該研修の事業を行った者から当該研修の課程を修了した旨の証明書の交付を受けた者に限る。)又は第二十二号(視覚障害者外出介護従業者養成研修又は視覚障害者外出介護従業者養成研修の課程に相当するものとして都道府県知事が認める研修を受講中の者であって、平成十八年十月一日以降に当該研修の課程を修了し、当該研修の事業を行った者から当該研修の課程を修了した旨の証明書の</w:t>
            </w:r>
            <w:r w:rsidRPr="002121EA">
              <w:rPr>
                <w:rFonts w:ascii="ＭＳ 明朝" w:hAnsi="ＭＳ 明朝" w:hint="eastAsia"/>
                <w:color w:val="000000" w:themeColor="text1"/>
              </w:rPr>
              <w:lastRenderedPageBreak/>
              <w:t>交付を受けたものに限る。)に掲げる者であって、視覚障害を有する身体障害者又は障害児の福祉に関する事業(直接処遇に限る。)に一年以上従事した経験を有するもの</w:t>
            </w:r>
          </w:p>
          <w:p w:rsidR="0007585E" w:rsidRPr="002121EA" w:rsidRDefault="0007585E" w:rsidP="0007585E">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ハ　厚生労働省組織規則(平成十三年厚生労働省令第一号)第六百二十五条に規定する国立障害者リハビリテーションセンターの学院に置かれる視覚障害学科(国立障害者リハビリテーションセンター学院養成訓練規程(昭和五十五年厚生省告示第四号)第四条第一項に規定する視覚障害学科をいう。)の教科を修了した者又はこれに準ずる視覚障害者の生活訓練を専門とする技術者の養成を行う研修を修了した者</w:t>
            </w:r>
          </w:p>
          <w:p w:rsidR="0007585E" w:rsidRPr="002121EA" w:rsidRDefault="0007585E" w:rsidP="003E4EDA">
            <w:pPr>
              <w:kinsoku w:val="0"/>
              <w:autoSpaceDE w:val="0"/>
              <w:autoSpaceDN w:val="0"/>
              <w:adjustRightInd w:val="0"/>
              <w:snapToGrid w:val="0"/>
              <w:rPr>
                <w:rFonts w:ascii="ＭＳ 明朝" w:hAnsi="ＭＳ 明朝"/>
                <w:color w:val="000000" w:themeColor="text1"/>
              </w:rPr>
            </w:pP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◎厚生労働大臣が定める者　第１０号</w:t>
            </w: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次のいずれかに該当する者</w:t>
            </w:r>
          </w:p>
          <w:p w:rsidR="0007585E" w:rsidRPr="002121EA" w:rsidRDefault="0007585E" w:rsidP="0007585E">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イ　居宅介護従業者基準第一条第六号に掲げる者(同号の規定により同号に規定する者に該当するものとしてみなされるものに限る。次号において同じ。)</w:t>
            </w:r>
          </w:p>
          <w:p w:rsidR="0007585E" w:rsidRPr="002121EA" w:rsidRDefault="0007585E" w:rsidP="0007585E">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ロ　居宅介護従業者基準第一条第四号、第九号、第十四号又は第十九号に掲げる者であって、視覚障害を有する身体障害者又は障害児の福祉に関する事業(直接処遇に限る。)に一年以上従事した経験を有するもの</w:t>
            </w:r>
          </w:p>
          <w:p w:rsidR="0007585E" w:rsidRPr="002121EA" w:rsidRDefault="0007585E" w:rsidP="0007585E">
            <w:pPr>
              <w:kinsoku w:val="0"/>
              <w:autoSpaceDE w:val="0"/>
              <w:autoSpaceDN w:val="0"/>
              <w:adjustRightInd w:val="0"/>
              <w:snapToGrid w:val="0"/>
              <w:rPr>
                <w:rFonts w:ascii="ＭＳ 明朝" w:hAnsi="ＭＳ 明朝"/>
                <w:color w:val="000000" w:themeColor="text1"/>
              </w:rPr>
            </w:pPr>
          </w:p>
          <w:p w:rsidR="0007585E" w:rsidRPr="002121EA" w:rsidRDefault="0007585E" w:rsidP="0007585E">
            <w:pPr>
              <w:rPr>
                <w:rFonts w:ascii="ＭＳ 明朝" w:hAnsi="ＭＳ 明朝"/>
                <w:color w:val="000000" w:themeColor="text1"/>
              </w:rPr>
            </w:pPr>
            <w:r w:rsidRPr="002121EA">
              <w:rPr>
                <w:rFonts w:ascii="ＭＳ 明朝" w:hAnsi="ＭＳ 明朝" w:hint="eastAsia"/>
                <w:color w:val="000000" w:themeColor="text1"/>
              </w:rPr>
              <w:t>◎留意事項通知第２の２の（３）</w:t>
            </w: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③　同行援護従業者の資格要件ごとの所定単位数等の取扱いについて</w:t>
            </w:r>
          </w:p>
          <w:p w:rsidR="0007585E" w:rsidRPr="002121EA" w:rsidRDefault="0007585E" w:rsidP="0007585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(一)　同行援護従業者養成研修一般課程修了者（相当する研修課程修了者を含む。）→「所定単位数」</w:t>
            </w:r>
          </w:p>
          <w:p w:rsidR="0007585E" w:rsidRPr="002121EA" w:rsidRDefault="0007585E" w:rsidP="0007585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(二)　初任者研修課程修了者等及び視覚障害者外出介護従業者養成研修修了者であって、視覚障害を有する身体障害者又は障害児の福祉に関する事業（直接処遇に限る。）に１年以上従事した経験を有する者。→「所定単位数」</w:t>
            </w:r>
          </w:p>
          <w:p w:rsidR="0007585E" w:rsidRPr="002121EA" w:rsidRDefault="0007585E" w:rsidP="0007585E">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(三)　厚生労働大臣が定める者（平成18年厚生労働省告示第556号）第10号に定める介護給付費等単位数表第10の１の注２の２の厚生労働大臣が定める従業者（厚生労働省組織規則（平</w:t>
            </w:r>
            <w:r w:rsidRPr="002121EA">
              <w:rPr>
                <w:rFonts w:ascii="ＭＳ 明朝" w:hAnsi="ＭＳ 明朝" w:hint="eastAsia"/>
                <w:color w:val="000000" w:themeColor="text1"/>
              </w:rPr>
              <w:lastRenderedPageBreak/>
              <w:t>成13年厚生労働省令第１号）第625条に規定する国立障害者リハビリテーションセンターの学院に置かれる視覚障害学科（国立障害者リハビリテーションセンター学院養成訓練規定（昭和55年厚生省告示第４号）第４条第１項に規定する視覚障害学科をいう。）の教科を修了した者又はこれに準ずる視覚障害者の生活訓練を専門とする技術者の養成を行う研修を修了した者（以下「国立障害者リハビリテーションセンター学院視覚障害学科修了者等」という。））→「所定単位数」</w:t>
            </w:r>
          </w:p>
          <w:p w:rsidR="0007585E" w:rsidRPr="002121EA" w:rsidRDefault="0007585E" w:rsidP="0007585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(四)　令和３年３月31日において、視覚障害及び聴覚障害を有する障害者等に対して盲ろう者向け通訳・介助員派遣事業（「地域生活支援事業の実施について」（平成18年８月１日付け障発第0801002号厚生労働省社会・援護局障害保健福祉部長通知。以下「地域生活支援事業通知」という。）の「盲ろう者向け通訳・介助員派遣事業」をいう。）に従事し、視覚障害及び聴覚障害を有する障害者等に対して支援を行った経験を有する者（以下「盲ろう者向け通訳・介助員」という。）→「所定単位数の100分の90に相当する単位数」</w:t>
            </w:r>
          </w:p>
          <w:p w:rsidR="0007585E" w:rsidRPr="002121EA" w:rsidRDefault="0007585E" w:rsidP="0007585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(五)　基礎研修課程修了者等であって、視覚障害を有する身体障害者又は障害児の福祉に関する事業（直接処遇に限る。）に１年以上従事した経験を有する者→「所定単位数の100分の90に相当する単位数」</w:t>
            </w: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07585E" w:rsidRPr="002121EA" w:rsidRDefault="0007585E" w:rsidP="0007585E">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07585E" w:rsidRPr="002121EA" w:rsidRDefault="0007585E" w:rsidP="0007585E">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の１</w:t>
            </w:r>
          </w:p>
          <w:p w:rsidR="0007585E" w:rsidRPr="002121EA" w:rsidRDefault="0007585E" w:rsidP="0007585E">
            <w:pPr>
              <w:rPr>
                <w:rFonts w:ascii="ＭＳ 明朝"/>
                <w:color w:val="000000" w:themeColor="text1"/>
                <w:spacing w:val="10"/>
              </w:rPr>
            </w:pPr>
            <w:r w:rsidRPr="002121EA">
              <w:rPr>
                <w:rFonts w:hint="eastAsia"/>
                <w:color w:val="000000" w:themeColor="text1"/>
              </w:rPr>
              <w:t>の注</w:t>
            </w:r>
            <w:r w:rsidRPr="002121EA">
              <w:rPr>
                <w:color w:val="000000" w:themeColor="text1"/>
              </w:rPr>
              <w:t>3</w:t>
            </w:r>
          </w:p>
          <w:p w:rsidR="0007585E" w:rsidRPr="002121EA" w:rsidRDefault="0007585E" w:rsidP="0007585E">
            <w:pPr>
              <w:rPr>
                <w:rFonts w:ascii="ＭＳ 明朝"/>
                <w:color w:val="000000" w:themeColor="text1"/>
                <w:spacing w:val="1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548</w:t>
            </w: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hint="eastAsia"/>
                <w:color w:val="000000" w:themeColor="text1"/>
              </w:rPr>
              <w:t>の九、十</w:t>
            </w:r>
          </w:p>
        </w:tc>
        <w:tc>
          <w:tcPr>
            <w:tcW w:w="1729" w:type="dxa"/>
          </w:tcPr>
          <w:p w:rsidR="003E4EDA" w:rsidRPr="002121EA" w:rsidRDefault="003E4EDA" w:rsidP="003E4EDA">
            <w:pPr>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6123E" w:rsidRPr="002121EA" w:rsidRDefault="0086123E" w:rsidP="0086123E">
            <w:pPr>
              <w:kinsoku w:val="0"/>
              <w:autoSpaceDE w:val="0"/>
              <w:autoSpaceDN w:val="0"/>
              <w:adjustRightInd w:val="0"/>
              <w:snapToGrid w:val="0"/>
              <w:ind w:left="420" w:hangingChars="200" w:hanging="420"/>
              <w:rPr>
                <w:rFonts w:ascii="ＭＳ 明朝" w:hAnsi="ＭＳ 明朝"/>
                <w:color w:val="000000" w:themeColor="text1"/>
              </w:rPr>
            </w:pPr>
          </w:p>
          <w:p w:rsidR="0007585E" w:rsidRPr="002121EA" w:rsidRDefault="0007585E" w:rsidP="0007585E">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（４の１）平成</w:t>
            </w:r>
            <w:r w:rsidRPr="002121EA">
              <w:rPr>
                <w:color w:val="000000" w:themeColor="text1"/>
              </w:rPr>
              <w:t>18</w:t>
            </w:r>
            <w:r w:rsidRPr="002121EA">
              <w:rPr>
                <w:rFonts w:hint="eastAsia"/>
                <w:color w:val="000000" w:themeColor="text1"/>
              </w:rPr>
              <w:t>年厚生労働省告示第</w:t>
            </w:r>
            <w:r w:rsidRPr="002121EA">
              <w:rPr>
                <w:color w:val="000000" w:themeColor="text1"/>
              </w:rPr>
              <w:t>548</w:t>
            </w:r>
            <w:r w:rsidRPr="002121EA">
              <w:rPr>
                <w:rFonts w:hint="eastAsia"/>
                <w:color w:val="000000" w:themeColor="text1"/>
              </w:rPr>
              <w:t>号「厚生労働大臣が定める者」の第</w:t>
            </w:r>
            <w:r w:rsidRPr="002121EA">
              <w:rPr>
                <w:color w:val="000000" w:themeColor="text1"/>
              </w:rPr>
              <w:t>10</w:t>
            </w:r>
            <w:r w:rsidRPr="002121EA">
              <w:rPr>
                <w:rFonts w:hint="eastAsia"/>
                <w:color w:val="000000" w:themeColor="text1"/>
              </w:rPr>
              <w:t>号の</w:t>
            </w:r>
            <w:r w:rsidRPr="002121EA">
              <w:rPr>
                <w:color w:val="000000" w:themeColor="text1"/>
              </w:rPr>
              <w:t>2</w:t>
            </w:r>
            <w:r w:rsidRPr="002121EA">
              <w:rPr>
                <w:rFonts w:hint="eastAsia"/>
                <w:color w:val="000000" w:themeColor="text1"/>
              </w:rPr>
              <w:t>に定める者が、平成</w:t>
            </w:r>
            <w:r w:rsidRPr="002121EA">
              <w:rPr>
                <w:color w:val="000000" w:themeColor="text1"/>
              </w:rPr>
              <w:t>18</w:t>
            </w:r>
            <w:r w:rsidRPr="002121EA">
              <w:rPr>
                <w:rFonts w:hint="eastAsia"/>
                <w:color w:val="000000" w:themeColor="text1"/>
              </w:rPr>
              <w:t>年厚生労働省告示第</w:t>
            </w:r>
            <w:r w:rsidRPr="002121EA">
              <w:rPr>
                <w:color w:val="000000" w:themeColor="text1"/>
              </w:rPr>
              <w:t>543</w:t>
            </w:r>
            <w:r w:rsidRPr="002121EA">
              <w:rPr>
                <w:rFonts w:hint="eastAsia"/>
                <w:color w:val="000000" w:themeColor="text1"/>
              </w:rPr>
              <w:t>号「厚生労働大臣が定める基準」の第</w:t>
            </w:r>
            <w:r w:rsidRPr="002121EA">
              <w:rPr>
                <w:color w:val="000000" w:themeColor="text1"/>
              </w:rPr>
              <w:t>8</w:t>
            </w:r>
            <w:r w:rsidRPr="002121EA">
              <w:rPr>
                <w:rFonts w:hint="eastAsia"/>
                <w:color w:val="000000" w:themeColor="text1"/>
              </w:rPr>
              <w:t>号の</w:t>
            </w:r>
            <w:r w:rsidRPr="002121EA">
              <w:rPr>
                <w:color w:val="000000" w:themeColor="text1"/>
              </w:rPr>
              <w:t>2</w:t>
            </w:r>
            <w:r w:rsidRPr="002121EA">
              <w:rPr>
                <w:rFonts w:hint="eastAsia"/>
                <w:color w:val="000000" w:themeColor="text1"/>
              </w:rPr>
              <w:t>を満たしている利用者に対して、指定同行援護等を行った場合に、所定単位数の</w:t>
            </w:r>
            <w:r w:rsidRPr="002121EA">
              <w:rPr>
                <w:color w:val="000000" w:themeColor="text1"/>
              </w:rPr>
              <w:t>100</w:t>
            </w:r>
            <w:r w:rsidRPr="002121EA">
              <w:rPr>
                <w:rFonts w:hint="eastAsia"/>
                <w:color w:val="000000" w:themeColor="text1"/>
              </w:rPr>
              <w:t>分の</w:t>
            </w:r>
            <w:r w:rsidRPr="002121EA">
              <w:rPr>
                <w:color w:val="000000" w:themeColor="text1"/>
              </w:rPr>
              <w:t>25</w:t>
            </w:r>
            <w:r w:rsidRPr="002121EA">
              <w:rPr>
                <w:rFonts w:hint="eastAsia"/>
                <w:color w:val="000000" w:themeColor="text1"/>
              </w:rPr>
              <w:t>に相当する単位数を所定単位数に加算しているか。</w:t>
            </w:r>
          </w:p>
          <w:p w:rsidR="0007585E" w:rsidRPr="002121EA" w:rsidRDefault="0007585E" w:rsidP="0086123E">
            <w:pPr>
              <w:kinsoku w:val="0"/>
              <w:autoSpaceDE w:val="0"/>
              <w:autoSpaceDN w:val="0"/>
              <w:adjustRightInd w:val="0"/>
              <w:snapToGrid w:val="0"/>
              <w:ind w:left="420" w:hangingChars="200" w:hanging="420"/>
              <w:rPr>
                <w:rFonts w:ascii="ＭＳ 明朝" w:hAnsi="ＭＳ 明朝"/>
                <w:color w:val="000000" w:themeColor="text1"/>
              </w:rPr>
            </w:pP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◎厚生労働大臣が定める者　第１０号の２</w:t>
            </w:r>
          </w:p>
          <w:p w:rsidR="0007585E" w:rsidRPr="002121EA" w:rsidRDefault="0007585E" w:rsidP="0007585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第九号又は前号に該当する者であって、視覚障害及び聴覚障害が重複している障害者等に対して法第七十八条第一項に規定す</w:t>
            </w:r>
            <w:r w:rsidRPr="002121EA">
              <w:rPr>
                <w:rFonts w:ascii="ＭＳ 明朝" w:hAnsi="ＭＳ 明朝" w:hint="eastAsia"/>
                <w:color w:val="000000" w:themeColor="text1"/>
              </w:rPr>
              <w:lastRenderedPageBreak/>
              <w:t>る特に専門性の高い意思疎通支援を行う者を養成する事業に参加し、都道府県知事から視覚障害及び聴覚障害が重複している障害者等への支援に必要な知識及び技術を有すると認める旨の証明書の交付を受けたもの</w:t>
            </w:r>
          </w:p>
          <w:p w:rsidR="0007585E" w:rsidRPr="002121EA" w:rsidRDefault="0007585E" w:rsidP="0007585E">
            <w:pPr>
              <w:kinsoku w:val="0"/>
              <w:autoSpaceDE w:val="0"/>
              <w:autoSpaceDN w:val="0"/>
              <w:adjustRightInd w:val="0"/>
              <w:snapToGrid w:val="0"/>
              <w:ind w:firstLineChars="100" w:firstLine="210"/>
              <w:rPr>
                <w:rFonts w:ascii="ＭＳ 明朝" w:hAnsi="ＭＳ 明朝"/>
                <w:color w:val="000000" w:themeColor="text1"/>
              </w:rPr>
            </w:pP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◎厚生労働大臣が定める者　第８号の２</w:t>
            </w:r>
          </w:p>
          <w:p w:rsidR="0007585E" w:rsidRPr="002121EA" w:rsidRDefault="0007585E" w:rsidP="0007585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両耳の聴力レベルが七十デシベル以上のもの(四十センチメートル以上の距離で発声された会話語を理解し得ないもの)又は一側耳の聴覚レベルが九十デシベル以上及び他側耳の聴覚レベルが五十デシベル以上であること。</w:t>
            </w:r>
          </w:p>
          <w:p w:rsidR="0007585E" w:rsidRPr="002121EA" w:rsidRDefault="0007585E" w:rsidP="0007585E">
            <w:pPr>
              <w:kinsoku w:val="0"/>
              <w:autoSpaceDE w:val="0"/>
              <w:autoSpaceDN w:val="0"/>
              <w:adjustRightInd w:val="0"/>
              <w:snapToGrid w:val="0"/>
              <w:rPr>
                <w:rFonts w:ascii="ＭＳ 明朝" w:hAnsi="ＭＳ 明朝"/>
                <w:color w:val="000000" w:themeColor="text1"/>
              </w:rPr>
            </w:pP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◎留意事項通知第２の２の（３）</w:t>
            </w:r>
          </w:p>
          <w:p w:rsidR="0007585E" w:rsidRPr="002121EA" w:rsidRDefault="0007585E" w:rsidP="0007585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④　盲ろう者の支援に対する加算の取扱いについて</w:t>
            </w:r>
          </w:p>
          <w:p w:rsidR="0007585E" w:rsidRPr="002121EA" w:rsidRDefault="0007585E" w:rsidP="0007585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盲ろう者向け通訳・介助員（都道府県地域生活支援事業における「盲ろう者向け通訳・介助員養成研修事業」による研修の修了者等であって、令和３年３月31日時点に盲ろう者向け通訳・介助員派遣事業において、視覚障害及び聴覚障害を有する障害者等に対して支援を行った経験を有しない者を含む。）が、①に規定する者のうち、聴覚障害の程度が身体障害者福祉法施行規則（昭和25年厚生省令第15号）別表第五号に掲げる身体障害者障害程度等級表の６級に相当する障害を有する者（以下「盲ろう者」という。）に対して同行援護を行った場合にあっては所定単位数の100分の25に相当する単位数を、所定単位数に加算する。なお、盲ろう者向け通訳・介助員が同行援護従業者養成研修（一般課程）を修了していない場合は、本加算と③の(四)の減算を併せて算定する必要があることに留意すること。</w:t>
            </w: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07585E" w:rsidRPr="002121EA" w:rsidRDefault="0007585E" w:rsidP="0007585E">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07585E" w:rsidRPr="002121EA" w:rsidRDefault="0007585E" w:rsidP="0007585E">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1</w:t>
            </w:r>
          </w:p>
          <w:p w:rsidR="0007585E" w:rsidRPr="002121EA" w:rsidRDefault="0007585E" w:rsidP="0007585E">
            <w:pPr>
              <w:rPr>
                <w:rFonts w:ascii="ＭＳ 明朝"/>
                <w:color w:val="000000" w:themeColor="text1"/>
                <w:spacing w:val="10"/>
              </w:rPr>
            </w:pPr>
            <w:r w:rsidRPr="002121EA">
              <w:rPr>
                <w:rFonts w:hint="eastAsia"/>
                <w:color w:val="000000" w:themeColor="text1"/>
              </w:rPr>
              <w:t>の注</w:t>
            </w:r>
            <w:r w:rsidRPr="002121EA">
              <w:rPr>
                <w:color w:val="000000" w:themeColor="text1"/>
              </w:rPr>
              <w:t>4</w:t>
            </w:r>
          </w:p>
          <w:p w:rsidR="0007585E" w:rsidRPr="002121EA" w:rsidRDefault="0007585E" w:rsidP="0007585E">
            <w:pPr>
              <w:rPr>
                <w:rFonts w:ascii="ＭＳ 明朝"/>
                <w:color w:val="000000" w:themeColor="text1"/>
                <w:spacing w:val="1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548</w:t>
            </w:r>
          </w:p>
          <w:p w:rsidR="0007585E" w:rsidRPr="002121EA" w:rsidRDefault="0007585E" w:rsidP="0007585E">
            <w:pPr>
              <w:rPr>
                <w:rFonts w:ascii="ＭＳ 明朝"/>
                <w:color w:val="000000" w:themeColor="text1"/>
                <w:spacing w:val="10"/>
              </w:rPr>
            </w:pPr>
            <w:r w:rsidRPr="002121EA">
              <w:rPr>
                <w:rFonts w:hint="eastAsia"/>
                <w:color w:val="000000" w:themeColor="text1"/>
              </w:rPr>
              <w:t>の十の二</w:t>
            </w:r>
          </w:p>
          <w:p w:rsidR="0007585E" w:rsidRPr="002121EA" w:rsidRDefault="0007585E" w:rsidP="0007585E">
            <w:pPr>
              <w:rPr>
                <w:rFonts w:ascii="ＭＳ 明朝"/>
                <w:color w:val="000000" w:themeColor="text1"/>
                <w:spacing w:val="1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543</w:t>
            </w:r>
          </w:p>
          <w:p w:rsidR="0007585E" w:rsidRPr="002121EA" w:rsidRDefault="0007585E" w:rsidP="0007585E">
            <w:pPr>
              <w:rPr>
                <w:rFonts w:ascii="ＭＳ 明朝"/>
                <w:color w:val="000000" w:themeColor="text1"/>
                <w:spacing w:val="10"/>
              </w:rPr>
            </w:pPr>
            <w:r w:rsidRPr="002121EA">
              <w:rPr>
                <w:rFonts w:hint="eastAsia"/>
                <w:color w:val="000000" w:themeColor="text1"/>
              </w:rPr>
              <w:t>の八の二</w:t>
            </w:r>
          </w:p>
          <w:p w:rsidR="0007585E" w:rsidRPr="002121EA" w:rsidRDefault="0007585E"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6123E" w:rsidRPr="002121EA" w:rsidRDefault="0086123E" w:rsidP="0023392D">
            <w:pPr>
              <w:kinsoku w:val="0"/>
              <w:autoSpaceDE w:val="0"/>
              <w:autoSpaceDN w:val="0"/>
              <w:adjustRightInd w:val="0"/>
              <w:snapToGrid w:val="0"/>
              <w:rPr>
                <w:rFonts w:ascii="ＭＳ 明朝" w:hAnsi="ＭＳ 明朝"/>
                <w:color w:val="000000" w:themeColor="text1"/>
              </w:rPr>
            </w:pPr>
          </w:p>
          <w:p w:rsidR="0023392D" w:rsidRPr="002121EA" w:rsidRDefault="0023392D" w:rsidP="0023392D">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（４の２）区分３（障害児にあっては、これに相当する支援の度合）に該当する利用者につき、指定同行援護等を行った場合に、所定単位数の</w:t>
            </w:r>
            <w:r w:rsidRPr="002121EA">
              <w:rPr>
                <w:color w:val="000000" w:themeColor="text1"/>
              </w:rPr>
              <w:t>100</w:t>
            </w:r>
            <w:r w:rsidRPr="002121EA">
              <w:rPr>
                <w:rFonts w:hint="eastAsia"/>
                <w:color w:val="000000" w:themeColor="text1"/>
              </w:rPr>
              <w:t>分の</w:t>
            </w:r>
            <w:r w:rsidRPr="002121EA">
              <w:rPr>
                <w:color w:val="000000" w:themeColor="text1"/>
              </w:rPr>
              <w:t>20</w:t>
            </w:r>
            <w:r w:rsidRPr="002121EA">
              <w:rPr>
                <w:rFonts w:hint="eastAsia"/>
                <w:color w:val="000000" w:themeColor="text1"/>
              </w:rPr>
              <w:t>に相当する単位数を所定単位数に加算しているか。</w:t>
            </w:r>
          </w:p>
          <w:p w:rsidR="0023392D" w:rsidRPr="002121EA" w:rsidRDefault="0023392D" w:rsidP="0023392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6123E" w:rsidRPr="002121EA" w:rsidRDefault="0086123E" w:rsidP="0086123E">
            <w:pPr>
              <w:kinsoku w:val="0"/>
              <w:autoSpaceDE w:val="0"/>
              <w:autoSpaceDN w:val="0"/>
              <w:adjustRightInd w:val="0"/>
              <w:snapToGrid w:val="0"/>
              <w:rPr>
                <w:rFonts w:ascii="ＭＳ 明朝" w:hAnsi="ＭＳ 明朝"/>
                <w:color w:val="000000" w:themeColor="text1"/>
              </w:rPr>
            </w:pPr>
          </w:p>
          <w:p w:rsidR="0023392D" w:rsidRPr="002121EA" w:rsidRDefault="0023392D" w:rsidP="0023392D">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23392D" w:rsidRPr="002121EA" w:rsidRDefault="0023392D" w:rsidP="0023392D">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1</w:t>
            </w:r>
          </w:p>
          <w:p w:rsidR="0023392D" w:rsidRPr="002121EA" w:rsidRDefault="0023392D" w:rsidP="0023392D">
            <w:pPr>
              <w:rPr>
                <w:rFonts w:ascii="ＭＳ 明朝"/>
                <w:color w:val="000000" w:themeColor="text1"/>
                <w:spacing w:val="10"/>
              </w:rPr>
            </w:pPr>
            <w:r w:rsidRPr="002121EA">
              <w:rPr>
                <w:rFonts w:hint="eastAsia"/>
                <w:color w:val="000000" w:themeColor="text1"/>
              </w:rPr>
              <w:t>の注</w:t>
            </w:r>
            <w:r w:rsidRPr="002121EA">
              <w:rPr>
                <w:color w:val="000000" w:themeColor="text1"/>
              </w:rPr>
              <w:t>4</w:t>
            </w:r>
            <w:r w:rsidRPr="002121EA">
              <w:rPr>
                <w:rFonts w:hint="eastAsia"/>
                <w:color w:val="000000" w:themeColor="text1"/>
              </w:rPr>
              <w:t>の</w:t>
            </w:r>
            <w:r w:rsidRPr="002121EA">
              <w:rPr>
                <w:color w:val="000000" w:themeColor="text1"/>
              </w:rPr>
              <w:t>2</w:t>
            </w:r>
          </w:p>
          <w:p w:rsidR="0023392D" w:rsidRPr="002121EA" w:rsidRDefault="0023392D" w:rsidP="0086123E">
            <w:pPr>
              <w:kinsoku w:val="0"/>
              <w:autoSpaceDE w:val="0"/>
              <w:autoSpaceDN w:val="0"/>
              <w:adjustRightInd w:val="0"/>
              <w:snapToGrid w:val="0"/>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E5859" w:rsidRPr="002121EA" w:rsidRDefault="00FE5859" w:rsidP="00FE5859">
            <w:pPr>
              <w:kinsoku w:val="0"/>
              <w:autoSpaceDE w:val="0"/>
              <w:autoSpaceDN w:val="0"/>
              <w:adjustRightInd w:val="0"/>
              <w:snapToGrid w:val="0"/>
              <w:rPr>
                <w:rFonts w:ascii="ＭＳ 明朝" w:hAnsi="ＭＳ 明朝"/>
                <w:color w:val="000000" w:themeColor="text1"/>
              </w:rPr>
            </w:pPr>
          </w:p>
          <w:p w:rsidR="0023392D" w:rsidRPr="002121EA" w:rsidRDefault="0023392D" w:rsidP="0023392D">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（４の３）区分４以上（障害児にあっては、これに相当する支援の度合）に該当する利用者につき、指定同行援護等を行った場合に、所定単位数の</w:t>
            </w:r>
            <w:r w:rsidRPr="002121EA">
              <w:rPr>
                <w:color w:val="000000" w:themeColor="text1"/>
              </w:rPr>
              <w:t>100</w:t>
            </w:r>
            <w:r w:rsidRPr="002121EA">
              <w:rPr>
                <w:rFonts w:hint="eastAsia"/>
                <w:color w:val="000000" w:themeColor="text1"/>
              </w:rPr>
              <w:t>分の</w:t>
            </w:r>
            <w:r w:rsidRPr="002121EA">
              <w:rPr>
                <w:color w:val="000000" w:themeColor="text1"/>
              </w:rPr>
              <w:t>40</w:t>
            </w:r>
            <w:r w:rsidRPr="002121EA">
              <w:rPr>
                <w:rFonts w:hint="eastAsia"/>
                <w:color w:val="000000" w:themeColor="text1"/>
              </w:rPr>
              <w:t>に相当する単位数を所定単位数に加算しているか。</w:t>
            </w:r>
          </w:p>
          <w:p w:rsidR="0023392D" w:rsidRPr="002121EA" w:rsidRDefault="0023392D" w:rsidP="00FE585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E5859" w:rsidRPr="002121EA" w:rsidRDefault="00FE5859" w:rsidP="003E4EDA">
            <w:pPr>
              <w:kinsoku w:val="0"/>
              <w:autoSpaceDE w:val="0"/>
              <w:autoSpaceDN w:val="0"/>
              <w:adjustRightInd w:val="0"/>
              <w:snapToGrid w:val="0"/>
              <w:rPr>
                <w:rFonts w:ascii="ＭＳ 明朝" w:hAnsi="ＭＳ 明朝"/>
                <w:color w:val="000000" w:themeColor="text1"/>
              </w:rPr>
            </w:pPr>
          </w:p>
          <w:p w:rsidR="0023392D" w:rsidRPr="002121EA" w:rsidRDefault="0023392D" w:rsidP="0023392D">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23392D" w:rsidRPr="002121EA" w:rsidRDefault="0023392D" w:rsidP="0023392D">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1</w:t>
            </w:r>
          </w:p>
          <w:p w:rsidR="0023392D" w:rsidRPr="002121EA" w:rsidRDefault="0023392D" w:rsidP="0023392D">
            <w:pPr>
              <w:kinsoku w:val="0"/>
              <w:autoSpaceDE w:val="0"/>
              <w:autoSpaceDN w:val="0"/>
              <w:adjustRightInd w:val="0"/>
              <w:snapToGrid w:val="0"/>
              <w:rPr>
                <w:rFonts w:ascii="ＭＳ 明朝" w:hAnsi="ＭＳ 明朝"/>
                <w:color w:val="000000" w:themeColor="text1"/>
              </w:rPr>
            </w:pPr>
            <w:r w:rsidRPr="002121EA">
              <w:rPr>
                <w:rFonts w:hint="eastAsia"/>
                <w:color w:val="000000" w:themeColor="text1"/>
              </w:rPr>
              <w:t>の注</w:t>
            </w:r>
            <w:r w:rsidRPr="002121EA">
              <w:rPr>
                <w:color w:val="000000" w:themeColor="text1"/>
              </w:rPr>
              <w:t>4</w:t>
            </w:r>
            <w:r w:rsidRPr="002121EA">
              <w:rPr>
                <w:rFonts w:hint="eastAsia"/>
                <w:color w:val="000000" w:themeColor="text1"/>
              </w:rPr>
              <w:t>の</w:t>
            </w:r>
            <w:r w:rsidRPr="002121EA">
              <w:rPr>
                <w:color w:val="000000" w:themeColor="text1"/>
              </w:rPr>
              <w:t>3</w:t>
            </w: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E5859" w:rsidRPr="002121EA" w:rsidRDefault="00FE5859" w:rsidP="00FE5859">
            <w:pPr>
              <w:kinsoku w:val="0"/>
              <w:autoSpaceDE w:val="0"/>
              <w:autoSpaceDN w:val="0"/>
              <w:adjustRightInd w:val="0"/>
              <w:snapToGrid w:val="0"/>
              <w:rPr>
                <w:rFonts w:ascii="ＭＳ 明朝" w:hAnsi="ＭＳ 明朝"/>
                <w:color w:val="000000" w:themeColor="text1"/>
              </w:rPr>
            </w:pPr>
          </w:p>
          <w:p w:rsidR="0023392D" w:rsidRPr="002121EA" w:rsidRDefault="0023392D" w:rsidP="0023392D">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（５）平成</w:t>
            </w:r>
            <w:r w:rsidRPr="002121EA">
              <w:rPr>
                <w:color w:val="000000" w:themeColor="text1"/>
              </w:rPr>
              <w:t>18</w:t>
            </w:r>
            <w:r w:rsidRPr="002121EA">
              <w:rPr>
                <w:rFonts w:hint="eastAsia"/>
                <w:color w:val="000000" w:themeColor="text1"/>
              </w:rPr>
              <w:t>年厚生労働省告示第</w:t>
            </w:r>
            <w:r w:rsidRPr="002121EA">
              <w:rPr>
                <w:color w:val="000000" w:themeColor="text1"/>
              </w:rPr>
              <w:t>546</w:t>
            </w:r>
            <w:r w:rsidRPr="002121EA">
              <w:rPr>
                <w:rFonts w:hint="eastAsia"/>
                <w:color w:val="000000" w:themeColor="text1"/>
              </w:rPr>
              <w:t>号「厚生労働大臣が定める要件」に定める要件を満たす場合であって、同時に</w:t>
            </w:r>
            <w:r w:rsidRPr="002121EA">
              <w:rPr>
                <w:color w:val="000000" w:themeColor="text1"/>
              </w:rPr>
              <w:t>2</w:t>
            </w:r>
            <w:r w:rsidRPr="002121EA">
              <w:rPr>
                <w:rFonts w:hint="eastAsia"/>
                <w:color w:val="000000" w:themeColor="text1"/>
              </w:rPr>
              <w:t>人の同行援護従業者が</w:t>
            </w:r>
            <w:r w:rsidRPr="002121EA">
              <w:rPr>
                <w:color w:val="000000" w:themeColor="text1"/>
              </w:rPr>
              <w:t>1</w:t>
            </w:r>
            <w:r w:rsidRPr="002121EA">
              <w:rPr>
                <w:rFonts w:hint="eastAsia"/>
                <w:color w:val="000000" w:themeColor="text1"/>
              </w:rPr>
              <w:t>人の利用者に対して指定同行援護等を行った場合に、それぞれの同行援護従業者が行う指定同行援護等につき所定単位数を算定しているか。</w:t>
            </w:r>
          </w:p>
          <w:p w:rsidR="0023392D" w:rsidRPr="002121EA" w:rsidRDefault="0023392D" w:rsidP="00FE5859">
            <w:pPr>
              <w:kinsoku w:val="0"/>
              <w:autoSpaceDE w:val="0"/>
              <w:autoSpaceDN w:val="0"/>
              <w:adjustRightInd w:val="0"/>
              <w:snapToGrid w:val="0"/>
              <w:rPr>
                <w:rFonts w:ascii="ＭＳ 明朝" w:hAnsi="ＭＳ 明朝"/>
                <w:color w:val="000000" w:themeColor="text1"/>
              </w:rPr>
            </w:pPr>
          </w:p>
          <w:p w:rsidR="00CE2B29" w:rsidRPr="002121EA" w:rsidRDefault="00CE2B29" w:rsidP="00CE2B29">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○厚生労働大臣が定める要件</w:t>
            </w:r>
          </w:p>
          <w:p w:rsidR="00CE2B29" w:rsidRPr="002121EA" w:rsidRDefault="00CE2B29" w:rsidP="00CE2B29">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の第1の1の居宅介護サービス費の注10、同表の第2の1の重度訪問介護サービス費(以下「重度訪問介護サービス費」という。)の注7本文、同表の第2の2の移動介護加算(以下「移動介護加算」という。)の注2本文、同表の第3の1の同行援護サービス費の注5、同表の第4の1の行動援護サービス費の注4及び同表第8の1の重度障害者等包括支援サービス費の注2の厚生労働大臣が定める要件は、二人の従業者により居宅介護、重度訪問介護、同行援護又は行動援護(以下「居宅介護等」という。)又は重度障害者等包括支援として提供される居宅介護等を行うことについて利用者の同意を得ている場合であって、次のイからハまでのいずれかに該当する場合とする。</w:t>
            </w:r>
          </w:p>
          <w:p w:rsidR="00CE2B29" w:rsidRPr="002121EA" w:rsidRDefault="00CE2B29" w:rsidP="00CE2B29">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　障害者等の身体的理由により一人の従業者による介護が困難と認められる場合</w:t>
            </w:r>
          </w:p>
          <w:p w:rsidR="00CE2B29" w:rsidRPr="002121EA" w:rsidRDefault="00CE2B29" w:rsidP="00CE2B29">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ロ　暴力行為、著しい迷惑行為、器物破損行為等が認められる</w:t>
            </w:r>
            <w:r w:rsidRPr="002121EA">
              <w:rPr>
                <w:rFonts w:ascii="ＭＳ 明朝" w:hAnsi="ＭＳ 明朝" w:hint="eastAsia"/>
                <w:color w:val="000000" w:themeColor="text1"/>
              </w:rPr>
              <w:lastRenderedPageBreak/>
              <w:t>場合</w:t>
            </w:r>
          </w:p>
          <w:p w:rsidR="00CE2B29" w:rsidRPr="002121EA" w:rsidRDefault="00CE2B29" w:rsidP="00CE2B29">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ハ　その他障害者等の状況等から判断して、第一号又は前号に準ずると認められる場合</w:t>
            </w:r>
          </w:p>
          <w:p w:rsidR="0023392D" w:rsidRPr="002121EA" w:rsidRDefault="0023392D" w:rsidP="00FE5859">
            <w:pPr>
              <w:kinsoku w:val="0"/>
              <w:autoSpaceDE w:val="0"/>
              <w:autoSpaceDN w:val="0"/>
              <w:adjustRightInd w:val="0"/>
              <w:snapToGrid w:val="0"/>
              <w:rPr>
                <w:rFonts w:ascii="ＭＳ 明朝" w:hAnsi="ＭＳ 明朝"/>
                <w:color w:val="000000" w:themeColor="text1"/>
              </w:rPr>
            </w:pPr>
          </w:p>
          <w:p w:rsidR="0023392D" w:rsidRPr="002121EA" w:rsidRDefault="0023392D" w:rsidP="00FE585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E5859" w:rsidRPr="002121EA" w:rsidRDefault="00FE5859" w:rsidP="003E4EDA">
            <w:pPr>
              <w:kinsoku w:val="0"/>
              <w:autoSpaceDE w:val="0"/>
              <w:autoSpaceDN w:val="0"/>
              <w:adjustRightInd w:val="0"/>
              <w:snapToGrid w:val="0"/>
              <w:rPr>
                <w:rFonts w:ascii="ＭＳ 明朝" w:hAnsi="ＭＳ 明朝"/>
                <w:color w:val="000000" w:themeColor="text1"/>
              </w:rPr>
            </w:pPr>
          </w:p>
          <w:p w:rsidR="0023392D" w:rsidRPr="002121EA" w:rsidRDefault="0023392D" w:rsidP="0023392D">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23392D" w:rsidRPr="002121EA" w:rsidRDefault="0023392D" w:rsidP="0023392D">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1</w:t>
            </w:r>
          </w:p>
          <w:p w:rsidR="0023392D" w:rsidRPr="002121EA" w:rsidRDefault="0023392D" w:rsidP="0023392D">
            <w:pPr>
              <w:rPr>
                <w:rFonts w:ascii="ＭＳ 明朝"/>
                <w:color w:val="000000" w:themeColor="text1"/>
                <w:spacing w:val="10"/>
              </w:rPr>
            </w:pPr>
            <w:r w:rsidRPr="002121EA">
              <w:rPr>
                <w:rFonts w:hint="eastAsia"/>
                <w:color w:val="000000" w:themeColor="text1"/>
              </w:rPr>
              <w:t>の注</w:t>
            </w:r>
            <w:r w:rsidRPr="002121EA">
              <w:rPr>
                <w:color w:val="000000" w:themeColor="text1"/>
              </w:rPr>
              <w:t>5</w:t>
            </w:r>
          </w:p>
          <w:p w:rsidR="0023392D" w:rsidRPr="002121EA" w:rsidRDefault="0023392D"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444F92">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shd w:val="clear" w:color="auto" w:fill="auto"/>
          </w:tcPr>
          <w:p w:rsidR="003E4EDA" w:rsidRPr="002121EA" w:rsidRDefault="003E4EDA" w:rsidP="00FE5859">
            <w:pPr>
              <w:kinsoku w:val="0"/>
              <w:autoSpaceDE w:val="0"/>
              <w:autoSpaceDN w:val="0"/>
              <w:adjustRightInd w:val="0"/>
              <w:snapToGrid w:val="0"/>
              <w:rPr>
                <w:rFonts w:ascii="ＭＳ 明朝" w:hAnsi="ＭＳ 明朝"/>
                <w:color w:val="000000" w:themeColor="text1"/>
              </w:rPr>
            </w:pPr>
          </w:p>
          <w:p w:rsidR="00444F92" w:rsidRPr="002121EA" w:rsidRDefault="00444F92" w:rsidP="00444F92">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（５）平成</w:t>
            </w:r>
            <w:r w:rsidRPr="002121EA">
              <w:rPr>
                <w:color w:val="000000" w:themeColor="text1"/>
              </w:rPr>
              <w:t>18</w:t>
            </w:r>
            <w:r w:rsidRPr="002121EA">
              <w:rPr>
                <w:rFonts w:hint="eastAsia"/>
                <w:color w:val="000000" w:themeColor="text1"/>
              </w:rPr>
              <w:t>年厚生労働省告示第</w:t>
            </w:r>
            <w:r w:rsidRPr="002121EA">
              <w:rPr>
                <w:color w:val="000000" w:themeColor="text1"/>
              </w:rPr>
              <w:t>546</w:t>
            </w:r>
            <w:r w:rsidRPr="002121EA">
              <w:rPr>
                <w:rFonts w:hint="eastAsia"/>
                <w:color w:val="000000" w:themeColor="text1"/>
              </w:rPr>
              <w:t>号「厚生労働大臣が定める要件」に定める要件を満たす場合であって、同時に</w:t>
            </w:r>
            <w:r w:rsidRPr="002121EA">
              <w:rPr>
                <w:color w:val="000000" w:themeColor="text1"/>
              </w:rPr>
              <w:t>2</w:t>
            </w:r>
            <w:r w:rsidRPr="002121EA">
              <w:rPr>
                <w:rFonts w:hint="eastAsia"/>
                <w:color w:val="000000" w:themeColor="text1"/>
              </w:rPr>
              <w:t>人の同行援護従業者が</w:t>
            </w:r>
            <w:r w:rsidRPr="002121EA">
              <w:rPr>
                <w:color w:val="000000" w:themeColor="text1"/>
              </w:rPr>
              <w:t>1</w:t>
            </w:r>
            <w:r w:rsidRPr="002121EA">
              <w:rPr>
                <w:rFonts w:hint="eastAsia"/>
                <w:color w:val="000000" w:themeColor="text1"/>
              </w:rPr>
              <w:t>人の利用者に対して指定同行援護等を行った場合に、それぞれの同行援護従業者が行う指定同行援護等につき所定単位数を算定しているか。</w:t>
            </w:r>
          </w:p>
          <w:p w:rsidR="00FE5859" w:rsidRPr="002121EA" w:rsidRDefault="00FE5859" w:rsidP="00FE5859">
            <w:pPr>
              <w:kinsoku w:val="0"/>
              <w:autoSpaceDE w:val="0"/>
              <w:autoSpaceDN w:val="0"/>
              <w:adjustRightInd w:val="0"/>
              <w:snapToGrid w:val="0"/>
              <w:rPr>
                <w:rFonts w:ascii="ＭＳ 明朝" w:hAnsi="ＭＳ 明朝"/>
                <w:color w:val="000000" w:themeColor="text1"/>
              </w:rPr>
            </w:pPr>
          </w:p>
          <w:p w:rsidR="00444F92" w:rsidRPr="002121EA" w:rsidRDefault="00444F92" w:rsidP="00444F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○厚生労働大臣が定める要件</w:t>
            </w:r>
          </w:p>
          <w:p w:rsidR="00444F92" w:rsidRPr="002121EA" w:rsidRDefault="00444F92" w:rsidP="00444F92">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の第1の1の居宅介護サービス費の注10、同表の第2の1の重度訪問介護サービス費(以下「重度訪問介護サービス費」という。)の注7本文、同表の第2の2の移動介護加算(以下「移動介護加算」という。)の注2本文、同表の第3の1の同行援護サービス費の注5、同表の第4の1の行動援護サービス費の注4及び同表第8の1の重度障害者等包括支援サービス費の注2の厚生労働大臣が定める要件は、二人の従業者により居宅介護、重度訪問介護、同行援護又は行動援護(以下「居宅介護等」という。)又は重度障害者等包括支援として提供される居宅介護等を行うことについて利用者の同意を得ている場合であって、次のイからハまでのいずれかに該当する場合とする。</w:t>
            </w:r>
          </w:p>
          <w:p w:rsidR="00444F92" w:rsidRPr="002121EA" w:rsidRDefault="00444F92" w:rsidP="00444F92">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　障害者等の身体的理由により一人の従業者による介護が困難と認められる場合</w:t>
            </w:r>
          </w:p>
          <w:p w:rsidR="00444F92" w:rsidRPr="002121EA" w:rsidRDefault="00444F92" w:rsidP="00444F92">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ロ　暴力行為、著しい迷惑行為、器物破損行為等が認められる場合</w:t>
            </w:r>
          </w:p>
          <w:p w:rsidR="00444F92" w:rsidRPr="002121EA" w:rsidRDefault="00444F92" w:rsidP="00444F92">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ハ　その他障害者等の状況等から判断して、第一号又は前号に準ずると認められる場合</w:t>
            </w:r>
          </w:p>
          <w:p w:rsidR="00444F92" w:rsidRPr="002121EA" w:rsidRDefault="00444F92" w:rsidP="00FE5859">
            <w:pPr>
              <w:kinsoku w:val="0"/>
              <w:autoSpaceDE w:val="0"/>
              <w:autoSpaceDN w:val="0"/>
              <w:adjustRightInd w:val="0"/>
              <w:snapToGrid w:val="0"/>
              <w:rPr>
                <w:rFonts w:ascii="ＭＳ 明朝" w:hAnsi="ＭＳ 明朝"/>
                <w:color w:val="000000" w:themeColor="text1"/>
              </w:rPr>
            </w:pPr>
          </w:p>
          <w:p w:rsidR="00FE5859" w:rsidRPr="002121EA" w:rsidRDefault="00FE5859" w:rsidP="00FE5859">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◎留意事項通知第２の２の（</w:t>
            </w:r>
            <w:r w:rsidR="00444F92" w:rsidRPr="002121EA">
              <w:rPr>
                <w:rFonts w:ascii="ＭＳ 明朝" w:hAnsi="ＭＳ 明朝" w:hint="eastAsia"/>
                <w:color w:val="000000" w:themeColor="text1"/>
              </w:rPr>
              <w:t>３</w:t>
            </w:r>
            <w:r w:rsidRPr="002121EA">
              <w:rPr>
                <w:rFonts w:ascii="ＭＳ 明朝" w:hAnsi="ＭＳ 明朝" w:hint="eastAsia"/>
                <w:color w:val="000000" w:themeColor="text1"/>
              </w:rPr>
              <w:t>）</w:t>
            </w:r>
          </w:p>
          <w:p w:rsidR="00444F92" w:rsidRPr="002121EA" w:rsidRDefault="00444F92" w:rsidP="00444F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⑤　２人の同行援護従業者による同行援護の取扱い等について</w:t>
            </w:r>
          </w:p>
          <w:p w:rsidR="00FE5859" w:rsidRPr="002121EA" w:rsidRDefault="00444F92" w:rsidP="00444F92">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２人の同行援護従業者による同行援護について、それぞれの同行援護従業者が行う同行援護について所定単位数が算定される場合のうち、第546号告示の第１号イに該当する場合としては、移動中や外出先等において、体重が重い利用者に排泄介助等を提供する場合等が該当し、第１号ハに該当する場合としては、例えば、エレベーターのない建物の２階以上の居室等から歩行困難な利用者を移動や外出させる場合等が該当するものであること。したがって、単に安全確保のために深夜の時間帯に２人の同行援護従業者によるサービス提供を行った場合は、利用者側の希望により利用者や家族の同意を得て行った場合を除き、この取扱いは適用しない。</w:t>
            </w:r>
          </w:p>
          <w:p w:rsidR="00444F92" w:rsidRPr="002121EA" w:rsidRDefault="00444F92" w:rsidP="00444F92">
            <w:pPr>
              <w:kinsoku w:val="0"/>
              <w:autoSpaceDE w:val="0"/>
              <w:autoSpaceDN w:val="0"/>
              <w:adjustRightInd w:val="0"/>
              <w:snapToGrid w:val="0"/>
              <w:rPr>
                <w:rFonts w:ascii="ＭＳ 明朝" w:hAnsi="ＭＳ 明朝"/>
                <w:color w:val="000000" w:themeColor="text1"/>
              </w:rPr>
            </w:pPr>
          </w:p>
          <w:p w:rsidR="00444F92" w:rsidRPr="002121EA" w:rsidRDefault="00444F92" w:rsidP="00444F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⑥　同行援護従業者のうち１人が基礎研修課程修了者等又は盲ろう者向け通訳・介助員である場合の取扱いについて</w:t>
            </w:r>
          </w:p>
          <w:p w:rsidR="00444F92" w:rsidRPr="002121EA" w:rsidRDefault="00444F92" w:rsidP="00444F92">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派遣された２人の同行援護従業者のうち１人が基礎研修課程修了者等又は盲ろう者向け通訳・介助員で、１人がそれ以外のものである場合について、基礎研修課程修了者等又は盲ろう者向け通訳・介助員が派遣される場合の単位数を、それ以外のヘルパーについては所定単位数を、それぞれ別に算定する。</w:t>
            </w: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444F92" w:rsidRPr="002121EA" w:rsidRDefault="00444F92" w:rsidP="00444F92">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444F92" w:rsidRPr="002121EA" w:rsidRDefault="00444F92" w:rsidP="00444F92">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1</w:t>
            </w:r>
          </w:p>
          <w:p w:rsidR="00444F92" w:rsidRPr="002121EA" w:rsidRDefault="00444F92" w:rsidP="00444F92">
            <w:pPr>
              <w:rPr>
                <w:rFonts w:ascii="ＭＳ 明朝"/>
                <w:color w:val="000000" w:themeColor="text1"/>
                <w:spacing w:val="10"/>
              </w:rPr>
            </w:pPr>
            <w:r w:rsidRPr="002121EA">
              <w:rPr>
                <w:rFonts w:hint="eastAsia"/>
                <w:color w:val="000000" w:themeColor="text1"/>
              </w:rPr>
              <w:t>の注</w:t>
            </w:r>
            <w:r w:rsidRPr="002121EA">
              <w:rPr>
                <w:color w:val="000000" w:themeColor="text1"/>
              </w:rPr>
              <w:t>5</w:t>
            </w:r>
          </w:p>
          <w:p w:rsidR="00444F92" w:rsidRPr="002121EA" w:rsidRDefault="00444F92" w:rsidP="00444F92">
            <w:pPr>
              <w:rPr>
                <w:rFonts w:ascii="ＭＳ 明朝"/>
                <w:color w:val="000000" w:themeColor="text1"/>
                <w:spacing w:val="1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546</w:t>
            </w:r>
          </w:p>
          <w:p w:rsidR="00FE5859" w:rsidRPr="002121EA" w:rsidRDefault="00FE5859" w:rsidP="00444F92">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627E27">
            <w:pPr>
              <w:kinsoku w:val="0"/>
              <w:autoSpaceDE w:val="0"/>
              <w:autoSpaceDN w:val="0"/>
              <w:adjustRightInd w:val="0"/>
              <w:snapToGrid w:val="0"/>
              <w:rPr>
                <w:rFonts w:ascii="ＭＳ 明朝" w:hAnsi="ＭＳ 明朝"/>
                <w:color w:val="000000" w:themeColor="text1"/>
              </w:rPr>
            </w:pPr>
          </w:p>
          <w:p w:rsidR="00444F92" w:rsidRPr="002121EA" w:rsidRDefault="00444F92" w:rsidP="00444F92">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（６）夜間又は早朝に指定同行援護等を行った場合にあっては、</w:t>
            </w:r>
            <w:r w:rsidRPr="002121EA">
              <w:rPr>
                <w:color w:val="000000" w:themeColor="text1"/>
              </w:rPr>
              <w:t>1</w:t>
            </w:r>
            <w:r w:rsidRPr="002121EA">
              <w:rPr>
                <w:rFonts w:hint="eastAsia"/>
                <w:color w:val="000000" w:themeColor="text1"/>
              </w:rPr>
              <w:t>回につき所定単位数の</w:t>
            </w:r>
            <w:r w:rsidRPr="002121EA">
              <w:rPr>
                <w:color w:val="000000" w:themeColor="text1"/>
              </w:rPr>
              <w:t>100</w:t>
            </w:r>
            <w:r w:rsidRPr="002121EA">
              <w:rPr>
                <w:rFonts w:hint="eastAsia"/>
                <w:color w:val="000000" w:themeColor="text1"/>
              </w:rPr>
              <w:t>分の</w:t>
            </w:r>
            <w:r w:rsidRPr="002121EA">
              <w:rPr>
                <w:color w:val="000000" w:themeColor="text1"/>
              </w:rPr>
              <w:t>25</w:t>
            </w:r>
            <w:r w:rsidRPr="002121EA">
              <w:rPr>
                <w:rFonts w:hint="eastAsia"/>
                <w:color w:val="000000" w:themeColor="text1"/>
              </w:rPr>
              <w:t>に相当する単位数を所定単位数に加算し、深夜に指定同行援護等を行った場合にあっては、</w:t>
            </w:r>
            <w:r w:rsidRPr="002121EA">
              <w:rPr>
                <w:color w:val="000000" w:themeColor="text1"/>
              </w:rPr>
              <w:t>1</w:t>
            </w:r>
            <w:r w:rsidRPr="002121EA">
              <w:rPr>
                <w:rFonts w:hint="eastAsia"/>
                <w:color w:val="000000" w:themeColor="text1"/>
              </w:rPr>
              <w:t>回につき所定単位数の</w:t>
            </w:r>
            <w:r w:rsidRPr="002121EA">
              <w:rPr>
                <w:color w:val="000000" w:themeColor="text1"/>
              </w:rPr>
              <w:t>100</w:t>
            </w:r>
            <w:r w:rsidRPr="002121EA">
              <w:rPr>
                <w:rFonts w:hint="eastAsia"/>
                <w:color w:val="000000" w:themeColor="text1"/>
              </w:rPr>
              <w:t>分の</w:t>
            </w:r>
            <w:r w:rsidRPr="002121EA">
              <w:rPr>
                <w:color w:val="000000" w:themeColor="text1"/>
              </w:rPr>
              <w:t>50</w:t>
            </w:r>
            <w:r w:rsidRPr="002121EA">
              <w:rPr>
                <w:rFonts w:hint="eastAsia"/>
                <w:color w:val="000000" w:themeColor="text1"/>
              </w:rPr>
              <w:t>に相当する単位数を所定単位数に加算しているか。</w:t>
            </w:r>
          </w:p>
          <w:p w:rsidR="00627E27" w:rsidRPr="002121EA" w:rsidRDefault="00627E27" w:rsidP="00627E27">
            <w:pPr>
              <w:kinsoku w:val="0"/>
              <w:autoSpaceDE w:val="0"/>
              <w:autoSpaceDN w:val="0"/>
              <w:adjustRightInd w:val="0"/>
              <w:snapToGrid w:val="0"/>
              <w:rPr>
                <w:rFonts w:ascii="ＭＳ 明朝" w:hAnsi="ＭＳ 明朝"/>
                <w:color w:val="000000" w:themeColor="text1"/>
              </w:rPr>
            </w:pPr>
          </w:p>
          <w:p w:rsidR="00412AB3" w:rsidRPr="002121EA" w:rsidRDefault="00627E27" w:rsidP="00412AB3">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◎留意事項通知第２の２の（</w:t>
            </w:r>
            <w:r w:rsidR="00444F92" w:rsidRPr="002121EA">
              <w:rPr>
                <w:rFonts w:ascii="ＭＳ 明朝" w:hAnsi="ＭＳ 明朝" w:hint="eastAsia"/>
                <w:color w:val="000000" w:themeColor="text1"/>
              </w:rPr>
              <w:t>３</w:t>
            </w:r>
            <w:r w:rsidRPr="002121EA">
              <w:rPr>
                <w:rFonts w:ascii="ＭＳ 明朝" w:hAnsi="ＭＳ 明朝" w:hint="eastAsia"/>
                <w:color w:val="000000" w:themeColor="text1"/>
              </w:rPr>
              <w:t>）</w:t>
            </w:r>
          </w:p>
          <w:p w:rsidR="00444F92" w:rsidRPr="002121EA" w:rsidRDefault="00444F92" w:rsidP="00444F92">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⑧　早朝、夜間、深夜の同行援護の取扱いについて</w:t>
            </w:r>
          </w:p>
          <w:p w:rsidR="00444F92" w:rsidRPr="002121EA" w:rsidRDefault="00444F92" w:rsidP="00444F92">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lastRenderedPageBreak/>
              <w:t>早朝、夜間、深夜の同行援護の取扱いについては、原則として、実際にサービス提供を行った時間帯の算定基準により算定されるものであること。</w:t>
            </w:r>
          </w:p>
          <w:p w:rsidR="00444F92" w:rsidRPr="002121EA" w:rsidRDefault="00444F92" w:rsidP="00444F92">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ただし、基準額の最小単位（最初の30分とする。）までは、サービス開始時刻が属する時間帯の算定基準により算定すること（サービス開始時刻が属する時間帯におけるサービス提供時間が15分未満である場合には、多くの時間を占める時間帯の算定基準により算定すること。）。また、基準額の最小単位以降の30分単位の中で時間帯が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w:t>
            </w:r>
          </w:p>
          <w:p w:rsidR="00412AB3" w:rsidRPr="002121EA" w:rsidRDefault="00444F92" w:rsidP="00444F92">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なお、土日祝日等におけるサービス提供を行った場合であっても、土日祝日等を想定した加算はないこと。</w:t>
            </w: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444F92" w:rsidRPr="002121EA" w:rsidRDefault="00444F92" w:rsidP="00444F92">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444F92" w:rsidRPr="002121EA" w:rsidRDefault="00444F92" w:rsidP="00444F92">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の１</w:t>
            </w:r>
          </w:p>
          <w:p w:rsidR="00444F92" w:rsidRPr="002121EA" w:rsidRDefault="00444F92" w:rsidP="00444F92">
            <w:pPr>
              <w:rPr>
                <w:rFonts w:ascii="ＭＳ 明朝"/>
                <w:color w:val="000000" w:themeColor="text1"/>
                <w:spacing w:val="10"/>
              </w:rPr>
            </w:pPr>
            <w:r w:rsidRPr="002121EA">
              <w:rPr>
                <w:rFonts w:hint="eastAsia"/>
                <w:color w:val="000000" w:themeColor="text1"/>
              </w:rPr>
              <w:t>の注</w:t>
            </w:r>
            <w:r w:rsidRPr="002121EA">
              <w:rPr>
                <w:color w:val="000000" w:themeColor="text1"/>
              </w:rPr>
              <w:t>6</w:t>
            </w:r>
          </w:p>
          <w:p w:rsidR="00627E27" w:rsidRPr="002121EA" w:rsidRDefault="00627E27" w:rsidP="00444F92">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627E27">
            <w:pPr>
              <w:kinsoku w:val="0"/>
              <w:autoSpaceDE w:val="0"/>
              <w:autoSpaceDN w:val="0"/>
              <w:adjustRightInd w:val="0"/>
              <w:snapToGrid w:val="0"/>
              <w:rPr>
                <w:rFonts w:ascii="ＭＳ 明朝" w:hAnsi="ＭＳ 明朝"/>
                <w:color w:val="000000" w:themeColor="text1"/>
              </w:rPr>
            </w:pPr>
          </w:p>
          <w:p w:rsidR="00444F92" w:rsidRPr="002121EA" w:rsidRDefault="00444F92" w:rsidP="00444F92">
            <w:pPr>
              <w:ind w:left="420" w:hangingChars="200" w:hanging="420"/>
              <w:rPr>
                <w:rFonts w:ascii="Times New Roman" w:hAnsi="Times New Roman"/>
                <w:color w:val="000000" w:themeColor="text1"/>
                <w:sz w:val="20"/>
                <w:szCs w:val="20"/>
              </w:rPr>
            </w:pPr>
            <w:r w:rsidRPr="002121EA">
              <w:rPr>
                <w:rFonts w:hint="eastAsia"/>
                <w:color w:val="000000" w:themeColor="text1"/>
              </w:rPr>
              <w:t>（７）平成</w:t>
            </w:r>
            <w:r w:rsidRPr="002121EA">
              <w:rPr>
                <w:color w:val="000000" w:themeColor="text1"/>
              </w:rPr>
              <w:t>18</w:t>
            </w:r>
            <w:r w:rsidRPr="002121EA">
              <w:rPr>
                <w:rFonts w:hint="eastAsia"/>
                <w:color w:val="000000" w:themeColor="text1"/>
              </w:rPr>
              <w:t>年厚生労働省告示第</w:t>
            </w:r>
            <w:r w:rsidRPr="002121EA">
              <w:rPr>
                <w:color w:val="000000" w:themeColor="text1"/>
              </w:rPr>
              <w:t>543</w:t>
            </w:r>
            <w:r w:rsidRPr="002121EA">
              <w:rPr>
                <w:rFonts w:hint="eastAsia"/>
                <w:color w:val="000000" w:themeColor="text1"/>
              </w:rPr>
              <w:t>号に定める「厚生労働大臣が定める基準」の九に適合しているものとして都道府県知事に届け出た指定同行援護事業所において、指定同行援護を行った場合にあっては、当該基準に掲げる区分に従い、</w:t>
            </w:r>
            <w:r w:rsidRPr="002121EA">
              <w:rPr>
                <w:color w:val="000000" w:themeColor="text1"/>
              </w:rPr>
              <w:t>1</w:t>
            </w:r>
            <w:r w:rsidRPr="002121EA">
              <w:rPr>
                <w:rFonts w:hint="eastAsia"/>
                <w:color w:val="000000" w:themeColor="text1"/>
              </w:rPr>
              <w:t>回につき次に掲げる単位数を所定単位数に加算しているか。</w:t>
            </w:r>
          </w:p>
          <w:p w:rsidR="00444F92" w:rsidRPr="002121EA" w:rsidRDefault="00444F92" w:rsidP="00444F92">
            <w:pPr>
              <w:ind w:leftChars="200" w:left="420" w:firstLineChars="100" w:firstLine="210"/>
              <w:rPr>
                <w:rFonts w:ascii="ＭＳ 明朝"/>
                <w:color w:val="000000" w:themeColor="text1"/>
                <w:spacing w:val="10"/>
              </w:rPr>
            </w:pPr>
            <w:r w:rsidRPr="002121EA">
              <w:rPr>
                <w:rFonts w:hint="eastAsia"/>
                <w:color w:val="000000" w:themeColor="text1"/>
              </w:rPr>
              <w:t>ただし、次に掲げるいずれかの加算を算定している場合にあっては、次に掲げるその他の加算は算定していないか。</w:t>
            </w:r>
          </w:p>
          <w:p w:rsidR="00444F92" w:rsidRPr="002121EA" w:rsidRDefault="00444F92" w:rsidP="00444F92">
            <w:pPr>
              <w:ind w:leftChars="200" w:left="630" w:hangingChars="100" w:hanging="210"/>
              <w:rPr>
                <w:rFonts w:ascii="ＭＳ 明朝"/>
                <w:color w:val="000000" w:themeColor="text1"/>
                <w:spacing w:val="10"/>
              </w:rPr>
            </w:pPr>
            <w:r w:rsidRPr="002121EA">
              <w:rPr>
                <w:rFonts w:hint="eastAsia"/>
                <w:color w:val="000000" w:themeColor="text1"/>
              </w:rPr>
              <w:t>①　特定事業所加算（Ⅰ）</w:t>
            </w:r>
            <w:r w:rsidRPr="002121EA">
              <w:rPr>
                <w:color w:val="000000" w:themeColor="text1"/>
              </w:rPr>
              <w:t xml:space="preserve">  </w:t>
            </w:r>
            <w:r w:rsidRPr="002121EA">
              <w:rPr>
                <w:rFonts w:hint="eastAsia"/>
                <w:color w:val="000000" w:themeColor="text1"/>
              </w:rPr>
              <w:t>所定単位数の</w:t>
            </w:r>
            <w:r w:rsidRPr="002121EA">
              <w:rPr>
                <w:color w:val="000000" w:themeColor="text1"/>
              </w:rPr>
              <w:t>100</w:t>
            </w:r>
            <w:r w:rsidRPr="002121EA">
              <w:rPr>
                <w:rFonts w:hint="eastAsia"/>
                <w:color w:val="000000" w:themeColor="text1"/>
              </w:rPr>
              <w:t>分の</w:t>
            </w:r>
            <w:r w:rsidRPr="002121EA">
              <w:rPr>
                <w:color w:val="000000" w:themeColor="text1"/>
              </w:rPr>
              <w:t>20</w:t>
            </w:r>
            <w:r w:rsidRPr="002121EA">
              <w:rPr>
                <w:rFonts w:hint="eastAsia"/>
                <w:color w:val="000000" w:themeColor="text1"/>
              </w:rPr>
              <w:t>に相当する単位数</w:t>
            </w:r>
          </w:p>
          <w:p w:rsidR="00444F92" w:rsidRPr="002121EA" w:rsidRDefault="00444F92" w:rsidP="00444F92">
            <w:pPr>
              <w:ind w:leftChars="200" w:left="630" w:hangingChars="100" w:hanging="210"/>
              <w:rPr>
                <w:rFonts w:ascii="ＭＳ 明朝"/>
                <w:color w:val="000000" w:themeColor="text1"/>
                <w:spacing w:val="10"/>
              </w:rPr>
            </w:pPr>
            <w:r w:rsidRPr="002121EA">
              <w:rPr>
                <w:rFonts w:hint="eastAsia"/>
                <w:color w:val="000000" w:themeColor="text1"/>
              </w:rPr>
              <w:t>②　特定事業所加算（Ⅱ）　所定単位数の</w:t>
            </w:r>
            <w:r w:rsidRPr="002121EA">
              <w:rPr>
                <w:color w:val="000000" w:themeColor="text1"/>
              </w:rPr>
              <w:t>100</w:t>
            </w:r>
            <w:r w:rsidRPr="002121EA">
              <w:rPr>
                <w:rFonts w:hint="eastAsia"/>
                <w:color w:val="000000" w:themeColor="text1"/>
              </w:rPr>
              <w:t>分の</w:t>
            </w:r>
            <w:r w:rsidRPr="002121EA">
              <w:rPr>
                <w:color w:val="000000" w:themeColor="text1"/>
              </w:rPr>
              <w:t>10</w:t>
            </w:r>
            <w:r w:rsidRPr="002121EA">
              <w:rPr>
                <w:rFonts w:hint="eastAsia"/>
                <w:color w:val="000000" w:themeColor="text1"/>
              </w:rPr>
              <w:t>に相当する単位数</w:t>
            </w:r>
          </w:p>
          <w:p w:rsidR="00444F92" w:rsidRPr="002121EA" w:rsidRDefault="00444F92" w:rsidP="00444F92">
            <w:pPr>
              <w:ind w:leftChars="200" w:left="630" w:hangingChars="100" w:hanging="210"/>
              <w:rPr>
                <w:rFonts w:ascii="ＭＳ 明朝"/>
                <w:color w:val="000000" w:themeColor="text1"/>
                <w:spacing w:val="10"/>
              </w:rPr>
            </w:pPr>
            <w:r w:rsidRPr="002121EA">
              <w:rPr>
                <w:rFonts w:hint="eastAsia"/>
                <w:color w:val="000000" w:themeColor="text1"/>
              </w:rPr>
              <w:t>③　特定事業所加算（Ⅲ）</w:t>
            </w:r>
            <w:r w:rsidRPr="002121EA">
              <w:rPr>
                <w:color w:val="000000" w:themeColor="text1"/>
              </w:rPr>
              <w:t xml:space="preserve"> </w:t>
            </w:r>
            <w:r w:rsidRPr="002121EA">
              <w:rPr>
                <w:rFonts w:hint="eastAsia"/>
                <w:color w:val="000000" w:themeColor="text1"/>
              </w:rPr>
              <w:t>所定単位数の</w:t>
            </w:r>
            <w:r w:rsidRPr="002121EA">
              <w:rPr>
                <w:color w:val="000000" w:themeColor="text1"/>
              </w:rPr>
              <w:t>100</w:t>
            </w:r>
            <w:r w:rsidRPr="002121EA">
              <w:rPr>
                <w:rFonts w:hint="eastAsia"/>
                <w:color w:val="000000" w:themeColor="text1"/>
              </w:rPr>
              <w:t>分の</w:t>
            </w:r>
            <w:r w:rsidRPr="002121EA">
              <w:rPr>
                <w:color w:val="000000" w:themeColor="text1"/>
              </w:rPr>
              <w:t>10</w:t>
            </w:r>
            <w:r w:rsidRPr="002121EA">
              <w:rPr>
                <w:rFonts w:hint="eastAsia"/>
                <w:color w:val="000000" w:themeColor="text1"/>
              </w:rPr>
              <w:t>に相当する単位数</w:t>
            </w:r>
          </w:p>
          <w:p w:rsidR="00444F92" w:rsidRPr="002121EA" w:rsidRDefault="00444F92" w:rsidP="00444F92">
            <w:pPr>
              <w:ind w:leftChars="200" w:left="630" w:hangingChars="100" w:hanging="210"/>
              <w:rPr>
                <w:rFonts w:ascii="ＭＳ 明朝"/>
                <w:color w:val="000000" w:themeColor="text1"/>
                <w:spacing w:val="10"/>
              </w:rPr>
            </w:pPr>
            <w:r w:rsidRPr="002121EA">
              <w:rPr>
                <w:rFonts w:hint="eastAsia"/>
                <w:color w:val="000000" w:themeColor="text1"/>
              </w:rPr>
              <w:t>④　特定事業所加算</w:t>
            </w:r>
            <w:r w:rsidRPr="002121EA">
              <w:rPr>
                <w:rFonts w:ascii="ＭＳ 明朝" w:hAnsi="ＭＳ 明朝" w:hint="eastAsia"/>
                <w:color w:val="000000" w:themeColor="text1"/>
              </w:rPr>
              <w:t>(</w:t>
            </w:r>
            <w:r w:rsidRPr="002121EA">
              <w:rPr>
                <w:rFonts w:hint="eastAsia"/>
                <w:color w:val="000000" w:themeColor="text1"/>
              </w:rPr>
              <w:t>Ⅳ</w:t>
            </w:r>
            <w:r w:rsidRPr="002121EA">
              <w:rPr>
                <w:rFonts w:ascii="ＭＳ 明朝" w:hAnsi="ＭＳ 明朝" w:hint="eastAsia"/>
                <w:color w:val="000000" w:themeColor="text1"/>
              </w:rPr>
              <w:t>)</w:t>
            </w:r>
            <w:r w:rsidRPr="002121EA">
              <w:rPr>
                <w:rFonts w:hint="eastAsia"/>
                <w:color w:val="000000" w:themeColor="text1"/>
              </w:rPr>
              <w:t xml:space="preserve">　所定単位数の</w:t>
            </w:r>
            <w:r w:rsidRPr="002121EA">
              <w:rPr>
                <w:color w:val="000000" w:themeColor="text1"/>
              </w:rPr>
              <w:t>100</w:t>
            </w:r>
            <w:r w:rsidRPr="002121EA">
              <w:rPr>
                <w:rFonts w:hint="eastAsia"/>
                <w:color w:val="000000" w:themeColor="text1"/>
              </w:rPr>
              <w:t>分の</w:t>
            </w:r>
            <w:r w:rsidRPr="002121EA">
              <w:rPr>
                <w:color w:val="000000" w:themeColor="text1"/>
              </w:rPr>
              <w:t>5</w:t>
            </w:r>
            <w:r w:rsidRPr="002121EA">
              <w:rPr>
                <w:rFonts w:hint="eastAsia"/>
                <w:color w:val="000000" w:themeColor="text1"/>
              </w:rPr>
              <w:t>に相当する単位数</w:t>
            </w:r>
          </w:p>
          <w:p w:rsidR="00627E27" w:rsidRPr="002121EA" w:rsidRDefault="00627E27" w:rsidP="00627E27">
            <w:pPr>
              <w:kinsoku w:val="0"/>
              <w:autoSpaceDE w:val="0"/>
              <w:autoSpaceDN w:val="0"/>
              <w:adjustRightInd w:val="0"/>
              <w:snapToGrid w:val="0"/>
              <w:rPr>
                <w:rFonts w:ascii="ＭＳ 明朝" w:hAnsi="ＭＳ 明朝"/>
                <w:color w:val="000000" w:themeColor="text1"/>
              </w:rPr>
            </w:pPr>
          </w:p>
          <w:p w:rsidR="00627E27" w:rsidRPr="002121EA" w:rsidRDefault="00627E27" w:rsidP="00627E27">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○厚生労働大臣が定める基準</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イ　特定事業所加算(Ⅰ)</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次に掲げる基準のいずれにも適合すること。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(１)　当該指定同行援護事業所の全ての同行援護従業者(登録型の同行援護従業者(あらかじめ指定同行援護事業所に登録し、当該事業所から指示があった場合に、直接、当該指示を受けた利用者の居宅を訪問し、指定同行援護を行う同行援護従業者をいう。)を含む。以下同じ。)に対し、同行援護従業者ごとに研修計画を作成し、当該計画に従い、研修(外部における研修を含む。)を実施又は実施を予定してい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(２)　次に掲げる基準に従い、指定同行援護が行われていること。</w:t>
            </w:r>
          </w:p>
          <w:p w:rsidR="00FD100E" w:rsidRPr="002121EA" w:rsidRDefault="00FD100E" w:rsidP="00FD100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(一)　利用者に関する情報若しくはサービス提供に当たっての留意事項の伝達又は当該指定同行援護事業所における同行援護従業者の技術指導を目的とした会議を定期的に開催すること。</w:t>
            </w:r>
          </w:p>
          <w:p w:rsidR="00FD100E" w:rsidRPr="002121EA" w:rsidRDefault="00FD100E" w:rsidP="00FD100E">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(二)　指定同行援護の提供に当たっては、サービス提供責任者が、当該利用者を担当する同行援護従業者に対し、当該利用者に関する情報やサービスの提供に当たっての留意事項を文書等の確実な方法により伝達してから開始するとともに、サービス提供終了後、担当する同行援護従業者から適宜報告を受け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(３)　当該指定同行援護事業所の全ての同行援護従業者に対し、健康診断等を定期的に実施すること。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(４)　指定障害福祉サービス基準第三十一条第六号に掲げる緊急時等における対応方法が利用者に明示されていること。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(５)　当該同行援護事業者の新規に採用した全ての同行援護従業者に対し、熟練した同行援護従業者の同行による研修を実施していること。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(６)　当該指定同行援護事業所の同行援護従業者の総数のうち介護福祉士の占める割合が百分の三十以上、指定居宅介護等従業者のうち介護福祉士、実務者研修修了者、介護職員基礎研修課程修了者及び一級課程修了者の占める割合が百分の五十以上、前年度若しくは算定日が属する月の前三月間における指定同行援護のサービス提供時間のうち常勤の同行</w:t>
            </w:r>
            <w:r w:rsidRPr="002121EA">
              <w:rPr>
                <w:rFonts w:ascii="ＭＳ 明朝" w:hAnsi="ＭＳ 明朝" w:hint="eastAsia"/>
                <w:color w:val="000000" w:themeColor="text1"/>
              </w:rPr>
              <w:lastRenderedPageBreak/>
              <w:t>援護従業者によるサービス提供時間の占める割合が百分の四十以上又は指定居宅介護等の提供に当たる者として厚生労働大臣が定めるもの第一条第六号に規定する同行援護従業者養成研修(同告示別表第六に係るものに限る。)の課程を修了した者及び厚生労働省組織規則(平成十三年厚生労働省令第一号)第六百二十五条に規定する国立障害者リハビリテーションセンターの学院に置かれる視覚障害学科(国立障害者リハビリテーションセンター学院養成訓練規程(昭和五十五年厚生省告示第四号)第四条第一項に規定する視覚障害学科をいう。)の教科を修了した者その他これに準ずる視覚障害者の生活訓練を専門とする技術者の養成を行う研修を修了した者(以下「国立障害者リハビリテーションセンター学院視覚障害学科修了者等」という。)の占める割合が百分の三十以上であ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(７)　当該指定同行援護事業所の全てのサービス提供責任者が三年以上の実務経験を有する介護福祉士、国立障害者リハビリテーションセンター学院視覚障害学科修了者等又は五年以上の実務経験を有する実務者研修修了者、介護職員基礎研修課程修了者若しくは一級課程修了者であ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(８)　指定障害福祉サービス基準第七条において準用する第五条第二項の規定により一人を超えるサービス提供責任者を配置することとされている事業所にあっては、常勤のサービス提供責任者を二名以上配置してい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(９)　前年度又は算定日が属する月の前三月間における指定同行援護の利用者(障害児を除く。)の総数のうち障害支援区分五以上である者及び喀痰吸引等を必要とする者の占める割合が百分の三十以上であること。</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ロ　特定事業所加算(Ⅱ)</w:t>
            </w:r>
          </w:p>
          <w:p w:rsidR="00FD100E" w:rsidRPr="002121EA" w:rsidRDefault="00FD100E" w:rsidP="00FD100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イの(1)から(5)までに掲げる基準のいずれにも適合し、かつ、(6)又は(7)及び(8)のいずれかに適合すること。</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ハ　特定事業所加算(Ⅲ)</w:t>
            </w:r>
          </w:p>
          <w:p w:rsidR="00FD100E" w:rsidRPr="002121EA" w:rsidRDefault="00FD100E" w:rsidP="00FD100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イの(1)から(5)まで及び(9)に掲げる基準のいずれにも適合すること。</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lastRenderedPageBreak/>
              <w:t>ニ　特定事業所加算(Ⅳ)</w:t>
            </w:r>
          </w:p>
          <w:p w:rsidR="00FD100E" w:rsidRPr="002121EA" w:rsidRDefault="00FD100E" w:rsidP="00FD100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次に掲げる基準のいずれにも適合すること。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(１)　イの(2)から(5)までに掲げる基準のいずれにも適合すること。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(２)　指定同行援護事業所の全てのサービス提供責任者に対し、サービス提供責任者ごとに研修計画を作成し、当該計画に従い、研修(外部における研修を含む。)を実施又は実施を予定していること。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(３)　指定障害福祉サービス基準第七条において準用する指定障害福祉サービス基準第五条第二項の規定により配置することとされている常勤のサービス提供責任者が二人以下の指定同行援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740F80"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(４)　前年度又は算定日が属する月の前三月間における利用者(障害児を除く。)の総数のうち障害支援区分四以上である者及び喀痰吸引等を必要とする者の占める割合が百分の五十以上であること。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◎留意事項通知第２の２の（</w:t>
            </w:r>
            <w:r w:rsidR="00FD100E" w:rsidRPr="002121EA">
              <w:rPr>
                <w:rFonts w:ascii="ＭＳ 明朝" w:hAnsi="ＭＳ 明朝" w:hint="eastAsia"/>
                <w:color w:val="000000" w:themeColor="text1"/>
              </w:rPr>
              <w:t>３</w:t>
            </w:r>
            <w:r w:rsidRPr="002121EA">
              <w:rPr>
                <w:rFonts w:ascii="ＭＳ 明朝" w:hAnsi="ＭＳ 明朝" w:hint="eastAsia"/>
                <w:color w:val="000000" w:themeColor="text1"/>
              </w:rPr>
              <w:t>）</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⑨　特定事業所加算の取扱いについて</w:t>
            </w:r>
          </w:p>
          <w:p w:rsidR="00FD100E" w:rsidRPr="002121EA" w:rsidRDefault="00FD100E" w:rsidP="00FD100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報酬告示第３の注７の特定事業所加算については、２の(１)の⑮の規定を準用する。</w:t>
            </w:r>
          </w:p>
          <w:p w:rsidR="00FD100E" w:rsidRPr="002121EA" w:rsidRDefault="00FD100E"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rPr>
                <w:rFonts w:ascii="ＭＳ 明朝" w:hAnsi="ＭＳ 明朝"/>
                <w:color w:val="000000" w:themeColor="text1"/>
              </w:rPr>
            </w:pPr>
            <w:r w:rsidRPr="002121EA">
              <w:rPr>
                <w:rFonts w:ascii="ＭＳ 明朝" w:hAnsi="ＭＳ 明朝" w:hint="eastAsia"/>
                <w:color w:val="000000" w:themeColor="text1"/>
              </w:rPr>
              <w:t>◎留意事項通知第２の２の（１）</w:t>
            </w:r>
          </w:p>
          <w:p w:rsidR="00740F80" w:rsidRPr="002121EA"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⑮　特定事業所加算の取扱いについて</w:t>
            </w:r>
          </w:p>
          <w:p w:rsidR="00740F80" w:rsidRPr="002121EA" w:rsidRDefault="00740F80" w:rsidP="00740F80">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特定事業所加算の各算定要件については、次に定めるところによる。</w:t>
            </w:r>
          </w:p>
          <w:p w:rsidR="00740F80" w:rsidRPr="002121EA"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(一)　体制要件</w:t>
            </w:r>
          </w:p>
          <w:p w:rsidR="00740F80" w:rsidRPr="002121EA"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ア　計画的な研修の実施</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厚生労働大臣が定める基準（平成18年厚生労働省告示第543号。以下「第543号告示」という。）第１号イ(１)の「居宅</w:t>
            </w:r>
            <w:r w:rsidRPr="002121EA">
              <w:rPr>
                <w:rFonts w:ascii="ＭＳ 明朝" w:hAnsi="ＭＳ 明朝" w:hint="eastAsia"/>
                <w:color w:val="000000" w:themeColor="text1"/>
              </w:rPr>
              <w:lastRenderedPageBreak/>
              <w:t>介護従業者ごとに研修計画を作成」又は同号ニ(２)の「サービス提供責任者ごとに研修計画を作成」については、当該事業所におけるサービス従事者の資質向上のための研修内容の全体像と当該研修実施のための勤務体制の確保を定めるとともに、居宅介護従業者又はサービス提供責任者について個別具体的な研修の目標、内容、研修期間、実施時期等を定めた計画を策定しなければならない。</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　会議の定期的開催</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２)(一)の「利用者に関する情報若しくはサービス提供に当たっての留意事項の伝達又は当該指定居宅介護事業所又は当該共生型居宅介護事業所における居宅介護従業者の技術指導を目的とした会議」とは、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年始を含めた年間を通して時間帯を問わずにサービス提供を行っている事業所においては、サービス提供責任者が従業者１人ひとりと個別に、又は数人ごとに開催する方法により開催することで差し支えない。</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また、会議の開催状況については、その概要を記録しなければならない。なお、「定期的」とは、概ね１月に１回以上開催されている必要がある。</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FD100E" w:rsidRPr="002121EA" w:rsidRDefault="00FD100E" w:rsidP="00FD100E">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ウ　文書等による指示及びサービス提供後の報告</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第543号告示第１号イ(２)(二)の「当該利用者に関する情報やサービス提供に当たっての留意事項」とは、少なくとも</w:t>
            </w:r>
            <w:r w:rsidRPr="002121EA">
              <w:rPr>
                <w:rFonts w:ascii="ＭＳ 明朝" w:hAnsi="ＭＳ 明朝" w:hint="eastAsia"/>
                <w:color w:val="000000" w:themeColor="text1"/>
              </w:rPr>
              <w:lastRenderedPageBreak/>
              <w:t>、次に掲げる事項について、その変化の動向を含め、記載しなければならない。</w:t>
            </w:r>
          </w:p>
          <w:p w:rsidR="00FD100E" w:rsidRPr="002121EA" w:rsidRDefault="00FD100E" w:rsidP="00FD100E">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　利用者のＡＤＬや意欲</w:t>
            </w:r>
          </w:p>
          <w:p w:rsidR="00FD100E" w:rsidRPr="002121EA" w:rsidRDefault="00FD100E" w:rsidP="00FD100E">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　利用者の主な訴えやサービス提供時の特段の要望</w:t>
            </w:r>
          </w:p>
          <w:p w:rsidR="00FD100E" w:rsidRPr="002121EA" w:rsidRDefault="00FD100E" w:rsidP="00FD100E">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　家族を含む環境</w:t>
            </w:r>
          </w:p>
          <w:p w:rsidR="00FD100E" w:rsidRPr="002121EA" w:rsidRDefault="00FD100E" w:rsidP="00FD100E">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　前回のサービス提供時の状況</w:t>
            </w:r>
          </w:p>
          <w:p w:rsidR="00FD100E" w:rsidRPr="002121EA" w:rsidRDefault="00FD100E" w:rsidP="00FD100E">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　その他サービス提供に当たって必要な事項</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前回のサービス提供時の状況」を除く事項については変更があった場合に記載することで足りるものとし、１日のう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ためサービス提供責任者との連絡体制を適切に確保すること。</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同(二)の「文書等の確実な方法」とは、直接面接しながら文書を手交する方法のほか、ＦＡＸ、メール等によることも可能である。</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p>
          <w:p w:rsidR="00FD100E" w:rsidRPr="002121EA" w:rsidRDefault="00FD100E" w:rsidP="00FD100E">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なお、同(二)の居宅介護従業者から適宜受けるサービス提供終了後の報告内容について、サービス提供責任者は、文書にて記録を保存しなければならない。</w:t>
            </w:r>
          </w:p>
          <w:p w:rsidR="00740F80" w:rsidRPr="002121EA"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エ　定期健康診断の実施</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第543号告示第１号イ(３)の健康診断等については、労働安全衛生法によ り定期に実施することが義務付けられた「常時使用する労働者」に該当しない居宅介護従業者も含めて、少なくとも１年以内ごとに１回、事業主の費用負担により実施しなければならない。新たに、加算を算定しようとする場合にあっては、少なくとも１年以内に当該健康診断等が実施されることが計画されていることをもって足りるものとする。</w:t>
            </w:r>
          </w:p>
          <w:p w:rsidR="00740F80" w:rsidRPr="002121EA"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オ　緊急時における対応方法の明示</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第543号告示第１号イ(４)の「明示」については、当該事業</w:t>
            </w:r>
          </w:p>
          <w:p w:rsidR="00740F80" w:rsidRPr="002121EA" w:rsidRDefault="00740F80" w:rsidP="00740F80">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740F80" w:rsidRPr="002121EA"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カ　熟練した居宅介護従業者の同行による研修</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５)の「熟練した居宅介護従業者の同行による研修」については、サービス提供責任者又はサービス提供責任者と同等と認められる居宅介護従業者（当該利用者の障害特性を理解し、適切な介護を提供できる者であり、かつ、当該利用者へのサービスについて利用者から十分な評価がある居宅介護従業者）が、新規に採用した従業者に対し、適切な指導を行うものとする。</w:t>
            </w:r>
          </w:p>
          <w:p w:rsidR="00740F80" w:rsidRPr="002121EA"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(二)　人材要件</w:t>
            </w:r>
          </w:p>
          <w:p w:rsidR="00740F80" w:rsidRPr="002121EA"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ア　居宅介護従業者要件</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第543号告示第１号イ(６)の介護福祉士、実務者研修修了</w:t>
            </w:r>
          </w:p>
          <w:p w:rsidR="00740F80" w:rsidRPr="002121EA" w:rsidRDefault="00740F80" w:rsidP="00740F80">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者、介護職員基礎研修課程修了者及び１級課程修了者の割合については、前年度（３月を除く。）又は届出日の属する月の前３月の１月当たりの実績の平均について、常勤換算方法により算出した数を用いて算出するものとする。</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なお、介護福祉士、実務者研修修了者又は介護職員基礎研修課程修了者若しくは１級課程修了者とは、各月の前月の末日時点で資格を取得している又は研修の課程を修了してい</w:t>
            </w:r>
            <w:r w:rsidRPr="002121EA">
              <w:rPr>
                <w:rFonts w:ascii="ＭＳ 明朝" w:hAnsi="ＭＳ 明朝" w:hint="eastAsia"/>
                <w:color w:val="000000" w:themeColor="text1"/>
              </w:rPr>
              <w:lastRenderedPageBreak/>
              <w:t>る者とすること。</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看護師等の資格を有する者については、１級課程の全科目を免除することが可能とされていたことから、１級課程又は居宅介護職員初任者研修課程を修了したとされた看護師等については、同(６)の要件に含むものとする。</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また、同(６)の「常勤の居宅介護従業者」とは、サービス提供時間に含まれるすべての常勤の居宅介護従業者が対象となる。</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なお、常勤の居宅介護従業者とは、事業所で定めた勤務時間（１週間に勤務すべき時間数が32時間を下回る場合は32時間を基本とする。）のすべてを勤務している居宅介護従業者をいう。</w:t>
            </w:r>
          </w:p>
          <w:p w:rsidR="00740F80" w:rsidRPr="002121EA" w:rsidRDefault="00740F80" w:rsidP="00740F80">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イ　サービス提供責任者要件</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第543号告示第１号イ(７)の「実務経験」は、サービス提供</w:t>
            </w:r>
          </w:p>
          <w:p w:rsidR="00740F80" w:rsidRPr="002121EA" w:rsidRDefault="00740F80" w:rsidP="00740F80">
            <w:pPr>
              <w:kinsoku w:val="0"/>
              <w:autoSpaceDE w:val="0"/>
              <w:autoSpaceDN w:val="0"/>
              <w:adjustRightInd w:val="0"/>
              <w:snapToGrid w:val="0"/>
              <w:ind w:leftChars="200" w:left="420"/>
              <w:rPr>
                <w:rFonts w:ascii="ＭＳ 明朝" w:hAnsi="ＭＳ 明朝"/>
                <w:color w:val="000000" w:themeColor="text1"/>
              </w:rPr>
            </w:pPr>
            <w:r w:rsidRPr="002121EA">
              <w:rPr>
                <w:rFonts w:ascii="ＭＳ 明朝" w:hAnsi="ＭＳ 明朝" w:hint="eastAsia"/>
                <w:color w:val="000000" w:themeColor="text1"/>
              </w:rPr>
              <w:t>責任者としての従事期間ではなく、在宅や施設を問わず介護に関する業務に従事した期間をいうものであり、資格取得又は研修修了前の従事期間も含めるものとする。</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５年以上の実務経験を有する実務者研修修了者、介護職員基礎研修修了者若しくは１級課程修了者」について、看護師等の資格を有する者については、１級課程の全科目を免除することが可能とされていたことから、１級課程又は居宅介護職員初任者研修課程を修了したとされた看護師等については、同(７)の要件に含むものとする。</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また、同(８)については、指定障害福祉サービス基準第５条第２項の規定 により常勤のサービス提供責任者を２人配置することとされている事業所において、同項ただし書により常勤のサービス提供責任者を１人配置し、非常勤のサービス提供責任者を常勤換算方法で必要とされる員数配置することで基準を満たすことになるが、本要件を満たすためには、常勤のサービス提供責任者を２人以上配置しなければならないとしているものである。</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なお、同号ニ(３)については、指定障害福祉サービス基準第５条第２項の規定により配置されることとされている常</w:t>
            </w:r>
            <w:r w:rsidRPr="002121EA">
              <w:rPr>
                <w:rFonts w:ascii="ＭＳ 明朝" w:hAnsi="ＭＳ 明朝" w:hint="eastAsia"/>
                <w:color w:val="000000" w:themeColor="text1"/>
              </w:rPr>
              <w:lastRenderedPageBreak/>
              <w:t>勤のサービス提供責任者が２人以下の指定居宅介護事業所又は共生型居宅介護事業所であって、基準により配置することとされている常勤のサービス提供責任者の数（サービス提供責任者の配置について、常勤換算方法を採用する事業所を除く。）を上回る数の常勤のサービス提供責任者を１人以上配置しなければならないこととしているものである。</w:t>
            </w:r>
          </w:p>
          <w:p w:rsidR="00740F80" w:rsidRPr="002121EA"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(三)　重度障害者対応要件</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第543号告示第１号イ(９)の障害支援区分５以上である者又は同号ニ(４)の障害支援区分４以上である者、喀痰吸引等（口腔内の喀痰吸引、鼻腔内の喀痰吸引、気管カニューレ内部の喀痰吸引、胃ろう又は腸ろうによる経管栄養又は経鼻経管栄養をいう。以下同じ。）を必要とする者の割合については、前年度（３月を除く。）又は届出日の属する月の前３月の１月当たりの実績の平均について、利用実人員を用いて算定するものとする。</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rsidR="00740F80" w:rsidRPr="002121EA" w:rsidRDefault="00740F80" w:rsidP="00740F80">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(四)　割合の計算方法</w:t>
            </w:r>
          </w:p>
          <w:p w:rsidR="00740F80" w:rsidRPr="002121EA" w:rsidRDefault="00740F80" w:rsidP="00740F80">
            <w:pPr>
              <w:kinsoku w:val="0"/>
              <w:autoSpaceDE w:val="0"/>
              <w:autoSpaceDN w:val="0"/>
              <w:adjustRightInd w:val="0"/>
              <w:snapToGrid w:val="0"/>
              <w:ind w:leftChars="200" w:left="420" w:firstLineChars="100" w:firstLine="210"/>
              <w:rPr>
                <w:rFonts w:ascii="ＭＳ 明朝" w:hAnsi="ＭＳ 明朝"/>
                <w:color w:val="000000" w:themeColor="text1"/>
              </w:rPr>
            </w:pPr>
            <w:r w:rsidRPr="002121EA">
              <w:rPr>
                <w:rFonts w:ascii="ＭＳ 明朝" w:hAnsi="ＭＳ 明朝" w:hint="eastAsia"/>
                <w:color w:val="000000" w:themeColor="text1"/>
              </w:rPr>
              <w:t>(二)アの職員の割合及び(三)の利用実人員の割合の計算は、次の取扱いによるものとする。</w:t>
            </w:r>
          </w:p>
          <w:p w:rsidR="00740F80" w:rsidRPr="002121EA" w:rsidRDefault="00740F80" w:rsidP="00740F80">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ア　前年度の実績が６月に満たない事業所（新たに事業を開始し、又は再開した事業所を含む。）については、前年度の実績による加算の届出はできないものとする。</w:t>
            </w:r>
          </w:p>
          <w:p w:rsidR="00740F80" w:rsidRPr="002121EA" w:rsidRDefault="00740F80" w:rsidP="00740F80">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イ　前３月の実績により届出を行った事業所については、届出を行った月以降においても、直近３月間の職員又は利用者の割合につき、毎月継続的に所定の割合を維持しなければならない。</w:t>
            </w:r>
          </w:p>
          <w:p w:rsidR="00740F80" w:rsidRPr="002121EA" w:rsidRDefault="00740F80" w:rsidP="00740F80">
            <w:pPr>
              <w:kinsoku w:val="0"/>
              <w:autoSpaceDE w:val="0"/>
              <w:autoSpaceDN w:val="0"/>
              <w:adjustRightInd w:val="0"/>
              <w:snapToGrid w:val="0"/>
              <w:ind w:leftChars="400" w:left="840" w:firstLineChars="100" w:firstLine="210"/>
              <w:rPr>
                <w:rFonts w:ascii="ＭＳ 明朝" w:hAnsi="ＭＳ 明朝"/>
                <w:color w:val="000000" w:themeColor="text1"/>
              </w:rPr>
            </w:pPr>
            <w:r w:rsidRPr="002121EA">
              <w:rPr>
                <w:rFonts w:ascii="ＭＳ 明朝" w:hAnsi="ＭＳ 明朝" w:hint="eastAsia"/>
                <w:color w:val="000000" w:themeColor="text1"/>
              </w:rPr>
              <w:t>また、その割合については、毎月ごとに記録するものとし、所定の割合を下回った場合については、直ちに第１の５の届出を提出しなければならない。</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◎平成21年度障害福祉サービス報酬改定に係るＱ＆Ａ（VOL.3）</w:t>
            </w: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【特定事業所加算】</w:t>
            </w: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問２－２</w:t>
            </w: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特定事業所加算における「計画的な研修の実施」を行う上での留意事項を示されたい。</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（答）</w:t>
            </w:r>
          </w:p>
          <w:p w:rsidR="00740F80" w:rsidRPr="002121EA"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研修計画の策定に当たっては、当該計画の期間については定めていないため、当該従業者の技能や経験に応じた適切な期間を設定する等、柔軟な計画策定をされたい。</w:t>
            </w:r>
          </w:p>
          <w:p w:rsidR="00740F80" w:rsidRPr="002121EA"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また、計画の策定については、全体像に加えて、従業者ごとに策定することとされているが、この従業者ごとの計画については、職責、経験年数、勤続年数、所有資格及び本人の意向等に応じ、職員をグループ分けして作成することも差し支えない。</w:t>
            </w:r>
          </w:p>
          <w:p w:rsidR="00740F80" w:rsidRPr="002121EA"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なお、計画については、すべての従業者が概ね１年の間に１回以上、なんらかの研修を実施できるよう策定すること。</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◎平成21年度障害福祉サービス報酬改定に係るＱ＆Ａ（VOL.1）</w:t>
            </w: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【特定事業所加算】</w:t>
            </w: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問２－４</w:t>
            </w:r>
          </w:p>
          <w:p w:rsidR="00740F80" w:rsidRPr="002121EA"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特定事業所加算の算定要件の一つである「訪問系サービス事業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（答）</w:t>
            </w:r>
          </w:p>
          <w:p w:rsidR="00740F80" w:rsidRPr="002121EA"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740F80" w:rsidRPr="002121EA" w:rsidRDefault="00740F80" w:rsidP="00740F80">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lastRenderedPageBreak/>
              <w:t>平成２１年度については、当該健康診断等が当該年度中に実施されることが計画されていることをもって足りるものとする。また、年度途中から新規に事業を開始する場合においても、同様の取扱いとする。</w:t>
            </w:r>
          </w:p>
          <w:p w:rsidR="00740F80" w:rsidRPr="002121EA" w:rsidRDefault="00740F80" w:rsidP="00740F80">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FD100E" w:rsidRPr="002121EA" w:rsidRDefault="00FD100E" w:rsidP="00FD100E">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FD100E" w:rsidRPr="002121EA" w:rsidRDefault="00FD100E" w:rsidP="00FD100E">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の１</w:t>
            </w:r>
          </w:p>
          <w:p w:rsidR="00FD100E" w:rsidRPr="002121EA" w:rsidRDefault="00FD100E" w:rsidP="00FD100E">
            <w:pPr>
              <w:rPr>
                <w:rFonts w:ascii="ＭＳ 明朝"/>
                <w:color w:val="000000" w:themeColor="text1"/>
                <w:spacing w:val="10"/>
              </w:rPr>
            </w:pPr>
            <w:r w:rsidRPr="002121EA">
              <w:rPr>
                <w:rFonts w:hint="eastAsia"/>
                <w:color w:val="000000" w:themeColor="text1"/>
              </w:rPr>
              <w:t>の注</w:t>
            </w:r>
            <w:r w:rsidRPr="002121EA">
              <w:rPr>
                <w:color w:val="000000" w:themeColor="text1"/>
              </w:rPr>
              <w:t xml:space="preserve">7     </w:t>
            </w:r>
          </w:p>
          <w:p w:rsidR="00FD100E" w:rsidRPr="002121EA" w:rsidRDefault="00FD100E" w:rsidP="00FD100E">
            <w:pPr>
              <w:rPr>
                <w:rFonts w:ascii="ＭＳ 明朝"/>
                <w:color w:val="000000" w:themeColor="text1"/>
                <w:spacing w:val="1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543</w:t>
            </w:r>
          </w:p>
          <w:p w:rsidR="00FD100E" w:rsidRPr="002121EA" w:rsidRDefault="00FD100E" w:rsidP="00FD100E">
            <w:pPr>
              <w:rPr>
                <w:rFonts w:ascii="ＭＳ 明朝"/>
                <w:color w:val="000000" w:themeColor="text1"/>
                <w:spacing w:val="10"/>
              </w:rPr>
            </w:pPr>
            <w:r w:rsidRPr="002121EA">
              <w:rPr>
                <w:rFonts w:hint="eastAsia"/>
                <w:color w:val="000000" w:themeColor="text1"/>
              </w:rPr>
              <w:t>の九</w:t>
            </w:r>
          </w:p>
          <w:p w:rsidR="00627E27" w:rsidRPr="002121EA" w:rsidRDefault="00627E27" w:rsidP="00FD100E">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b/>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740F80">
            <w:pPr>
              <w:kinsoku w:val="0"/>
              <w:autoSpaceDE w:val="0"/>
              <w:autoSpaceDN w:val="0"/>
              <w:adjustRightInd w:val="0"/>
              <w:snapToGrid w:val="0"/>
              <w:rPr>
                <w:rFonts w:ascii="ＭＳ 明朝" w:hAnsi="ＭＳ 明朝"/>
                <w:color w:val="000000" w:themeColor="text1"/>
              </w:rPr>
            </w:pPr>
          </w:p>
          <w:p w:rsidR="00FD100E" w:rsidRPr="002121EA" w:rsidRDefault="00FD100E" w:rsidP="00FD100E">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（８）平成</w:t>
            </w:r>
            <w:r w:rsidRPr="002121EA">
              <w:rPr>
                <w:color w:val="000000" w:themeColor="text1"/>
              </w:rPr>
              <w:t>18</w:t>
            </w:r>
            <w:r w:rsidRPr="002121EA">
              <w:rPr>
                <w:rFonts w:hint="eastAsia"/>
                <w:color w:val="000000" w:themeColor="text1"/>
              </w:rPr>
              <w:t>年厚生労働省告示第</w:t>
            </w:r>
            <w:r w:rsidRPr="002121EA">
              <w:rPr>
                <w:color w:val="000000" w:themeColor="text1"/>
              </w:rPr>
              <w:t>176</w:t>
            </w:r>
            <w:r w:rsidRPr="002121EA">
              <w:rPr>
                <w:rFonts w:hint="eastAsia"/>
                <w:color w:val="000000" w:themeColor="text1"/>
              </w:rPr>
              <w:t>号に規定する「厚生労働大臣が定める地域」に居住している利用者に対して、指定同行援護事業所又は基準該当同行援護事業所</w:t>
            </w:r>
            <w:r w:rsidRPr="002121EA">
              <w:rPr>
                <w:rFonts w:ascii="ＭＳ 明朝" w:hAnsi="ＭＳ 明朝" w:hint="eastAsia"/>
                <w:color w:val="000000" w:themeColor="text1"/>
              </w:rPr>
              <w:t>(</w:t>
            </w:r>
            <w:r w:rsidRPr="002121EA">
              <w:rPr>
                <w:rFonts w:hint="eastAsia"/>
                <w:color w:val="000000" w:themeColor="text1"/>
              </w:rPr>
              <w:t>指定同行援護事業所等</w:t>
            </w:r>
            <w:r w:rsidRPr="002121EA">
              <w:rPr>
                <w:rFonts w:ascii="ＭＳ 明朝" w:hAnsi="ＭＳ 明朝" w:hint="eastAsia"/>
                <w:color w:val="000000" w:themeColor="text1"/>
              </w:rPr>
              <w:t>)</w:t>
            </w:r>
            <w:r w:rsidRPr="002121EA">
              <w:rPr>
                <w:rFonts w:hint="eastAsia"/>
                <w:color w:val="000000" w:themeColor="text1"/>
              </w:rPr>
              <w:t>の同行援護従業者が指定同行援護等を行った場合にあっては、</w:t>
            </w:r>
            <w:r w:rsidRPr="002121EA">
              <w:rPr>
                <w:color w:val="000000" w:themeColor="text1"/>
              </w:rPr>
              <w:t>1</w:t>
            </w:r>
            <w:r w:rsidRPr="002121EA">
              <w:rPr>
                <w:rFonts w:hint="eastAsia"/>
                <w:color w:val="000000" w:themeColor="text1"/>
              </w:rPr>
              <w:t>回につき所定単位数の</w:t>
            </w:r>
            <w:r w:rsidRPr="002121EA">
              <w:rPr>
                <w:color w:val="000000" w:themeColor="text1"/>
              </w:rPr>
              <w:t>100</w:t>
            </w:r>
            <w:r w:rsidRPr="002121EA">
              <w:rPr>
                <w:rFonts w:hint="eastAsia"/>
                <w:color w:val="000000" w:themeColor="text1"/>
              </w:rPr>
              <w:t>分の</w:t>
            </w:r>
            <w:r w:rsidRPr="002121EA">
              <w:rPr>
                <w:color w:val="000000" w:themeColor="text1"/>
              </w:rPr>
              <w:t>15</w:t>
            </w:r>
            <w:r w:rsidRPr="002121EA">
              <w:rPr>
                <w:rFonts w:hint="eastAsia"/>
                <w:color w:val="000000" w:themeColor="text1"/>
              </w:rPr>
              <w:t>に相当する単位数を所定単位数に加算しているか。</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一　離島振興法(昭和二十八年法律第七十二号)第二条第一項の規定により指定された離島振興対策実施地域</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二　奄美群島振興開発特別措置法(昭和二十九年法律第百八十九号)第一条に規定する奄美群島</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三　豪雪地帯対策特別措置法(昭和三十七年法律第七十三号)第二条第二項の規定により指定された特別豪雪地帯</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五　山村振興法(昭和四十年法律第六十四号)第七条第一項の規定により指定された振興山村</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六　小笠原諸島振興開発特別措置法(昭和四十四年法律第七十九号)第四条第一項に規定する小笠原諸島</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七　半島振興法(昭和六十年法律第六十三号)第二条第一項の規定により指定された半島振興対策実施地域</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八　特定農山村地域における農林業等の活性化のための基盤整備の促進に関する法律(平成五年法律第七十二号)第二条第一項に規定する特定農山村地域</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九　過疎地域の持続的発展の支援に関する特別措置法(令和三年法律第十九号)第二条第一項に規定する過疎地域</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十　沖縄振興特別措置法(平成十四年法律第十四号)第三条第三号に規定する離島</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rPr>
                <w:rFonts w:ascii="ＭＳ 明朝" w:hAnsi="ＭＳ 明朝"/>
                <w:color w:val="000000" w:themeColor="text1"/>
              </w:rPr>
            </w:pPr>
            <w:r w:rsidRPr="002121EA">
              <w:rPr>
                <w:rFonts w:ascii="ＭＳ 明朝" w:hAnsi="ＭＳ 明朝" w:hint="eastAsia"/>
                <w:color w:val="000000" w:themeColor="text1"/>
              </w:rPr>
              <w:t>◎留意事項通知第２の２の（</w:t>
            </w:r>
            <w:r w:rsidR="00FD100E" w:rsidRPr="002121EA">
              <w:rPr>
                <w:rFonts w:ascii="ＭＳ 明朝" w:hAnsi="ＭＳ 明朝" w:hint="eastAsia"/>
                <w:color w:val="000000" w:themeColor="text1"/>
              </w:rPr>
              <w:t>３</w:t>
            </w:r>
            <w:r w:rsidRPr="002121EA">
              <w:rPr>
                <w:rFonts w:ascii="ＭＳ 明朝" w:hAnsi="ＭＳ 明朝" w:hint="eastAsia"/>
                <w:color w:val="000000" w:themeColor="text1"/>
              </w:rPr>
              <w:t>）</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⑩　特別地域加算の取扱いについて</w:t>
            </w:r>
          </w:p>
          <w:p w:rsidR="00740F80" w:rsidRPr="002121EA" w:rsidRDefault="00FD100E" w:rsidP="00FD100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報酬告示第３の注８の特別地域加算については、２の(１)の⑯の規定を準用する。</w:t>
            </w:r>
          </w:p>
          <w:p w:rsidR="00FD100E" w:rsidRPr="002121EA" w:rsidRDefault="00FD100E" w:rsidP="00FD100E">
            <w:pPr>
              <w:kinsoku w:val="0"/>
              <w:autoSpaceDE w:val="0"/>
              <w:autoSpaceDN w:val="0"/>
              <w:adjustRightInd w:val="0"/>
              <w:snapToGrid w:val="0"/>
              <w:ind w:firstLineChars="100" w:firstLine="210"/>
              <w:rPr>
                <w:rFonts w:ascii="ＭＳ 明朝" w:hAnsi="ＭＳ 明朝"/>
                <w:color w:val="000000" w:themeColor="text1"/>
              </w:rPr>
            </w:pPr>
          </w:p>
          <w:p w:rsidR="00740F80" w:rsidRPr="002121EA" w:rsidRDefault="00740F80" w:rsidP="00740F80">
            <w:pPr>
              <w:rPr>
                <w:rFonts w:ascii="ＭＳ 明朝" w:hAnsi="ＭＳ 明朝"/>
                <w:color w:val="000000" w:themeColor="text1"/>
              </w:rPr>
            </w:pPr>
            <w:r w:rsidRPr="002121EA">
              <w:rPr>
                <w:rFonts w:ascii="ＭＳ 明朝" w:hAnsi="ＭＳ 明朝" w:hint="eastAsia"/>
                <w:color w:val="000000" w:themeColor="text1"/>
              </w:rPr>
              <w:t>◎留意事項通知第２の２の（１）</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⑯　特別地域加算の取扱いについて</w:t>
            </w:r>
          </w:p>
          <w:p w:rsidR="00740F80" w:rsidRPr="002121EA" w:rsidRDefault="00740F80" w:rsidP="009F066C">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FD100E" w:rsidRPr="002121EA" w:rsidRDefault="00FD100E" w:rsidP="00FD100E">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FD100E" w:rsidRPr="002121EA" w:rsidRDefault="00FD100E" w:rsidP="00FD100E">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の１</w:t>
            </w:r>
          </w:p>
          <w:p w:rsidR="00FD100E" w:rsidRPr="002121EA" w:rsidRDefault="00FD100E" w:rsidP="00FD100E">
            <w:pPr>
              <w:jc w:val="left"/>
              <w:rPr>
                <w:rFonts w:ascii="ＭＳ 明朝"/>
                <w:color w:val="000000" w:themeColor="text1"/>
                <w:spacing w:val="10"/>
              </w:rPr>
            </w:pPr>
            <w:r w:rsidRPr="002121EA">
              <w:rPr>
                <w:rFonts w:hint="eastAsia"/>
                <w:color w:val="000000" w:themeColor="text1"/>
              </w:rPr>
              <w:t>の注</w:t>
            </w:r>
            <w:r w:rsidRPr="002121EA">
              <w:rPr>
                <w:color w:val="000000" w:themeColor="text1"/>
              </w:rPr>
              <w:t xml:space="preserve">8      </w:t>
            </w:r>
          </w:p>
          <w:p w:rsidR="00FD100E" w:rsidRPr="002121EA" w:rsidRDefault="00FD100E" w:rsidP="00FD100E">
            <w:pPr>
              <w:rPr>
                <w:rFonts w:ascii="ＭＳ 明朝"/>
                <w:color w:val="000000" w:themeColor="text1"/>
                <w:spacing w:val="1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176</w:t>
            </w:r>
          </w:p>
          <w:p w:rsidR="00740F80" w:rsidRPr="002121EA" w:rsidRDefault="00740F80" w:rsidP="00FD100E">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740F80">
            <w:pPr>
              <w:kinsoku w:val="0"/>
              <w:autoSpaceDE w:val="0"/>
              <w:autoSpaceDN w:val="0"/>
              <w:adjustRightInd w:val="0"/>
              <w:snapToGrid w:val="0"/>
              <w:rPr>
                <w:rFonts w:ascii="ＭＳ 明朝" w:hAnsi="ＭＳ 明朝"/>
                <w:color w:val="000000" w:themeColor="text1"/>
              </w:rPr>
            </w:pPr>
          </w:p>
          <w:p w:rsidR="00FD100E" w:rsidRPr="002121EA" w:rsidRDefault="00FD100E" w:rsidP="00FD100E">
            <w:pPr>
              <w:ind w:left="420" w:hangingChars="200" w:hanging="420"/>
              <w:rPr>
                <w:rFonts w:ascii="ＭＳ 明朝" w:hAnsi="Times New Roman"/>
                <w:color w:val="000000" w:themeColor="text1"/>
                <w:spacing w:val="10"/>
                <w:sz w:val="20"/>
                <w:szCs w:val="20"/>
              </w:rPr>
            </w:pPr>
            <w:r w:rsidRPr="002121EA">
              <w:rPr>
                <w:rFonts w:hint="eastAsia"/>
                <w:color w:val="000000" w:themeColor="text1"/>
              </w:rPr>
              <w:t>（９）利用者又はその家族等からの要請に基づき、指定同行援護事業所等のサービス提供責任者が同行援護計画の変更を行い、当該指定同行援護事業所等の同行援護従業者が当該利用者の同行援護計画において計画的に訪問することとなっていない指定同行援護等を緊急に行った場合にあっては、利用者</w:t>
            </w:r>
            <w:r w:rsidRPr="002121EA">
              <w:rPr>
                <w:color w:val="000000" w:themeColor="text1"/>
              </w:rPr>
              <w:t>1</w:t>
            </w:r>
            <w:r w:rsidRPr="002121EA">
              <w:rPr>
                <w:rFonts w:hint="eastAsia"/>
                <w:color w:val="000000" w:themeColor="text1"/>
              </w:rPr>
              <w:t>人に対し、</w:t>
            </w:r>
            <w:r w:rsidRPr="002121EA">
              <w:rPr>
                <w:color w:val="000000" w:themeColor="text1"/>
              </w:rPr>
              <w:t>1</w:t>
            </w:r>
            <w:r w:rsidRPr="002121EA">
              <w:rPr>
                <w:rFonts w:hint="eastAsia"/>
                <w:color w:val="000000" w:themeColor="text1"/>
              </w:rPr>
              <w:t>月につき</w:t>
            </w:r>
            <w:r w:rsidRPr="002121EA">
              <w:rPr>
                <w:color w:val="000000" w:themeColor="text1"/>
              </w:rPr>
              <w:t>2</w:t>
            </w:r>
            <w:r w:rsidRPr="002121EA">
              <w:rPr>
                <w:rFonts w:hint="eastAsia"/>
                <w:color w:val="000000" w:themeColor="text1"/>
              </w:rPr>
              <w:t>回を限度として、</w:t>
            </w:r>
            <w:r w:rsidRPr="002121EA">
              <w:rPr>
                <w:color w:val="000000" w:themeColor="text1"/>
              </w:rPr>
              <w:t>1</w:t>
            </w:r>
            <w:r w:rsidRPr="002121EA">
              <w:rPr>
                <w:rFonts w:hint="eastAsia"/>
                <w:color w:val="000000" w:themeColor="text1"/>
              </w:rPr>
              <w:t>回につき</w:t>
            </w:r>
            <w:r w:rsidRPr="002121EA">
              <w:rPr>
                <w:color w:val="000000" w:themeColor="text1"/>
              </w:rPr>
              <w:t>100</w:t>
            </w:r>
            <w:r w:rsidRPr="002121EA">
              <w:rPr>
                <w:rFonts w:hint="eastAsia"/>
                <w:color w:val="000000" w:themeColor="text1"/>
              </w:rPr>
              <w:t>単位を加算しているか。</w:t>
            </w:r>
          </w:p>
          <w:p w:rsidR="00740F80" w:rsidRPr="002121EA" w:rsidRDefault="00740F80" w:rsidP="00740F80">
            <w:pPr>
              <w:ind w:left="440" w:hangingChars="200" w:hanging="440"/>
              <w:rPr>
                <w:rFonts w:ascii="ＭＳ 明朝" w:hAnsi="Times New Roman"/>
                <w:color w:val="000000" w:themeColor="text1"/>
                <w:spacing w:val="10"/>
                <w:sz w:val="20"/>
                <w:szCs w:val="20"/>
              </w:rPr>
            </w:pPr>
          </w:p>
          <w:p w:rsidR="00740F80" w:rsidRPr="002121EA" w:rsidRDefault="00740F80" w:rsidP="00740F80">
            <w:pPr>
              <w:rPr>
                <w:rFonts w:ascii="ＭＳ 明朝" w:hAnsi="ＭＳ 明朝"/>
                <w:color w:val="000000" w:themeColor="text1"/>
              </w:rPr>
            </w:pPr>
            <w:r w:rsidRPr="002121EA">
              <w:rPr>
                <w:rFonts w:ascii="ＭＳ 明朝" w:hAnsi="ＭＳ 明朝" w:hint="eastAsia"/>
                <w:color w:val="000000" w:themeColor="text1"/>
              </w:rPr>
              <w:t>◎留意事項通知第２の２の（２）</w:t>
            </w:r>
          </w:p>
          <w:p w:rsidR="00FD100E" w:rsidRPr="002121EA" w:rsidRDefault="00FD100E" w:rsidP="00FD100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⑪　緊急時対応加算の取扱いについて</w:t>
            </w:r>
          </w:p>
          <w:p w:rsidR="00740F80" w:rsidRPr="002121EA" w:rsidRDefault="00FD100E" w:rsidP="00FD100E">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lastRenderedPageBreak/>
              <w:t>報酬告示第３の注９の緊急時対応加算については、２の(１)の⑰の規定を準用する。</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p w:rsidR="00740F80" w:rsidRPr="002121EA" w:rsidRDefault="00740F80" w:rsidP="00740F80">
            <w:pPr>
              <w:rPr>
                <w:rFonts w:ascii="ＭＳ 明朝" w:hAnsi="ＭＳ 明朝"/>
                <w:color w:val="000000" w:themeColor="text1"/>
              </w:rPr>
            </w:pPr>
            <w:r w:rsidRPr="002121EA">
              <w:rPr>
                <w:rFonts w:ascii="ＭＳ 明朝" w:hAnsi="ＭＳ 明朝" w:hint="eastAsia"/>
                <w:color w:val="000000" w:themeColor="text1"/>
              </w:rPr>
              <w:t>◎留意事項通知第２の２の（１）</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⑰　緊急時対応加算の取扱いについて</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(一)　「緊急に行った場合」とは、居宅介護計画に位置付けられていない居宅介護（身体介護が中心である場合及び通院等介助（身体介護を伴う場合）が中心である場合に限る。）を、利用者又はその家族等から要請を受けてから24時間以内に行った場合をいうものとする。</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(二)　当該加算は、１回の要請につき１回を限度として算定できるものとする。</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(三)　当該加算の対象となる居宅介護の所要時間については、③</w:t>
            </w:r>
          </w:p>
          <w:p w:rsidR="00740F80" w:rsidRPr="002121EA" w:rsidRDefault="00740F80" w:rsidP="00740F80">
            <w:pPr>
              <w:kinsoku w:val="0"/>
              <w:autoSpaceDE w:val="0"/>
              <w:autoSpaceDN w:val="0"/>
              <w:adjustRightInd w:val="0"/>
              <w:snapToGrid w:val="0"/>
              <w:ind w:leftChars="100" w:left="210"/>
              <w:rPr>
                <w:rFonts w:ascii="ＭＳ 明朝" w:hAnsi="ＭＳ 明朝"/>
                <w:color w:val="000000" w:themeColor="text1"/>
              </w:rPr>
            </w:pPr>
            <w:r w:rsidRPr="002121EA">
              <w:rPr>
                <w:rFonts w:ascii="ＭＳ 明朝" w:hAnsi="ＭＳ 明朝" w:hint="eastAsia"/>
                <w:color w:val="000000" w:themeColor="text1"/>
              </w:rPr>
              <w:t>(一)及び(三)の規定は適用されないものとする。したがって、所要時間が20分未満であっても、30分未満の身体介護中心型の所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ものとする。</w:t>
            </w:r>
          </w:p>
          <w:p w:rsidR="00740F80" w:rsidRPr="002121EA" w:rsidRDefault="00740F80" w:rsidP="00740F80">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(四)　緊急時対応加算の対象となる指定居宅介護等の提供を行った場合は、指定障害福祉サービス基準第19条に基づき、要請のあった時間、要請の内容、当該居宅介護の提供時刻及び緊急時対応加算の算定対象である旨等を記録するものとする。</w:t>
            </w:r>
          </w:p>
          <w:p w:rsidR="00740F80" w:rsidRPr="002121EA" w:rsidRDefault="00740F80" w:rsidP="00740F8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FD100E" w:rsidRPr="002121EA" w:rsidRDefault="00FD100E" w:rsidP="00FD100E">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FD100E" w:rsidRPr="002121EA" w:rsidRDefault="00FD100E" w:rsidP="00FD100E">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の１</w:t>
            </w:r>
          </w:p>
          <w:p w:rsidR="00FD100E" w:rsidRPr="002121EA" w:rsidRDefault="00FD100E" w:rsidP="00FD100E">
            <w:pPr>
              <w:rPr>
                <w:rFonts w:ascii="ＭＳ 明朝"/>
                <w:color w:val="000000" w:themeColor="text1"/>
                <w:spacing w:val="10"/>
              </w:rPr>
            </w:pPr>
            <w:r w:rsidRPr="002121EA">
              <w:rPr>
                <w:rFonts w:hint="eastAsia"/>
                <w:color w:val="000000" w:themeColor="text1"/>
              </w:rPr>
              <w:t>の注</w:t>
            </w:r>
            <w:r w:rsidRPr="002121EA">
              <w:rPr>
                <w:color w:val="000000" w:themeColor="text1"/>
              </w:rPr>
              <w:t xml:space="preserve">9 </w:t>
            </w:r>
          </w:p>
          <w:p w:rsidR="00740F80" w:rsidRPr="002121EA" w:rsidRDefault="00740F80" w:rsidP="00FD100E">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5E673E">
            <w:pPr>
              <w:kinsoku w:val="0"/>
              <w:autoSpaceDE w:val="0"/>
              <w:autoSpaceDN w:val="0"/>
              <w:adjustRightInd w:val="0"/>
              <w:snapToGrid w:val="0"/>
              <w:rPr>
                <w:rFonts w:ascii="ＭＳ 明朝" w:hAnsi="ＭＳ 明朝"/>
                <w:color w:val="000000" w:themeColor="text1"/>
              </w:rPr>
            </w:pPr>
          </w:p>
          <w:p w:rsidR="00FD100E" w:rsidRPr="002121EA" w:rsidRDefault="00FD100E" w:rsidP="00FD100E">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w:t>
            </w:r>
            <w:r w:rsidRPr="002121EA">
              <w:rPr>
                <w:color w:val="000000" w:themeColor="text1"/>
              </w:rPr>
              <w:t>10</w:t>
            </w:r>
            <w:r w:rsidRPr="002121EA">
              <w:rPr>
                <w:rFonts w:hint="eastAsia"/>
                <w:color w:val="000000" w:themeColor="text1"/>
              </w:rPr>
              <w:t>）前号の加算が算定されている指定同行援護事業所等が、平成</w:t>
            </w:r>
            <w:r w:rsidRPr="002121EA">
              <w:rPr>
                <w:color w:val="000000" w:themeColor="text1"/>
              </w:rPr>
              <w:t>18</w:t>
            </w:r>
            <w:r w:rsidRPr="002121EA">
              <w:rPr>
                <w:rFonts w:hint="eastAsia"/>
                <w:color w:val="000000" w:themeColor="text1"/>
              </w:rPr>
              <w:t>年厚生労働省告示第</w:t>
            </w:r>
            <w:r w:rsidRPr="002121EA">
              <w:rPr>
                <w:color w:val="000000" w:themeColor="text1"/>
              </w:rPr>
              <w:t>551</w:t>
            </w:r>
            <w:r w:rsidRPr="002121EA">
              <w:rPr>
                <w:rFonts w:hint="eastAsia"/>
                <w:color w:val="000000" w:themeColor="text1"/>
              </w:rPr>
              <w:t>号「厚生労働大臣が定める施設基準」第</w:t>
            </w:r>
            <w:r w:rsidRPr="002121EA">
              <w:rPr>
                <w:color w:val="000000" w:themeColor="text1"/>
              </w:rPr>
              <w:t>3</w:t>
            </w:r>
            <w:r w:rsidRPr="002121EA">
              <w:rPr>
                <w:rFonts w:hint="eastAsia"/>
                <w:color w:val="000000" w:themeColor="text1"/>
              </w:rPr>
              <w:t>号に適合するものとして都道府県知事又は市町村長に届けた場合に、更に</w:t>
            </w:r>
            <w:r w:rsidRPr="002121EA">
              <w:rPr>
                <w:color w:val="000000" w:themeColor="text1"/>
              </w:rPr>
              <w:t>1</w:t>
            </w:r>
            <w:r w:rsidRPr="002121EA">
              <w:rPr>
                <w:rFonts w:hint="eastAsia"/>
                <w:color w:val="000000" w:themeColor="text1"/>
              </w:rPr>
              <w:t>回につき</w:t>
            </w:r>
            <w:r w:rsidRPr="002121EA">
              <w:rPr>
                <w:color w:val="000000" w:themeColor="text1"/>
              </w:rPr>
              <w:t>50</w:t>
            </w:r>
            <w:r w:rsidRPr="002121EA">
              <w:rPr>
                <w:rFonts w:hint="eastAsia"/>
                <w:color w:val="000000" w:themeColor="text1"/>
              </w:rPr>
              <w:t>単位を加算しているか。</w:t>
            </w:r>
          </w:p>
          <w:p w:rsidR="005E673E" w:rsidRPr="002121EA" w:rsidRDefault="005E673E" w:rsidP="005E673E">
            <w:pPr>
              <w:kinsoku w:val="0"/>
              <w:autoSpaceDE w:val="0"/>
              <w:autoSpaceDN w:val="0"/>
              <w:adjustRightInd w:val="0"/>
              <w:snapToGrid w:val="0"/>
              <w:ind w:left="400" w:hangingChars="200" w:hanging="400"/>
              <w:rPr>
                <w:rFonts w:ascii="Times New Roman" w:hAnsi="Times New Roman"/>
                <w:color w:val="000000" w:themeColor="text1"/>
                <w:sz w:val="20"/>
                <w:szCs w:val="20"/>
              </w:rPr>
            </w:pPr>
          </w:p>
          <w:p w:rsidR="005E673E" w:rsidRPr="002121EA" w:rsidRDefault="009F066C" w:rsidP="005E673E">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◎厚生労働大臣が定める施設基準　第３号</w:t>
            </w:r>
          </w:p>
          <w:p w:rsidR="009F066C" w:rsidRPr="002121EA" w:rsidRDefault="009F066C" w:rsidP="009F066C">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lastRenderedPageBreak/>
              <w:t>指定障害福祉サービス基準第四十三条第二項及び第四十八条第二項において準用する指定障害福祉サービス基準第三十一条に規定する運営規程において、当該指定同行援護事業所等が市町村により地域生活支援拠点等として位置付けられていることを定めていること。</w:t>
            </w:r>
          </w:p>
          <w:p w:rsidR="005E673E" w:rsidRPr="002121EA" w:rsidRDefault="005E673E" w:rsidP="005E673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FD100E" w:rsidRPr="002121EA" w:rsidRDefault="00FD100E" w:rsidP="00FD100E">
            <w:pPr>
              <w:rPr>
                <w:rFonts w:ascii="Times New Roman" w:hAnsi="Times New Roman"/>
                <w:color w:val="000000" w:themeColor="text1"/>
                <w:spacing w:val="10"/>
                <w:sz w:val="20"/>
                <w:szCs w:val="20"/>
              </w:rPr>
            </w:pPr>
            <w:r w:rsidRPr="002121EA">
              <w:rPr>
                <w:rFonts w:hint="eastAsia"/>
                <w:color w:val="000000" w:themeColor="text1"/>
                <w:spacing w:val="10"/>
              </w:rPr>
              <w:t>平</w:t>
            </w:r>
            <w:r w:rsidRPr="002121EA">
              <w:rPr>
                <w:color w:val="000000" w:themeColor="text1"/>
                <w:spacing w:val="10"/>
              </w:rPr>
              <w:t>18</w:t>
            </w:r>
            <w:r w:rsidRPr="002121EA">
              <w:rPr>
                <w:rFonts w:hint="eastAsia"/>
                <w:color w:val="000000" w:themeColor="text1"/>
                <w:spacing w:val="10"/>
              </w:rPr>
              <w:t>厚告</w:t>
            </w:r>
            <w:r w:rsidRPr="002121EA">
              <w:rPr>
                <w:color w:val="000000" w:themeColor="text1"/>
                <w:spacing w:val="10"/>
              </w:rPr>
              <w:t>523</w:t>
            </w:r>
          </w:p>
          <w:p w:rsidR="00FD100E" w:rsidRPr="002121EA" w:rsidRDefault="00FD100E" w:rsidP="00FD100E">
            <w:pPr>
              <w:rPr>
                <w:color w:val="000000" w:themeColor="text1"/>
                <w:spacing w:val="10"/>
              </w:rPr>
            </w:pPr>
            <w:r w:rsidRPr="002121EA">
              <w:rPr>
                <w:rFonts w:hint="eastAsia"/>
                <w:color w:val="000000" w:themeColor="text1"/>
                <w:spacing w:val="10"/>
              </w:rPr>
              <w:t>別表第</w:t>
            </w:r>
            <w:r w:rsidRPr="002121EA">
              <w:rPr>
                <w:color w:val="000000" w:themeColor="text1"/>
                <w:spacing w:val="10"/>
              </w:rPr>
              <w:t>3</w:t>
            </w:r>
            <w:r w:rsidRPr="002121EA">
              <w:rPr>
                <w:rFonts w:hint="eastAsia"/>
                <w:color w:val="000000" w:themeColor="text1"/>
                <w:spacing w:val="10"/>
              </w:rPr>
              <w:t>の１</w:t>
            </w:r>
          </w:p>
          <w:p w:rsidR="00FD100E" w:rsidRPr="002121EA" w:rsidRDefault="00FD100E" w:rsidP="00FD100E">
            <w:pPr>
              <w:rPr>
                <w:color w:val="000000" w:themeColor="text1"/>
                <w:spacing w:val="10"/>
              </w:rPr>
            </w:pPr>
            <w:r w:rsidRPr="002121EA">
              <w:rPr>
                <w:rFonts w:hint="eastAsia"/>
                <w:color w:val="000000" w:themeColor="text1"/>
                <w:spacing w:val="10"/>
              </w:rPr>
              <w:t>の注</w:t>
            </w:r>
            <w:r w:rsidRPr="002121EA">
              <w:rPr>
                <w:color w:val="000000" w:themeColor="text1"/>
                <w:spacing w:val="10"/>
              </w:rPr>
              <w:t>10</w:t>
            </w:r>
          </w:p>
          <w:p w:rsidR="00FD100E" w:rsidRPr="002121EA" w:rsidRDefault="00FD100E" w:rsidP="00FD100E">
            <w:pPr>
              <w:rPr>
                <w:color w:val="000000" w:themeColor="text1"/>
                <w:spacing w:val="10"/>
              </w:rPr>
            </w:pPr>
            <w:r w:rsidRPr="002121EA">
              <w:rPr>
                <w:rFonts w:hint="eastAsia"/>
                <w:color w:val="000000" w:themeColor="text1"/>
                <w:spacing w:val="10"/>
              </w:rPr>
              <w:t>平</w:t>
            </w:r>
            <w:r w:rsidRPr="002121EA">
              <w:rPr>
                <w:color w:val="000000" w:themeColor="text1"/>
                <w:spacing w:val="10"/>
              </w:rPr>
              <w:t>18</w:t>
            </w:r>
            <w:r w:rsidRPr="002121EA">
              <w:rPr>
                <w:rFonts w:hint="eastAsia"/>
                <w:color w:val="000000" w:themeColor="text1"/>
                <w:spacing w:val="10"/>
              </w:rPr>
              <w:t>厚告</w:t>
            </w:r>
            <w:r w:rsidRPr="002121EA">
              <w:rPr>
                <w:color w:val="000000" w:themeColor="text1"/>
                <w:spacing w:val="10"/>
              </w:rPr>
              <w:t>551</w:t>
            </w:r>
          </w:p>
          <w:p w:rsidR="005E673E" w:rsidRPr="002121EA" w:rsidRDefault="005E673E" w:rsidP="00FD100E">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5E673E">
            <w:pPr>
              <w:kinsoku w:val="0"/>
              <w:autoSpaceDE w:val="0"/>
              <w:autoSpaceDN w:val="0"/>
              <w:adjustRightInd w:val="0"/>
              <w:snapToGrid w:val="0"/>
              <w:rPr>
                <w:rFonts w:ascii="ＭＳ 明朝" w:hAnsi="ＭＳ 明朝"/>
                <w:color w:val="000000" w:themeColor="text1"/>
              </w:rPr>
            </w:pPr>
          </w:p>
          <w:p w:rsidR="009F066C" w:rsidRPr="002121EA" w:rsidRDefault="009F066C" w:rsidP="009F066C">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2121EA">
              <w:rPr>
                <w:rFonts w:hint="eastAsia"/>
                <w:color w:val="000000" w:themeColor="text1"/>
              </w:rPr>
              <w:t>（</w:t>
            </w:r>
            <w:r w:rsidRPr="002121EA">
              <w:rPr>
                <w:color w:val="000000" w:themeColor="text1"/>
              </w:rPr>
              <w:t>11</w:t>
            </w:r>
            <w:r w:rsidRPr="002121EA">
              <w:rPr>
                <w:rFonts w:hint="eastAsia"/>
                <w:color w:val="000000" w:themeColor="text1"/>
              </w:rPr>
              <w:t>）指定障害福祉サービス基準第</w:t>
            </w:r>
            <w:r w:rsidRPr="002121EA">
              <w:rPr>
                <w:color w:val="000000" w:themeColor="text1"/>
              </w:rPr>
              <w:t>43</w:t>
            </w:r>
            <w:r w:rsidRPr="002121EA">
              <w:rPr>
                <w:rFonts w:hint="eastAsia"/>
                <w:color w:val="000000" w:themeColor="text1"/>
              </w:rPr>
              <w:t>条第</w:t>
            </w:r>
            <w:r w:rsidRPr="002121EA">
              <w:rPr>
                <w:color w:val="000000" w:themeColor="text1"/>
              </w:rPr>
              <w:t>2</w:t>
            </w:r>
            <w:r w:rsidRPr="002121EA">
              <w:rPr>
                <w:rFonts w:hint="eastAsia"/>
                <w:color w:val="000000" w:themeColor="text1"/>
              </w:rPr>
              <w:t>項において準用する指定障害福祉サービス基準第</w:t>
            </w:r>
            <w:r w:rsidRPr="002121EA">
              <w:rPr>
                <w:color w:val="000000" w:themeColor="text1"/>
              </w:rPr>
              <w:t>35</w:t>
            </w:r>
            <w:r w:rsidRPr="002121EA">
              <w:rPr>
                <w:rFonts w:hint="eastAsia"/>
                <w:color w:val="000000" w:themeColor="text1"/>
              </w:rPr>
              <w:t>条の</w:t>
            </w:r>
            <w:r w:rsidRPr="002121EA">
              <w:rPr>
                <w:color w:val="000000" w:themeColor="text1"/>
              </w:rPr>
              <w:t>2</w:t>
            </w:r>
            <w:r w:rsidRPr="002121EA">
              <w:rPr>
                <w:rFonts w:hint="eastAsia"/>
                <w:color w:val="000000" w:themeColor="text1"/>
              </w:rPr>
              <w:t>第２項又は第</w:t>
            </w:r>
            <w:r w:rsidRPr="002121EA">
              <w:rPr>
                <w:color w:val="000000" w:themeColor="text1"/>
              </w:rPr>
              <w:t>3</w:t>
            </w:r>
            <w:r w:rsidRPr="002121EA">
              <w:rPr>
                <w:rFonts w:hint="eastAsia"/>
                <w:color w:val="000000" w:themeColor="text1"/>
              </w:rPr>
              <w:t>項に規定する基準に満たしていない場合は、</w:t>
            </w:r>
            <w:r w:rsidRPr="002121EA">
              <w:rPr>
                <w:color w:val="000000" w:themeColor="text1"/>
              </w:rPr>
              <w:t>1</w:t>
            </w:r>
            <w:r w:rsidRPr="002121EA">
              <w:rPr>
                <w:rFonts w:hint="eastAsia"/>
                <w:color w:val="000000" w:themeColor="text1"/>
              </w:rPr>
              <w:t>日につき</w:t>
            </w:r>
            <w:r w:rsidRPr="002121EA">
              <w:rPr>
                <w:color w:val="000000" w:themeColor="text1"/>
              </w:rPr>
              <w:t>5</w:t>
            </w:r>
            <w:r w:rsidRPr="002121EA">
              <w:rPr>
                <w:rFonts w:hint="eastAsia"/>
                <w:color w:val="000000" w:themeColor="text1"/>
              </w:rPr>
              <w:t>単位数を所定単位数に減算しているか。ただし、令和</w:t>
            </w:r>
            <w:r w:rsidRPr="002121EA">
              <w:rPr>
                <w:color w:val="000000" w:themeColor="text1"/>
              </w:rPr>
              <w:t>5</w:t>
            </w:r>
            <w:r w:rsidRPr="002121EA">
              <w:rPr>
                <w:rFonts w:hint="eastAsia"/>
                <w:color w:val="000000" w:themeColor="text1"/>
              </w:rPr>
              <w:t>年</w:t>
            </w:r>
            <w:r w:rsidRPr="002121EA">
              <w:rPr>
                <w:color w:val="000000" w:themeColor="text1"/>
              </w:rPr>
              <w:t>3</w:t>
            </w:r>
            <w:r w:rsidRPr="002121EA">
              <w:rPr>
                <w:rFonts w:hint="eastAsia"/>
                <w:color w:val="000000" w:themeColor="text1"/>
              </w:rPr>
              <w:t>月</w:t>
            </w:r>
            <w:r w:rsidRPr="002121EA">
              <w:rPr>
                <w:color w:val="000000" w:themeColor="text1"/>
              </w:rPr>
              <w:t>31</w:t>
            </w:r>
            <w:r w:rsidRPr="002121EA">
              <w:rPr>
                <w:rFonts w:hint="eastAsia"/>
                <w:color w:val="000000" w:themeColor="text1"/>
              </w:rPr>
              <w:t>日までの間は、当該基準を満たしていない場合であっても、減算していないか。</w:t>
            </w:r>
          </w:p>
          <w:p w:rsidR="007B79D5" w:rsidRPr="002121EA" w:rsidRDefault="007B79D5" w:rsidP="005E67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9F066C" w:rsidRPr="002121EA" w:rsidRDefault="009F066C" w:rsidP="009F066C">
            <w:pPr>
              <w:rPr>
                <w:rFonts w:ascii="Times New Roman" w:hAnsi="Times New Roman"/>
                <w:color w:val="000000" w:themeColor="text1"/>
                <w:spacing w:val="10"/>
                <w:sz w:val="20"/>
                <w:szCs w:val="20"/>
              </w:rPr>
            </w:pPr>
            <w:r w:rsidRPr="002121EA">
              <w:rPr>
                <w:rFonts w:hint="eastAsia"/>
                <w:color w:val="000000" w:themeColor="text1"/>
                <w:spacing w:val="10"/>
              </w:rPr>
              <w:t>平</w:t>
            </w:r>
            <w:r w:rsidRPr="002121EA">
              <w:rPr>
                <w:color w:val="000000" w:themeColor="text1"/>
                <w:spacing w:val="10"/>
              </w:rPr>
              <w:t>18</w:t>
            </w:r>
            <w:r w:rsidRPr="002121EA">
              <w:rPr>
                <w:rFonts w:hint="eastAsia"/>
                <w:color w:val="000000" w:themeColor="text1"/>
                <w:spacing w:val="10"/>
              </w:rPr>
              <w:t>厚告</w:t>
            </w:r>
            <w:r w:rsidRPr="002121EA">
              <w:rPr>
                <w:color w:val="000000" w:themeColor="text1"/>
                <w:spacing w:val="10"/>
              </w:rPr>
              <w:t>523</w:t>
            </w:r>
          </w:p>
          <w:p w:rsidR="009F066C" w:rsidRPr="002121EA" w:rsidRDefault="009F066C" w:rsidP="009F066C">
            <w:pPr>
              <w:rPr>
                <w:color w:val="000000" w:themeColor="text1"/>
                <w:spacing w:val="10"/>
              </w:rPr>
            </w:pPr>
            <w:r w:rsidRPr="002121EA">
              <w:rPr>
                <w:rFonts w:hint="eastAsia"/>
                <w:color w:val="000000" w:themeColor="text1"/>
                <w:spacing w:val="10"/>
              </w:rPr>
              <w:t>別表第</w:t>
            </w:r>
            <w:r w:rsidRPr="002121EA">
              <w:rPr>
                <w:color w:val="000000" w:themeColor="text1"/>
                <w:spacing w:val="10"/>
              </w:rPr>
              <w:t>3</w:t>
            </w:r>
            <w:r w:rsidRPr="002121EA">
              <w:rPr>
                <w:rFonts w:hint="eastAsia"/>
                <w:color w:val="000000" w:themeColor="text1"/>
                <w:spacing w:val="10"/>
              </w:rPr>
              <w:t>の１</w:t>
            </w:r>
          </w:p>
          <w:p w:rsidR="009F066C" w:rsidRPr="002121EA" w:rsidRDefault="009F066C" w:rsidP="009F066C">
            <w:pPr>
              <w:rPr>
                <w:color w:val="000000" w:themeColor="text1"/>
                <w:spacing w:val="10"/>
              </w:rPr>
            </w:pPr>
            <w:r w:rsidRPr="002121EA">
              <w:rPr>
                <w:rFonts w:hint="eastAsia"/>
                <w:color w:val="000000" w:themeColor="text1"/>
                <w:spacing w:val="10"/>
              </w:rPr>
              <w:t>の注</w:t>
            </w:r>
            <w:r w:rsidRPr="002121EA">
              <w:rPr>
                <w:color w:val="000000" w:themeColor="text1"/>
                <w:spacing w:val="10"/>
              </w:rPr>
              <w:t>11</w:t>
            </w:r>
          </w:p>
          <w:p w:rsidR="007B79D5" w:rsidRPr="002121EA" w:rsidRDefault="007B79D5" w:rsidP="009F066C">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7B79D5" w:rsidRPr="002121EA" w:rsidRDefault="007B79D5" w:rsidP="003E4EDA">
            <w:pPr>
              <w:rPr>
                <w:rFonts w:ascii="ＭＳ 明朝" w:hAnsi="ＭＳ 明朝"/>
                <w:color w:val="000000" w:themeColor="text1"/>
              </w:rPr>
            </w:pPr>
            <w:r w:rsidRPr="002121EA">
              <w:rPr>
                <w:rFonts w:ascii="ＭＳ 明朝" w:hAnsi="ＭＳ 明朝" w:hint="eastAsia"/>
                <w:color w:val="000000" w:themeColor="text1"/>
              </w:rPr>
              <w:t>身体拘束廃止未実施減算</w:t>
            </w: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028442881"/>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518157749"/>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79432497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3E4EDA" w:rsidRPr="002121EA"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7B79D5">
            <w:pPr>
              <w:kinsoku w:val="0"/>
              <w:autoSpaceDE w:val="0"/>
              <w:autoSpaceDN w:val="0"/>
              <w:adjustRightInd w:val="0"/>
              <w:snapToGrid w:val="0"/>
              <w:rPr>
                <w:rFonts w:ascii="ＭＳ 明朝" w:hAnsi="ＭＳ 明朝"/>
                <w:color w:val="000000" w:themeColor="text1"/>
              </w:rPr>
            </w:pPr>
          </w:p>
          <w:p w:rsidR="007B79D5" w:rsidRPr="002121EA" w:rsidRDefault="009F066C" w:rsidP="009F066C">
            <w:pPr>
              <w:ind w:left="420" w:hangingChars="200" w:hanging="420"/>
              <w:rPr>
                <w:rFonts w:ascii="ＭＳ 明朝" w:hAnsi="Times New Roman"/>
                <w:color w:val="000000" w:themeColor="text1"/>
                <w:spacing w:val="10"/>
                <w:sz w:val="20"/>
                <w:szCs w:val="20"/>
              </w:rPr>
            </w:pPr>
            <w:r w:rsidRPr="002121EA">
              <w:rPr>
                <w:rFonts w:hint="eastAsia"/>
                <w:color w:val="000000" w:themeColor="text1"/>
              </w:rPr>
              <w:t>（</w:t>
            </w:r>
            <w:r w:rsidRPr="002121EA">
              <w:rPr>
                <w:color w:val="000000" w:themeColor="text1"/>
              </w:rPr>
              <w:t>12</w:t>
            </w:r>
            <w:r w:rsidRPr="002121EA">
              <w:rPr>
                <w:rFonts w:hint="eastAsia"/>
                <w:color w:val="000000" w:themeColor="text1"/>
              </w:rPr>
              <w:t>）利用者が同行援護以外の障害福祉サービスを受けている間又は障害児通所支援若しくは障害児入所支援を受けている間は、同行援護サービス費を算定していないか。</w:t>
            </w:r>
          </w:p>
          <w:p w:rsidR="007B79D5" w:rsidRPr="002121EA" w:rsidRDefault="007B79D5" w:rsidP="007B79D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9F066C" w:rsidRPr="002121EA" w:rsidRDefault="009F066C" w:rsidP="009F066C">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9F066C" w:rsidRPr="002121EA" w:rsidRDefault="009F066C" w:rsidP="009F066C">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の１</w:t>
            </w:r>
          </w:p>
          <w:p w:rsidR="009F066C" w:rsidRPr="002121EA" w:rsidRDefault="009F066C" w:rsidP="009F066C">
            <w:pPr>
              <w:rPr>
                <w:rFonts w:ascii="ＭＳ 明朝"/>
                <w:color w:val="000000" w:themeColor="text1"/>
                <w:spacing w:val="10"/>
              </w:rPr>
            </w:pPr>
            <w:r w:rsidRPr="002121EA">
              <w:rPr>
                <w:rFonts w:hint="eastAsia"/>
                <w:color w:val="000000" w:themeColor="text1"/>
              </w:rPr>
              <w:t>の注</w:t>
            </w:r>
            <w:r w:rsidRPr="002121EA">
              <w:rPr>
                <w:color w:val="000000" w:themeColor="text1"/>
              </w:rPr>
              <w:t>12</w:t>
            </w:r>
          </w:p>
          <w:p w:rsidR="007B79D5" w:rsidRPr="002121EA" w:rsidRDefault="007B79D5" w:rsidP="009F066C">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756832088"/>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885244344"/>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982113323"/>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7D58B5" w:rsidRPr="002121EA" w:rsidRDefault="009F066C" w:rsidP="007D58B5">
            <w:pPr>
              <w:rPr>
                <w:rFonts w:ascii="ＭＳ 明朝" w:hAnsi="Times New Roman"/>
                <w:color w:val="000000" w:themeColor="text1"/>
                <w:spacing w:val="10"/>
                <w:sz w:val="20"/>
                <w:szCs w:val="20"/>
              </w:rPr>
            </w:pPr>
            <w:r w:rsidRPr="002121EA">
              <w:rPr>
                <w:rFonts w:hint="eastAsia"/>
                <w:color w:val="000000" w:themeColor="text1"/>
              </w:rPr>
              <w:t>３</w:t>
            </w:r>
            <w:r w:rsidR="007D58B5" w:rsidRPr="002121EA">
              <w:rPr>
                <w:rFonts w:hint="eastAsia"/>
                <w:color w:val="000000" w:themeColor="text1"/>
              </w:rPr>
              <w:t xml:space="preserve">　初回加算</w:t>
            </w:r>
          </w:p>
          <w:p w:rsidR="003E4EDA" w:rsidRPr="002121EA"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3E4EDA">
            <w:pPr>
              <w:ind w:left="452" w:hangingChars="200" w:hanging="452"/>
              <w:rPr>
                <w:rFonts w:ascii="ＭＳ 明朝" w:hAnsi="ＭＳ 明朝"/>
                <w:color w:val="000000" w:themeColor="text1"/>
                <w:spacing w:val="8"/>
              </w:rPr>
            </w:pPr>
          </w:p>
          <w:p w:rsidR="007D58B5" w:rsidRPr="002121EA" w:rsidRDefault="007D58B5" w:rsidP="007D58B5">
            <w:pPr>
              <w:rPr>
                <w:rFonts w:ascii="ＭＳ 明朝" w:hAnsi="Times New Roman"/>
                <w:color w:val="000000" w:themeColor="text1"/>
                <w:spacing w:val="10"/>
                <w:sz w:val="20"/>
                <w:szCs w:val="20"/>
              </w:rPr>
            </w:pPr>
            <w:r w:rsidRPr="002121EA">
              <w:rPr>
                <w:rFonts w:hint="eastAsia"/>
                <w:color w:val="000000" w:themeColor="text1"/>
              </w:rPr>
              <w:t xml:space="preserve">　</w:t>
            </w:r>
            <w:r w:rsidR="009F066C" w:rsidRPr="002121EA">
              <w:rPr>
                <w:rFonts w:hint="eastAsia"/>
                <w:color w:val="000000" w:themeColor="text1"/>
              </w:rPr>
              <w:t>指定同行援護事業所等において、新規に同行援護計画を作成した利用者に対して、サービス提供責任者が初回若しくは初回の指定同行援護等を行った日の属する月に指定同行援護等を行った場合又は当該指定同行援護事業所等のその他の同行援護従業者が初回若しくは初回の指定同行援護等を行った日の属する月に指定同行援護等を行った際にサービス提供責任者が同行した場合に、</w:t>
            </w:r>
            <w:r w:rsidR="009F066C" w:rsidRPr="002121EA">
              <w:rPr>
                <w:color w:val="000000" w:themeColor="text1"/>
              </w:rPr>
              <w:t>1</w:t>
            </w:r>
            <w:r w:rsidR="009F066C" w:rsidRPr="002121EA">
              <w:rPr>
                <w:rFonts w:hint="eastAsia"/>
                <w:color w:val="000000" w:themeColor="text1"/>
              </w:rPr>
              <w:t>月につき所定単位数を加算しているか。</w:t>
            </w:r>
          </w:p>
          <w:p w:rsidR="007D58B5" w:rsidRPr="002121EA" w:rsidRDefault="007D58B5" w:rsidP="003E4EDA">
            <w:pPr>
              <w:ind w:left="452" w:hangingChars="200" w:hanging="452"/>
              <w:rPr>
                <w:rFonts w:ascii="ＭＳ 明朝" w:hAnsi="ＭＳ 明朝"/>
                <w:color w:val="000000" w:themeColor="text1"/>
                <w:spacing w:val="8"/>
              </w:rPr>
            </w:pPr>
          </w:p>
          <w:p w:rsidR="007D58B5" w:rsidRPr="002121EA" w:rsidRDefault="007D58B5" w:rsidP="007D58B5">
            <w:pPr>
              <w:rPr>
                <w:rFonts w:ascii="ＭＳ 明朝" w:hAnsi="ＭＳ 明朝"/>
                <w:color w:val="000000" w:themeColor="text1"/>
              </w:rPr>
            </w:pPr>
            <w:r w:rsidRPr="002121EA">
              <w:rPr>
                <w:rFonts w:ascii="ＭＳ 明朝" w:hAnsi="ＭＳ 明朝" w:hint="eastAsia"/>
                <w:color w:val="000000" w:themeColor="text1"/>
              </w:rPr>
              <w:t>◎留意事項通知第２の２の（</w:t>
            </w:r>
            <w:r w:rsidR="009F066C" w:rsidRPr="002121EA">
              <w:rPr>
                <w:rFonts w:ascii="ＭＳ 明朝" w:hAnsi="ＭＳ 明朝" w:hint="eastAsia"/>
                <w:color w:val="000000" w:themeColor="text1"/>
              </w:rPr>
              <w:t>３</w:t>
            </w:r>
            <w:r w:rsidRPr="002121EA">
              <w:rPr>
                <w:rFonts w:ascii="ＭＳ 明朝" w:hAnsi="ＭＳ 明朝" w:hint="eastAsia"/>
                <w:color w:val="000000" w:themeColor="text1"/>
              </w:rPr>
              <w:t>）</w:t>
            </w:r>
          </w:p>
          <w:p w:rsidR="009F066C" w:rsidRPr="002121EA" w:rsidRDefault="009F066C" w:rsidP="009F066C">
            <w:pPr>
              <w:rPr>
                <w:rFonts w:ascii="ＭＳ 明朝" w:hAnsi="ＭＳ 明朝"/>
                <w:color w:val="000000" w:themeColor="text1"/>
                <w:spacing w:val="8"/>
              </w:rPr>
            </w:pPr>
            <w:r w:rsidRPr="002121EA">
              <w:rPr>
                <w:rFonts w:ascii="ＭＳ 明朝" w:hAnsi="ＭＳ 明朝" w:hint="eastAsia"/>
                <w:color w:val="000000" w:themeColor="text1"/>
                <w:spacing w:val="8"/>
              </w:rPr>
              <w:t>⑫　初回加算の取扱いについて</w:t>
            </w:r>
          </w:p>
          <w:p w:rsidR="007D58B5" w:rsidRPr="002121EA" w:rsidRDefault="009F066C" w:rsidP="009F066C">
            <w:pPr>
              <w:ind w:firstLineChars="100" w:firstLine="226"/>
              <w:rPr>
                <w:rFonts w:ascii="ＭＳ 明朝" w:hAnsi="ＭＳ 明朝"/>
                <w:color w:val="000000" w:themeColor="text1"/>
                <w:spacing w:val="8"/>
              </w:rPr>
            </w:pPr>
            <w:r w:rsidRPr="002121EA">
              <w:rPr>
                <w:rFonts w:ascii="ＭＳ 明朝" w:hAnsi="ＭＳ 明朝" w:hint="eastAsia"/>
                <w:color w:val="000000" w:themeColor="text1"/>
                <w:spacing w:val="8"/>
              </w:rPr>
              <w:t>報酬告示第３の２の初回加算については、２の(１)の⑱の規定を準用する。</w:t>
            </w:r>
          </w:p>
          <w:p w:rsidR="009F066C" w:rsidRPr="002121EA" w:rsidRDefault="009F066C" w:rsidP="009F066C">
            <w:pPr>
              <w:ind w:firstLineChars="100" w:firstLine="226"/>
              <w:rPr>
                <w:rFonts w:ascii="ＭＳ 明朝" w:hAnsi="ＭＳ 明朝"/>
                <w:color w:val="000000" w:themeColor="text1"/>
                <w:spacing w:val="8"/>
              </w:rPr>
            </w:pPr>
          </w:p>
          <w:p w:rsidR="007D58B5" w:rsidRPr="002121EA" w:rsidRDefault="007D58B5" w:rsidP="007D58B5">
            <w:pPr>
              <w:rPr>
                <w:rFonts w:ascii="ＭＳ 明朝" w:hAnsi="ＭＳ 明朝"/>
                <w:color w:val="000000" w:themeColor="text1"/>
              </w:rPr>
            </w:pPr>
            <w:r w:rsidRPr="002121EA">
              <w:rPr>
                <w:rFonts w:ascii="ＭＳ 明朝" w:hAnsi="ＭＳ 明朝" w:hint="eastAsia"/>
                <w:color w:val="000000" w:themeColor="text1"/>
              </w:rPr>
              <w:lastRenderedPageBreak/>
              <w:t>◎留意事項通知第２の２の（１）</w:t>
            </w:r>
          </w:p>
          <w:p w:rsidR="007D58B5" w:rsidRPr="002121EA"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⑱　初回加算の取扱いについて</w:t>
            </w:r>
          </w:p>
          <w:p w:rsidR="007D58B5" w:rsidRPr="002121EA"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(一)　本加算は、利用者が過去２月に、当該指定居宅介護事業所等から指定居宅介護等の提供を受けていない場合に算定されるものである。</w:t>
            </w:r>
          </w:p>
          <w:p w:rsidR="007D58B5" w:rsidRPr="002121EA"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2121EA">
              <w:rPr>
                <w:rFonts w:ascii="ＭＳ 明朝" w:hAnsi="ＭＳ 明朝" w:hint="eastAsia"/>
                <w:color w:val="000000" w:themeColor="text1"/>
              </w:rPr>
              <w:t>(二)　サービス提供責任者が、居宅介護に同行した場合について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p w:rsidR="007D58B5" w:rsidRPr="002121EA" w:rsidRDefault="007D58B5" w:rsidP="007D58B5">
            <w:pPr>
              <w:rPr>
                <w:rFonts w:ascii="ＭＳ 明朝" w:hAnsi="ＭＳ 明朝"/>
                <w:color w:val="000000" w:themeColor="text1"/>
                <w:spacing w:val="8"/>
              </w:rPr>
            </w:pP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9F066C" w:rsidRPr="002121EA" w:rsidRDefault="009F066C" w:rsidP="009F066C">
            <w:pPr>
              <w:rPr>
                <w:rFonts w:ascii="Times New Roman" w:hAnsi="Times New Roman"/>
                <w:color w:val="000000" w:themeColor="text1"/>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9F066C" w:rsidRPr="002121EA" w:rsidRDefault="009F066C" w:rsidP="009F066C">
            <w:pPr>
              <w:rPr>
                <w:rFonts w:cs="ＭＳ 明朝"/>
                <w:color w:val="000000" w:themeColor="text1"/>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2</w:t>
            </w:r>
            <w:r w:rsidRPr="002121EA">
              <w:rPr>
                <w:rFonts w:hint="eastAsia"/>
                <w:color w:val="000000" w:themeColor="text1"/>
              </w:rPr>
              <w:t>の注</w:t>
            </w:r>
          </w:p>
          <w:p w:rsidR="007D58B5" w:rsidRPr="002121EA" w:rsidRDefault="007D58B5" w:rsidP="009F066C">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856851524"/>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740953629"/>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56877606"/>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7D58B5" w:rsidRPr="002121EA" w:rsidRDefault="009F066C" w:rsidP="007D58B5">
            <w:pPr>
              <w:ind w:left="210" w:hangingChars="100" w:hanging="210"/>
              <w:rPr>
                <w:rFonts w:ascii="ＭＳ 明朝" w:hAnsi="Times New Roman"/>
                <w:color w:val="000000" w:themeColor="text1"/>
                <w:spacing w:val="10"/>
                <w:sz w:val="20"/>
                <w:szCs w:val="20"/>
              </w:rPr>
            </w:pPr>
            <w:r w:rsidRPr="002121EA">
              <w:rPr>
                <w:rFonts w:hint="eastAsia"/>
                <w:color w:val="000000" w:themeColor="text1"/>
              </w:rPr>
              <w:t>４</w:t>
            </w:r>
            <w:r w:rsidR="007D58B5" w:rsidRPr="002121EA">
              <w:rPr>
                <w:rFonts w:hint="eastAsia"/>
                <w:color w:val="000000" w:themeColor="text1"/>
              </w:rPr>
              <w:t xml:space="preserve">　利用者負担上限額管理加算</w:t>
            </w:r>
          </w:p>
          <w:p w:rsidR="003E4EDA" w:rsidRPr="002121EA"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7D58B5">
            <w:pPr>
              <w:kinsoku w:val="0"/>
              <w:autoSpaceDE w:val="0"/>
              <w:autoSpaceDN w:val="0"/>
              <w:adjustRightInd w:val="0"/>
              <w:snapToGrid w:val="0"/>
              <w:rPr>
                <w:rFonts w:ascii="ＭＳ 明朝" w:hAnsi="ＭＳ 明朝"/>
                <w:color w:val="000000" w:themeColor="text1"/>
              </w:rPr>
            </w:pPr>
          </w:p>
          <w:p w:rsidR="007D58B5" w:rsidRPr="002121EA" w:rsidRDefault="009F066C" w:rsidP="009F066C">
            <w:pPr>
              <w:kinsoku w:val="0"/>
              <w:autoSpaceDE w:val="0"/>
              <w:autoSpaceDN w:val="0"/>
              <w:adjustRightInd w:val="0"/>
              <w:snapToGrid w:val="0"/>
              <w:ind w:firstLineChars="100" w:firstLine="210"/>
              <w:rPr>
                <w:color w:val="000000" w:themeColor="text1"/>
              </w:rPr>
            </w:pPr>
            <w:r w:rsidRPr="002121EA">
              <w:rPr>
                <w:rFonts w:hint="eastAsia"/>
                <w:color w:val="000000" w:themeColor="text1"/>
              </w:rPr>
              <w:t>指定同行援護事業者が第</w:t>
            </w:r>
            <w:r w:rsidRPr="002121EA">
              <w:rPr>
                <w:color w:val="000000" w:themeColor="text1"/>
              </w:rPr>
              <w:t>4</w:t>
            </w:r>
            <w:r w:rsidRPr="002121EA">
              <w:rPr>
                <w:rFonts w:hint="eastAsia"/>
                <w:color w:val="000000" w:themeColor="text1"/>
              </w:rPr>
              <w:t>の</w:t>
            </w:r>
            <w:r w:rsidRPr="002121EA">
              <w:rPr>
                <w:color w:val="000000" w:themeColor="text1"/>
              </w:rPr>
              <w:t>14</w:t>
            </w:r>
            <w:r w:rsidRPr="002121EA">
              <w:rPr>
                <w:rFonts w:hint="eastAsia"/>
                <w:color w:val="000000" w:themeColor="text1"/>
              </w:rPr>
              <w:t>にある利用者負担額合計額の管理を行った場合に、１月につき所定単位数を加算しているか。</w:t>
            </w:r>
          </w:p>
          <w:p w:rsidR="002F1899" w:rsidRPr="002121EA" w:rsidRDefault="002F1899" w:rsidP="002F1899">
            <w:pPr>
              <w:kinsoku w:val="0"/>
              <w:autoSpaceDE w:val="0"/>
              <w:autoSpaceDN w:val="0"/>
              <w:adjustRightInd w:val="0"/>
              <w:snapToGrid w:val="0"/>
              <w:rPr>
                <w:rFonts w:ascii="ＭＳ 明朝" w:hAnsi="ＭＳ 明朝"/>
                <w:color w:val="000000" w:themeColor="text1"/>
              </w:rPr>
            </w:pPr>
          </w:p>
          <w:p w:rsidR="002F1899" w:rsidRPr="002121EA" w:rsidRDefault="002F1899" w:rsidP="002F1899">
            <w:pPr>
              <w:rPr>
                <w:rFonts w:ascii="ＭＳ 明朝" w:hAnsi="ＭＳ 明朝"/>
                <w:color w:val="000000" w:themeColor="text1"/>
              </w:rPr>
            </w:pPr>
            <w:r w:rsidRPr="002121EA">
              <w:rPr>
                <w:rFonts w:ascii="ＭＳ 明朝" w:hAnsi="ＭＳ 明朝" w:hint="eastAsia"/>
                <w:color w:val="000000" w:themeColor="text1"/>
              </w:rPr>
              <w:t>◎留意事項通知第２の２の（３）</w:t>
            </w:r>
          </w:p>
          <w:p w:rsidR="002F1899" w:rsidRPr="002121EA" w:rsidRDefault="002F1899" w:rsidP="002F1899">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⑬　利用者負担上限額管理加算の取扱いについて</w:t>
            </w:r>
          </w:p>
          <w:p w:rsidR="002F1899" w:rsidRPr="002121EA" w:rsidRDefault="002F1899" w:rsidP="002F1899">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報酬告示第３の３の利用者負担上限額管理加算については、２の(１)の⑲の規定を準用する。</w:t>
            </w:r>
          </w:p>
          <w:p w:rsidR="002F1899" w:rsidRPr="002121EA" w:rsidRDefault="002F1899" w:rsidP="002F1899">
            <w:pPr>
              <w:kinsoku w:val="0"/>
              <w:autoSpaceDE w:val="0"/>
              <w:autoSpaceDN w:val="0"/>
              <w:adjustRightInd w:val="0"/>
              <w:snapToGrid w:val="0"/>
              <w:rPr>
                <w:rFonts w:ascii="ＭＳ 明朝" w:hAnsi="ＭＳ 明朝"/>
                <w:color w:val="000000" w:themeColor="text1"/>
              </w:rPr>
            </w:pPr>
          </w:p>
          <w:p w:rsidR="002F1899" w:rsidRPr="002121EA" w:rsidRDefault="002F1899" w:rsidP="002F1899">
            <w:pPr>
              <w:rPr>
                <w:rFonts w:ascii="ＭＳ 明朝" w:hAnsi="ＭＳ 明朝"/>
                <w:color w:val="000000" w:themeColor="text1"/>
              </w:rPr>
            </w:pPr>
            <w:r w:rsidRPr="002121EA">
              <w:rPr>
                <w:rFonts w:ascii="ＭＳ 明朝" w:hAnsi="ＭＳ 明朝" w:hint="eastAsia"/>
                <w:color w:val="000000" w:themeColor="text1"/>
              </w:rPr>
              <w:t>◎留意事項通知第２の２の（１）</w:t>
            </w:r>
          </w:p>
          <w:p w:rsidR="002F1899" w:rsidRPr="002121EA" w:rsidRDefault="002F1899" w:rsidP="002F1899">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⑲　利用者負担上限額管理加算の取扱いについて</w:t>
            </w:r>
          </w:p>
          <w:p w:rsidR="002F1899" w:rsidRPr="002121EA" w:rsidRDefault="002F1899" w:rsidP="002F1899">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2F1899" w:rsidRPr="002121EA" w:rsidRDefault="002F1899" w:rsidP="002F1899">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なお、負担額が負担上限額を実際に超えているか否かは算定の条件としない。</w:t>
            </w: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9F066C" w:rsidRPr="002121EA" w:rsidRDefault="009F066C" w:rsidP="009F066C">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9F066C" w:rsidRPr="002121EA" w:rsidRDefault="009F066C" w:rsidP="009F066C">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3</w:t>
            </w:r>
          </w:p>
          <w:p w:rsidR="009F066C" w:rsidRPr="002121EA" w:rsidRDefault="009F066C" w:rsidP="009F066C">
            <w:pPr>
              <w:rPr>
                <w:rFonts w:ascii="ＭＳ 明朝"/>
                <w:color w:val="000000" w:themeColor="text1"/>
                <w:spacing w:val="10"/>
              </w:rPr>
            </w:pPr>
            <w:r w:rsidRPr="002121EA">
              <w:rPr>
                <w:rFonts w:hint="eastAsia"/>
                <w:color w:val="000000" w:themeColor="text1"/>
              </w:rPr>
              <w:t>の注</w:t>
            </w:r>
          </w:p>
          <w:p w:rsidR="007D58B5" w:rsidRPr="002121EA" w:rsidRDefault="007D58B5" w:rsidP="009F066C">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758976216"/>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2128067971"/>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5977891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D33CFF">
        <w:trPr>
          <w:trHeight w:val="989"/>
        </w:trPr>
        <w:tc>
          <w:tcPr>
            <w:tcW w:w="1814" w:type="dxa"/>
            <w:tcBorders>
              <w:top w:val="nil"/>
              <w:left w:val="single" w:sz="4" w:space="0" w:color="auto"/>
              <w:bottom w:val="nil"/>
              <w:right w:val="single" w:sz="4" w:space="0" w:color="auto"/>
            </w:tcBorders>
          </w:tcPr>
          <w:p w:rsidR="007D58B5" w:rsidRPr="002121EA" w:rsidRDefault="009F066C" w:rsidP="007D58B5">
            <w:pPr>
              <w:ind w:left="210" w:hangingChars="100" w:hanging="210"/>
              <w:rPr>
                <w:rFonts w:ascii="ＭＳ 明朝" w:hAnsi="Times New Roman"/>
                <w:color w:val="000000" w:themeColor="text1"/>
                <w:spacing w:val="10"/>
                <w:sz w:val="20"/>
                <w:szCs w:val="20"/>
              </w:rPr>
            </w:pPr>
            <w:r w:rsidRPr="002121EA">
              <w:rPr>
                <w:rFonts w:hint="eastAsia"/>
                <w:color w:val="000000" w:themeColor="text1"/>
              </w:rPr>
              <w:lastRenderedPageBreak/>
              <w:t>５</w:t>
            </w:r>
            <w:r w:rsidR="007D58B5" w:rsidRPr="002121EA">
              <w:rPr>
                <w:rFonts w:hint="eastAsia"/>
                <w:color w:val="000000" w:themeColor="text1"/>
              </w:rPr>
              <w:t xml:space="preserve">　喀痰吸引等支援体制加算</w:t>
            </w:r>
          </w:p>
          <w:p w:rsidR="003E4EDA" w:rsidRPr="002121EA"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2121EA"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p w:rsidR="007D58B5" w:rsidRPr="002121EA" w:rsidRDefault="007D58B5" w:rsidP="007D58B5">
            <w:pPr>
              <w:rPr>
                <w:rFonts w:ascii="ＭＳ 明朝" w:hAnsi="Times New Roman"/>
                <w:color w:val="000000" w:themeColor="text1"/>
                <w:spacing w:val="10"/>
                <w:sz w:val="20"/>
                <w:szCs w:val="20"/>
              </w:rPr>
            </w:pPr>
            <w:r w:rsidRPr="002121EA">
              <w:rPr>
                <w:rFonts w:hint="eastAsia"/>
                <w:color w:val="000000" w:themeColor="text1"/>
              </w:rPr>
              <w:t xml:space="preserve">　</w:t>
            </w:r>
            <w:r w:rsidR="009F066C" w:rsidRPr="002121EA">
              <w:rPr>
                <w:rFonts w:hint="eastAsia"/>
                <w:color w:val="000000" w:themeColor="text1"/>
              </w:rPr>
              <w:t>指定同行援護事業所等において、喀痰吸引等が必要な者に対して、登録特定行為事業者の認定特定行為従事者が、喀痰吸引等を行った場合に、</w:t>
            </w:r>
            <w:r w:rsidR="009F066C" w:rsidRPr="002121EA">
              <w:rPr>
                <w:color w:val="000000" w:themeColor="text1"/>
              </w:rPr>
              <w:t>1</w:t>
            </w:r>
            <w:r w:rsidR="009F066C" w:rsidRPr="002121EA">
              <w:rPr>
                <w:rFonts w:hint="eastAsia"/>
                <w:color w:val="000000" w:themeColor="text1"/>
              </w:rPr>
              <w:t>日につき所定単位を加算しているか。ただし、</w:t>
            </w:r>
            <w:r w:rsidR="009F066C" w:rsidRPr="002121EA">
              <w:rPr>
                <w:color w:val="000000" w:themeColor="text1"/>
              </w:rPr>
              <w:t>2</w:t>
            </w:r>
            <w:r w:rsidR="009F066C" w:rsidRPr="002121EA">
              <w:rPr>
                <w:rFonts w:hint="eastAsia"/>
                <w:color w:val="000000" w:themeColor="text1"/>
              </w:rPr>
              <w:t>の</w:t>
            </w:r>
            <w:r w:rsidR="009F066C" w:rsidRPr="002121EA">
              <w:rPr>
                <w:rFonts w:ascii="ＭＳ 明朝" w:hAnsi="ＭＳ 明朝" w:hint="eastAsia"/>
                <w:color w:val="000000" w:themeColor="text1"/>
              </w:rPr>
              <w:t>(</w:t>
            </w:r>
            <w:r w:rsidR="009F066C" w:rsidRPr="002121EA">
              <w:rPr>
                <w:color w:val="000000" w:themeColor="text1"/>
              </w:rPr>
              <w:t>7</w:t>
            </w:r>
            <w:r w:rsidR="009F066C" w:rsidRPr="002121EA">
              <w:rPr>
                <w:rFonts w:ascii="ＭＳ 明朝" w:hAnsi="ＭＳ 明朝" w:hint="eastAsia"/>
                <w:color w:val="000000" w:themeColor="text1"/>
              </w:rPr>
              <w:t>)</w:t>
            </w:r>
            <w:r w:rsidR="009F066C" w:rsidRPr="002121EA">
              <w:rPr>
                <w:rFonts w:hint="eastAsia"/>
                <w:color w:val="000000" w:themeColor="text1"/>
              </w:rPr>
              <w:t>の①の特定事業所加算</w:t>
            </w:r>
            <w:r w:rsidR="009F066C" w:rsidRPr="002121EA">
              <w:rPr>
                <w:rFonts w:ascii="ＭＳ 明朝" w:hAnsi="ＭＳ 明朝" w:hint="eastAsia"/>
                <w:color w:val="000000" w:themeColor="text1"/>
              </w:rPr>
              <w:t>(</w:t>
            </w:r>
            <w:r w:rsidR="009F066C" w:rsidRPr="002121EA">
              <w:rPr>
                <w:rFonts w:hint="eastAsia"/>
                <w:color w:val="000000" w:themeColor="text1"/>
              </w:rPr>
              <w:t>Ⅰ</w:t>
            </w:r>
            <w:r w:rsidR="009F066C" w:rsidRPr="002121EA">
              <w:rPr>
                <w:rFonts w:ascii="ＭＳ 明朝" w:hAnsi="ＭＳ 明朝" w:hint="eastAsia"/>
                <w:color w:val="000000" w:themeColor="text1"/>
              </w:rPr>
              <w:t>)</w:t>
            </w:r>
            <w:r w:rsidR="009F066C" w:rsidRPr="002121EA">
              <w:rPr>
                <w:rFonts w:hint="eastAsia"/>
                <w:color w:val="000000" w:themeColor="text1"/>
              </w:rPr>
              <w:t>を算定している場合は、算定していないか。</w:t>
            </w:r>
          </w:p>
          <w:p w:rsidR="007D58B5" w:rsidRPr="002121EA" w:rsidRDefault="007D58B5" w:rsidP="003E4ED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9F066C" w:rsidRPr="002121EA" w:rsidRDefault="009F066C" w:rsidP="009F066C">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p>
          <w:p w:rsidR="009F066C" w:rsidRPr="002121EA" w:rsidRDefault="009F066C" w:rsidP="009F066C">
            <w:pPr>
              <w:rPr>
                <w:rFonts w:ascii="ＭＳ 明朝"/>
                <w:color w:val="000000" w:themeColor="text1"/>
                <w:spacing w:val="10"/>
              </w:rPr>
            </w:pP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4</w:t>
            </w:r>
          </w:p>
          <w:p w:rsidR="009F066C" w:rsidRPr="002121EA" w:rsidRDefault="009F066C" w:rsidP="009F066C">
            <w:pPr>
              <w:rPr>
                <w:rFonts w:ascii="ＭＳ 明朝"/>
                <w:color w:val="000000" w:themeColor="text1"/>
                <w:spacing w:val="10"/>
              </w:rPr>
            </w:pPr>
            <w:r w:rsidRPr="002121EA">
              <w:rPr>
                <w:rFonts w:hint="eastAsia"/>
                <w:color w:val="000000" w:themeColor="text1"/>
              </w:rPr>
              <w:t>の注</w:t>
            </w:r>
          </w:p>
          <w:p w:rsidR="007D58B5" w:rsidRPr="002121EA" w:rsidRDefault="007D58B5" w:rsidP="009F066C">
            <w:pPr>
              <w:rPr>
                <w:rFonts w:ascii="ＭＳ 明朝" w:hAnsi="ＭＳ 明朝"/>
                <w:color w:val="000000" w:themeColor="text1"/>
              </w:rPr>
            </w:pPr>
          </w:p>
        </w:tc>
        <w:tc>
          <w:tcPr>
            <w:tcW w:w="1729" w:type="dxa"/>
          </w:tcPr>
          <w:p w:rsidR="003E4EDA" w:rsidRPr="002121EA" w:rsidRDefault="003E4EDA" w:rsidP="003E4EDA">
            <w:pPr>
              <w:kinsoku w:val="0"/>
              <w:autoSpaceDE w:val="0"/>
              <w:autoSpaceDN w:val="0"/>
              <w:adjustRightInd w:val="0"/>
              <w:snapToGrid w:val="0"/>
              <w:rPr>
                <w:rFonts w:ascii="ＭＳ 明朝" w:hAnsi="ＭＳ 明朝"/>
                <w:color w:val="000000" w:themeColor="text1"/>
              </w:rPr>
            </w:pPr>
          </w:p>
          <w:p w:rsidR="003E4EDA" w:rsidRPr="002121EA" w:rsidRDefault="003E4EDA" w:rsidP="003E4EDA">
            <w:pPr>
              <w:rPr>
                <w:rFonts w:ascii="ＭＳ 明朝"/>
                <w:color w:val="000000" w:themeColor="text1"/>
                <w:spacing w:val="10"/>
              </w:rPr>
            </w:pPr>
            <w:r w:rsidRPr="002121EA">
              <w:rPr>
                <w:rFonts w:ascii="ＭＳ 明朝"/>
                <w:color w:val="000000" w:themeColor="text1"/>
                <w:spacing w:val="10"/>
              </w:rPr>
              <w:t>適宜必要と認める報酬関係資料</w:t>
            </w:r>
          </w:p>
          <w:p w:rsidR="003E4EDA" w:rsidRPr="002121EA"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2121EA" w:rsidRDefault="003E4EDA" w:rsidP="003E4EDA">
            <w:pPr>
              <w:rPr>
                <w:rFonts w:ascii="ＭＳ 明朝" w:hAnsi="ＭＳ 明朝"/>
                <w:color w:val="000000" w:themeColor="text1"/>
              </w:rPr>
            </w:pP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389038521"/>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適</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961809571"/>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否</w:t>
            </w:r>
          </w:p>
          <w:p w:rsidR="003E4EDA" w:rsidRPr="002121EA" w:rsidRDefault="002121EA" w:rsidP="003E4EDA">
            <w:pPr>
              <w:rPr>
                <w:rFonts w:ascii="ＭＳ 明朝" w:hAnsi="ＭＳ 明朝"/>
                <w:color w:val="000000" w:themeColor="text1"/>
              </w:rPr>
            </w:pPr>
            <w:sdt>
              <w:sdtPr>
                <w:rPr>
                  <w:rFonts w:ascii="ＭＳ 明朝" w:hAnsi="ＭＳ 明朝"/>
                  <w:color w:val="000000" w:themeColor="text1"/>
                </w:rPr>
                <w:id w:val="-1462950575"/>
                <w14:checkbox>
                  <w14:checked w14:val="0"/>
                  <w14:checkedState w14:val="2611" w14:font="ＭＳ 明朝"/>
                  <w14:uncheckedState w14:val="2610" w14:font="ＭＳ ゴシック"/>
                </w14:checkbox>
              </w:sdtPr>
              <w:sdtEndPr/>
              <w:sdtContent>
                <w:r w:rsidR="003E4EDA" w:rsidRPr="002121EA">
                  <w:rPr>
                    <w:rFonts w:ascii="ＭＳ 明朝" w:hAnsi="ＭＳ 明朝" w:hint="eastAsia"/>
                    <w:color w:val="000000" w:themeColor="text1"/>
                  </w:rPr>
                  <w:t>☐</w:t>
                </w:r>
              </w:sdtContent>
            </w:sdt>
            <w:r w:rsidR="003E4EDA" w:rsidRPr="002121EA">
              <w:rPr>
                <w:rFonts w:ascii="ＭＳ 明朝" w:hAnsi="ＭＳ 明朝" w:hint="eastAsia"/>
                <w:color w:val="000000" w:themeColor="text1"/>
              </w:rPr>
              <w:t>該当なし</w:t>
            </w:r>
          </w:p>
        </w:tc>
      </w:tr>
      <w:tr w:rsidR="002121EA" w:rsidRPr="002121EA" w:rsidTr="00CD1E0C">
        <w:trPr>
          <w:trHeight w:val="989"/>
        </w:trPr>
        <w:tc>
          <w:tcPr>
            <w:tcW w:w="1814" w:type="dxa"/>
            <w:tcBorders>
              <w:top w:val="nil"/>
              <w:left w:val="single" w:sz="4" w:space="0" w:color="auto"/>
              <w:bottom w:val="nil"/>
              <w:right w:val="single" w:sz="4" w:space="0" w:color="auto"/>
            </w:tcBorders>
          </w:tcPr>
          <w:p w:rsidR="00285FF6" w:rsidRPr="002121EA" w:rsidRDefault="002F1899" w:rsidP="00285FF6">
            <w:pPr>
              <w:ind w:left="210" w:hangingChars="100" w:hanging="210"/>
              <w:rPr>
                <w:rFonts w:ascii="ＭＳ 明朝" w:hAnsi="Times New Roman"/>
                <w:color w:val="000000" w:themeColor="text1"/>
                <w:spacing w:val="10"/>
                <w:sz w:val="20"/>
                <w:szCs w:val="20"/>
              </w:rPr>
            </w:pPr>
            <w:r w:rsidRPr="002121EA">
              <w:rPr>
                <w:rFonts w:hint="eastAsia"/>
                <w:color w:val="000000" w:themeColor="text1"/>
              </w:rPr>
              <w:t>６</w:t>
            </w:r>
            <w:r w:rsidR="00285FF6" w:rsidRPr="002121EA">
              <w:rPr>
                <w:rFonts w:hint="eastAsia"/>
                <w:color w:val="000000" w:themeColor="text1"/>
              </w:rPr>
              <w:t xml:space="preserve">　福祉・介護職員処遇改善加算</w:t>
            </w:r>
          </w:p>
          <w:p w:rsidR="00285FF6" w:rsidRPr="002121EA" w:rsidRDefault="00285FF6" w:rsidP="00285FF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85FF6" w:rsidRPr="002121EA" w:rsidRDefault="00285FF6" w:rsidP="00285FF6">
            <w:pPr>
              <w:kinsoku w:val="0"/>
              <w:autoSpaceDE w:val="0"/>
              <w:autoSpaceDN w:val="0"/>
              <w:adjustRightInd w:val="0"/>
              <w:snapToGrid w:val="0"/>
              <w:ind w:left="420" w:hangingChars="200" w:hanging="420"/>
              <w:rPr>
                <w:rFonts w:ascii="ＭＳ 明朝" w:hAnsi="ＭＳ 明朝"/>
                <w:color w:val="000000" w:themeColor="text1"/>
              </w:rPr>
            </w:pPr>
          </w:p>
          <w:p w:rsidR="002F1899" w:rsidRPr="002121EA" w:rsidRDefault="002F1899" w:rsidP="002F1899">
            <w:pPr>
              <w:ind w:firstLineChars="100" w:firstLine="210"/>
              <w:rPr>
                <w:rFonts w:ascii="ＭＳ 明朝" w:hAnsi="Times New Roman"/>
                <w:color w:val="000000" w:themeColor="text1"/>
                <w:spacing w:val="10"/>
                <w:sz w:val="20"/>
                <w:szCs w:val="20"/>
              </w:rPr>
            </w:pPr>
            <w:r w:rsidRPr="002121EA">
              <w:rPr>
                <w:rFonts w:hint="eastAsia"/>
                <w:color w:val="000000" w:themeColor="text1"/>
              </w:rPr>
              <w:t>平成</w:t>
            </w:r>
            <w:r w:rsidRPr="002121EA">
              <w:rPr>
                <w:color w:val="000000" w:themeColor="text1"/>
              </w:rPr>
              <w:t>18</w:t>
            </w:r>
            <w:r w:rsidRPr="002121EA">
              <w:rPr>
                <w:rFonts w:hint="eastAsia"/>
                <w:color w:val="000000" w:themeColor="text1"/>
              </w:rPr>
              <w:t>年厚生労働省告示第</w:t>
            </w:r>
            <w:r w:rsidRPr="002121EA">
              <w:rPr>
                <w:color w:val="000000" w:themeColor="text1"/>
              </w:rPr>
              <w:t>543</w:t>
            </w:r>
            <w:r w:rsidRPr="002121EA">
              <w:rPr>
                <w:rFonts w:hint="eastAsia"/>
                <w:color w:val="000000" w:themeColor="text1"/>
              </w:rPr>
              <w:t>号に規定する「厚生労働大臣が定める基準」の十に適合している福祉・介護職員の賃金の改善等を実施しているものとして都道府県知事又は市町村長に届け出た指定同行援護事業所等国、のぞみの園又は独立行政法人国立病院機構が行う場合を除く。</w:t>
            </w:r>
            <w:r w:rsidRPr="002121EA">
              <w:rPr>
                <w:color w:val="000000" w:themeColor="text1"/>
              </w:rPr>
              <w:t>7</w:t>
            </w:r>
            <w:r w:rsidRPr="002121EA">
              <w:rPr>
                <w:rFonts w:hint="eastAsia"/>
                <w:color w:val="000000" w:themeColor="text1"/>
              </w:rPr>
              <w:t>において同じ。）が、利用者に対し、指定同行援護等を行った場合に、当該基準に掲げる区分に従い、令和</w:t>
            </w:r>
            <w:r w:rsidRPr="002121EA">
              <w:rPr>
                <w:color w:val="000000" w:themeColor="text1"/>
              </w:rPr>
              <w:t>6</w:t>
            </w:r>
            <w:r w:rsidRPr="002121EA">
              <w:rPr>
                <w:rFonts w:hint="eastAsia"/>
                <w:color w:val="000000" w:themeColor="text1"/>
              </w:rPr>
              <w:t>年</w:t>
            </w:r>
            <w:r w:rsidRPr="002121EA">
              <w:rPr>
                <w:color w:val="000000" w:themeColor="text1"/>
              </w:rPr>
              <w:t>3</w:t>
            </w:r>
            <w:r w:rsidRPr="002121EA">
              <w:rPr>
                <w:rFonts w:hint="eastAsia"/>
                <w:color w:val="000000" w:themeColor="text1"/>
              </w:rPr>
              <w:t>月</w:t>
            </w:r>
            <w:r w:rsidRPr="002121EA">
              <w:rPr>
                <w:color w:val="000000" w:themeColor="text1"/>
              </w:rPr>
              <w:t>31</w:t>
            </w:r>
            <w:r w:rsidRPr="002121EA">
              <w:rPr>
                <w:rFonts w:hint="eastAsia"/>
                <w:color w:val="000000" w:themeColor="text1"/>
              </w:rPr>
              <w:t>日までの間、次に掲げる単位数を所定単位数に加算しているか。ただし、次に掲げるいずれかの加算を算定している場合にあっては、次に掲げるその他の加算は算定していないか。</w:t>
            </w:r>
          </w:p>
          <w:p w:rsidR="002F1899" w:rsidRPr="002121EA" w:rsidRDefault="002F1899" w:rsidP="002F1899">
            <w:pPr>
              <w:ind w:leftChars="100" w:left="420" w:hangingChars="100" w:hanging="210"/>
              <w:rPr>
                <w:rFonts w:ascii="ＭＳ 明朝"/>
                <w:color w:val="000000" w:themeColor="text1"/>
                <w:spacing w:val="10"/>
              </w:rPr>
            </w:pPr>
            <w:r w:rsidRPr="002121EA">
              <w:rPr>
                <w:rFonts w:hint="eastAsia"/>
                <w:color w:val="000000" w:themeColor="text1"/>
              </w:rPr>
              <w:t>①　福祉・介護職員処遇改善加算</w:t>
            </w:r>
            <w:r w:rsidRPr="002121EA">
              <w:rPr>
                <w:rFonts w:ascii="ＭＳ 明朝" w:hAnsi="ＭＳ 明朝" w:hint="eastAsia"/>
                <w:color w:val="000000" w:themeColor="text1"/>
              </w:rPr>
              <w:t>(</w:t>
            </w:r>
            <w:r w:rsidRPr="002121EA">
              <w:rPr>
                <w:rFonts w:hint="eastAsia"/>
                <w:color w:val="000000" w:themeColor="text1"/>
              </w:rPr>
              <w:t>Ⅰ</w:t>
            </w:r>
            <w:r w:rsidRPr="002121EA">
              <w:rPr>
                <w:rFonts w:ascii="ＭＳ 明朝" w:hAnsi="ＭＳ 明朝" w:hint="eastAsia"/>
                <w:color w:val="000000" w:themeColor="text1"/>
              </w:rPr>
              <w:t>)</w:t>
            </w:r>
            <w:r w:rsidRPr="002121EA">
              <w:rPr>
                <w:rFonts w:hint="eastAsia"/>
                <w:color w:val="000000" w:themeColor="text1"/>
              </w:rPr>
              <w:t xml:space="preserve">　</w:t>
            </w:r>
            <w:r w:rsidR="00906C47" w:rsidRPr="002121EA">
              <w:rPr>
                <w:rFonts w:hint="eastAsia"/>
                <w:color w:val="000000" w:themeColor="text1"/>
              </w:rPr>
              <w:t>２</w:t>
            </w:r>
            <w:r w:rsidRPr="002121EA">
              <w:rPr>
                <w:rFonts w:hint="eastAsia"/>
                <w:color w:val="000000" w:themeColor="text1"/>
              </w:rPr>
              <w:t>から５までにより算定した単位数の</w:t>
            </w:r>
            <w:r w:rsidRPr="002121EA">
              <w:rPr>
                <w:color w:val="000000" w:themeColor="text1"/>
              </w:rPr>
              <w:t>1000</w:t>
            </w:r>
            <w:r w:rsidRPr="002121EA">
              <w:rPr>
                <w:rFonts w:hint="eastAsia"/>
                <w:color w:val="000000" w:themeColor="text1"/>
              </w:rPr>
              <w:t>分の</w:t>
            </w:r>
            <w:r w:rsidRPr="002121EA">
              <w:rPr>
                <w:color w:val="000000" w:themeColor="text1"/>
              </w:rPr>
              <w:t>274</w:t>
            </w:r>
            <w:r w:rsidRPr="002121EA">
              <w:rPr>
                <w:rFonts w:hint="eastAsia"/>
                <w:color w:val="000000" w:themeColor="text1"/>
              </w:rPr>
              <w:t>に相当する単位数</w:t>
            </w:r>
          </w:p>
          <w:p w:rsidR="002F1899" w:rsidRPr="002121EA" w:rsidRDefault="002F1899" w:rsidP="002F1899">
            <w:pPr>
              <w:ind w:leftChars="100" w:left="420" w:hangingChars="100" w:hanging="210"/>
              <w:rPr>
                <w:rFonts w:ascii="ＭＳ 明朝"/>
                <w:color w:val="000000" w:themeColor="text1"/>
                <w:spacing w:val="10"/>
              </w:rPr>
            </w:pPr>
            <w:r w:rsidRPr="002121EA">
              <w:rPr>
                <w:rFonts w:hint="eastAsia"/>
                <w:color w:val="000000" w:themeColor="text1"/>
              </w:rPr>
              <w:t>②　福祉・介護職員処遇改善加算</w:t>
            </w:r>
            <w:r w:rsidRPr="002121EA">
              <w:rPr>
                <w:rFonts w:ascii="ＭＳ 明朝" w:hAnsi="ＭＳ 明朝" w:hint="eastAsia"/>
                <w:color w:val="000000" w:themeColor="text1"/>
              </w:rPr>
              <w:t>(</w:t>
            </w:r>
            <w:r w:rsidRPr="002121EA">
              <w:rPr>
                <w:rFonts w:hint="eastAsia"/>
                <w:color w:val="000000" w:themeColor="text1"/>
              </w:rPr>
              <w:t>Ⅱ</w:t>
            </w:r>
            <w:r w:rsidRPr="002121EA">
              <w:rPr>
                <w:rFonts w:ascii="ＭＳ 明朝" w:hAnsi="ＭＳ 明朝" w:hint="eastAsia"/>
                <w:color w:val="000000" w:themeColor="text1"/>
              </w:rPr>
              <w:t>)</w:t>
            </w:r>
            <w:r w:rsidRPr="002121EA">
              <w:rPr>
                <w:rFonts w:hint="eastAsia"/>
                <w:color w:val="000000" w:themeColor="text1"/>
              </w:rPr>
              <w:t xml:space="preserve">　</w:t>
            </w:r>
            <w:r w:rsidR="00906C47" w:rsidRPr="002121EA">
              <w:rPr>
                <w:rFonts w:hint="eastAsia"/>
                <w:color w:val="000000" w:themeColor="text1"/>
              </w:rPr>
              <w:t>２</w:t>
            </w:r>
            <w:r w:rsidRPr="002121EA">
              <w:rPr>
                <w:rFonts w:hint="eastAsia"/>
                <w:color w:val="000000" w:themeColor="text1"/>
              </w:rPr>
              <w:t>から５までにより算定した単位数の</w:t>
            </w:r>
            <w:r w:rsidRPr="002121EA">
              <w:rPr>
                <w:color w:val="000000" w:themeColor="text1"/>
              </w:rPr>
              <w:t>1000</w:t>
            </w:r>
            <w:r w:rsidRPr="002121EA">
              <w:rPr>
                <w:rFonts w:hint="eastAsia"/>
                <w:color w:val="000000" w:themeColor="text1"/>
              </w:rPr>
              <w:t>分の</w:t>
            </w:r>
            <w:r w:rsidRPr="002121EA">
              <w:rPr>
                <w:color w:val="000000" w:themeColor="text1"/>
              </w:rPr>
              <w:t>200</w:t>
            </w:r>
            <w:r w:rsidRPr="002121EA">
              <w:rPr>
                <w:rFonts w:hint="eastAsia"/>
                <w:color w:val="000000" w:themeColor="text1"/>
              </w:rPr>
              <w:t>に相当する単位数</w:t>
            </w:r>
          </w:p>
          <w:p w:rsidR="002F1899" w:rsidRPr="002121EA" w:rsidRDefault="002F1899" w:rsidP="002F1899">
            <w:pPr>
              <w:ind w:leftChars="100" w:left="420" w:hangingChars="100" w:hanging="210"/>
              <w:rPr>
                <w:rFonts w:ascii="ＭＳ 明朝"/>
                <w:color w:val="000000" w:themeColor="text1"/>
                <w:spacing w:val="10"/>
              </w:rPr>
            </w:pPr>
            <w:r w:rsidRPr="002121EA">
              <w:rPr>
                <w:rFonts w:hint="eastAsia"/>
                <w:color w:val="000000" w:themeColor="text1"/>
              </w:rPr>
              <w:t>③　福祉・介護職員処遇改善加算</w:t>
            </w:r>
            <w:r w:rsidRPr="002121EA">
              <w:rPr>
                <w:rFonts w:ascii="ＭＳ 明朝" w:hAnsi="ＭＳ 明朝" w:hint="eastAsia"/>
                <w:color w:val="000000" w:themeColor="text1"/>
              </w:rPr>
              <w:t>(</w:t>
            </w:r>
            <w:r w:rsidRPr="002121EA">
              <w:rPr>
                <w:rFonts w:hint="eastAsia"/>
                <w:color w:val="000000" w:themeColor="text1"/>
              </w:rPr>
              <w:t>Ⅲ</w:t>
            </w:r>
            <w:r w:rsidRPr="002121EA">
              <w:rPr>
                <w:rFonts w:ascii="ＭＳ 明朝" w:hAnsi="ＭＳ 明朝" w:hint="eastAsia"/>
                <w:color w:val="000000" w:themeColor="text1"/>
              </w:rPr>
              <w:t>)</w:t>
            </w:r>
            <w:r w:rsidRPr="002121EA">
              <w:rPr>
                <w:rFonts w:hint="eastAsia"/>
                <w:color w:val="000000" w:themeColor="text1"/>
              </w:rPr>
              <w:t xml:space="preserve">　</w:t>
            </w:r>
            <w:r w:rsidR="00906C47" w:rsidRPr="002121EA">
              <w:rPr>
                <w:rFonts w:hint="eastAsia"/>
                <w:color w:val="000000" w:themeColor="text1"/>
              </w:rPr>
              <w:t>２</w:t>
            </w:r>
            <w:r w:rsidRPr="002121EA">
              <w:rPr>
                <w:rFonts w:hint="eastAsia"/>
                <w:color w:val="000000" w:themeColor="text1"/>
              </w:rPr>
              <w:t>から５までにより算定した単位数の</w:t>
            </w:r>
            <w:r w:rsidRPr="002121EA">
              <w:rPr>
                <w:color w:val="000000" w:themeColor="text1"/>
              </w:rPr>
              <w:t>1000</w:t>
            </w:r>
            <w:r w:rsidRPr="002121EA">
              <w:rPr>
                <w:rFonts w:hint="eastAsia"/>
                <w:color w:val="000000" w:themeColor="text1"/>
              </w:rPr>
              <w:t>分の</w:t>
            </w:r>
            <w:r w:rsidRPr="002121EA">
              <w:rPr>
                <w:color w:val="000000" w:themeColor="text1"/>
              </w:rPr>
              <w:t>111</w:t>
            </w:r>
            <w:r w:rsidRPr="002121EA">
              <w:rPr>
                <w:rFonts w:hint="eastAsia"/>
                <w:color w:val="000000" w:themeColor="text1"/>
              </w:rPr>
              <w:t>に相当する単位数</w:t>
            </w:r>
          </w:p>
          <w:p w:rsidR="00285FF6" w:rsidRPr="002121EA" w:rsidRDefault="00285FF6" w:rsidP="002F1899">
            <w:pPr>
              <w:ind w:firstLineChars="100" w:firstLine="230"/>
              <w:rPr>
                <w:rFonts w:ascii="ＭＳ 明朝"/>
                <w:color w:val="000000" w:themeColor="text1"/>
                <w:spacing w:val="10"/>
              </w:rPr>
            </w:pPr>
          </w:p>
          <w:p w:rsidR="00285FF6" w:rsidRPr="002121EA" w:rsidRDefault="00285FF6" w:rsidP="00285FF6">
            <w:pPr>
              <w:kinsoku w:val="0"/>
              <w:autoSpaceDE w:val="0"/>
              <w:autoSpaceDN w:val="0"/>
              <w:adjustRightInd w:val="0"/>
              <w:snapToGrid w:val="0"/>
              <w:ind w:left="420" w:hangingChars="200" w:hanging="420"/>
              <w:rPr>
                <w:rFonts w:ascii="ＭＳ 明朝" w:hAnsi="ＭＳ 明朝"/>
                <w:color w:val="000000" w:themeColor="text1"/>
              </w:rPr>
            </w:pP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 xml:space="preserve">◎厚生労働大臣が定める基準　</w:t>
            </w:r>
            <w:r w:rsidR="002F1899" w:rsidRPr="002121EA">
              <w:rPr>
                <w:rFonts w:ascii="ＭＳ 明朝" w:hAnsi="ＭＳ 明朝" w:hint="eastAsia"/>
                <w:color w:val="000000" w:themeColor="text1"/>
              </w:rPr>
              <w:t>十</w:t>
            </w:r>
          </w:p>
          <w:p w:rsidR="00285FF6" w:rsidRPr="002121EA" w:rsidRDefault="00285FF6" w:rsidP="00285FF6">
            <w:pPr>
              <w:kinsoku w:val="0"/>
              <w:autoSpaceDE w:val="0"/>
              <w:autoSpaceDN w:val="0"/>
              <w:adjustRightInd w:val="0"/>
              <w:snapToGrid w:val="0"/>
              <w:ind w:leftChars="100" w:left="210"/>
              <w:rPr>
                <w:rFonts w:ascii="ＭＳ 明朝" w:hAnsi="ＭＳ 明朝"/>
                <w:color w:val="000000" w:themeColor="text1"/>
              </w:rPr>
            </w:pPr>
            <w:r w:rsidRPr="002121EA">
              <w:rPr>
                <w:rFonts w:ascii="ＭＳ 明朝" w:hAnsi="ＭＳ 明朝" w:hint="eastAsia"/>
                <w:color w:val="000000" w:themeColor="text1"/>
              </w:rPr>
              <w:t>第二号の規定を準用する。</w:t>
            </w:r>
          </w:p>
          <w:p w:rsidR="00285FF6" w:rsidRPr="002121EA" w:rsidRDefault="00285FF6" w:rsidP="00285FF6">
            <w:pPr>
              <w:kinsoku w:val="0"/>
              <w:autoSpaceDE w:val="0"/>
              <w:autoSpaceDN w:val="0"/>
              <w:adjustRightInd w:val="0"/>
              <w:snapToGrid w:val="0"/>
              <w:ind w:left="420" w:hangingChars="200" w:hanging="420"/>
              <w:rPr>
                <w:rFonts w:ascii="ＭＳ 明朝" w:hAnsi="ＭＳ 明朝"/>
                <w:color w:val="000000" w:themeColor="text1"/>
              </w:rPr>
            </w:pP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◎厚生労働大臣が定める基準</w:t>
            </w: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二　介護給付費等単位数表第1の5の注の厚生労働大臣が定める基準</w:t>
            </w: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イ　福祉・介護職員処遇改善加算(Ⅰ)</w:t>
            </w:r>
          </w:p>
          <w:p w:rsidR="00285FF6" w:rsidRPr="002121EA"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lastRenderedPageBreak/>
              <w:t>次に掲げる基準のいずれにも適合すること。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(２)　当該指定居宅介護事業所等(介護給付費等単位数表第1の1の注9の2に規定する指定居宅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(４)　当該指定居宅介護事業所等において、事業年度ごとに福祉・介護職員の処遇改善に関する実績を都道府県知事に報告すること。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w:t>
            </w:r>
            <w:r w:rsidRPr="002121EA">
              <w:rPr>
                <w:rFonts w:ascii="ＭＳ 明朝" w:hAnsi="ＭＳ 明朝" w:hint="eastAsia"/>
                <w:color w:val="000000" w:themeColor="text1"/>
              </w:rPr>
              <w:lastRenderedPageBreak/>
              <w:t>関する法令に違反し、罰金以上の刑に処せられていないこと。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(６)　当該指定居宅介護事業所等において、労働保険料(労働保険の保険料の徴収等に関する法律(昭和四十四年法律第八十四号)第十条第二項に規定する労働保険料をいう。以下同じ。)の納付が適正に行われていること。</w:t>
            </w:r>
          </w:p>
          <w:p w:rsidR="00285FF6" w:rsidRPr="002121EA" w:rsidRDefault="00285FF6" w:rsidP="00285FF6">
            <w:pPr>
              <w:kinsoku w:val="0"/>
              <w:autoSpaceDE w:val="0"/>
              <w:autoSpaceDN w:val="0"/>
              <w:adjustRightInd w:val="0"/>
              <w:snapToGrid w:val="0"/>
              <w:ind w:leftChars="100" w:left="210"/>
              <w:rPr>
                <w:rFonts w:ascii="ＭＳ 明朝" w:hAnsi="ＭＳ 明朝"/>
                <w:color w:val="000000" w:themeColor="text1"/>
              </w:rPr>
            </w:pPr>
            <w:r w:rsidRPr="002121EA">
              <w:rPr>
                <w:rFonts w:ascii="ＭＳ 明朝" w:hAnsi="ＭＳ 明朝" w:hint="eastAsia"/>
                <w:color w:val="000000" w:themeColor="text1"/>
              </w:rPr>
              <w:t>(７)　次に掲げる基準のいずれにも適合すること。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(二)　(一)の要件について書面をもって作成し、全ての福祉・介護職員に周知していること。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(四)　(三)について、全ての福祉・介護職員に周知していること。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(六)　(五)の要件について書面をもって作成し、全ての福祉・介護職員に周知していること。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ロ　福祉・介護職員処遇改善加算(Ⅱ)</w:t>
            </w:r>
          </w:p>
          <w:p w:rsidR="00285FF6" w:rsidRPr="002121EA"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イの(1)から(6)まで、(7)の(一)から(四)まで及び(8)に掲げる基準のいずれにも適合すること。</w:t>
            </w: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ハ　福祉・介護職員処遇改善加算(Ⅲ)</w:t>
            </w:r>
          </w:p>
          <w:p w:rsidR="00285FF6" w:rsidRPr="002121EA"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次に掲げる基準のいずれにも適合すること。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(１)　イの(1)から(6)まで及び(8)に掲げる基準に適合すること。</w:t>
            </w:r>
          </w:p>
          <w:p w:rsidR="00285FF6" w:rsidRPr="002121EA" w:rsidRDefault="00285FF6" w:rsidP="00285FF6">
            <w:pPr>
              <w:kinsoku w:val="0"/>
              <w:autoSpaceDE w:val="0"/>
              <w:autoSpaceDN w:val="0"/>
              <w:adjustRightInd w:val="0"/>
              <w:snapToGrid w:val="0"/>
              <w:ind w:leftChars="100" w:left="210"/>
              <w:rPr>
                <w:rFonts w:ascii="ＭＳ 明朝" w:hAnsi="ＭＳ 明朝"/>
                <w:color w:val="000000" w:themeColor="text1"/>
              </w:rPr>
            </w:pPr>
            <w:r w:rsidRPr="002121EA">
              <w:rPr>
                <w:rFonts w:ascii="ＭＳ 明朝" w:hAnsi="ＭＳ 明朝" w:hint="eastAsia"/>
                <w:color w:val="000000" w:themeColor="text1"/>
              </w:rPr>
              <w:lastRenderedPageBreak/>
              <w:t>(２)　次に掲げる基準のいずれかに適合すること。</w:t>
            </w:r>
          </w:p>
          <w:p w:rsidR="00285FF6" w:rsidRPr="002121EA"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(一)　次に掲げる要件の全てに適合すること。</w:t>
            </w:r>
          </w:p>
          <w:p w:rsidR="00285FF6" w:rsidRPr="002121EA" w:rsidRDefault="00285FF6" w:rsidP="00285FF6">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285FF6" w:rsidRPr="002121EA" w:rsidRDefault="00285FF6" w:rsidP="00285FF6">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b　aの要件について書面をもって作成し、全ての福祉・介護職員に周知していること。</w:t>
            </w:r>
          </w:p>
          <w:p w:rsidR="00285FF6" w:rsidRPr="002121EA" w:rsidRDefault="00285FF6" w:rsidP="00285FF6">
            <w:pPr>
              <w:kinsoku w:val="0"/>
              <w:autoSpaceDE w:val="0"/>
              <w:autoSpaceDN w:val="0"/>
              <w:adjustRightInd w:val="0"/>
              <w:snapToGrid w:val="0"/>
              <w:ind w:leftChars="100" w:left="210" w:firstLineChars="100" w:firstLine="210"/>
              <w:rPr>
                <w:rFonts w:ascii="ＭＳ 明朝" w:hAnsi="ＭＳ 明朝"/>
                <w:color w:val="000000" w:themeColor="text1"/>
              </w:rPr>
            </w:pPr>
            <w:r w:rsidRPr="002121EA">
              <w:rPr>
                <w:rFonts w:ascii="ＭＳ 明朝" w:hAnsi="ＭＳ 明朝" w:hint="eastAsia"/>
                <w:color w:val="000000" w:themeColor="text1"/>
              </w:rPr>
              <w:t>(二)　次に掲げる要件の全てに適合すること。</w:t>
            </w:r>
          </w:p>
          <w:p w:rsidR="00285FF6" w:rsidRPr="002121EA" w:rsidRDefault="00285FF6" w:rsidP="00285FF6">
            <w:pPr>
              <w:kinsoku w:val="0"/>
              <w:autoSpaceDE w:val="0"/>
              <w:autoSpaceDN w:val="0"/>
              <w:adjustRightInd w:val="0"/>
              <w:snapToGrid w:val="0"/>
              <w:ind w:leftChars="300" w:left="840" w:hangingChars="100" w:hanging="210"/>
              <w:rPr>
                <w:rFonts w:ascii="ＭＳ 明朝" w:hAnsi="ＭＳ 明朝"/>
                <w:color w:val="000000" w:themeColor="text1"/>
              </w:rPr>
            </w:pPr>
            <w:r w:rsidRPr="002121EA">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2F1899" w:rsidRPr="002121EA" w:rsidRDefault="00285FF6" w:rsidP="002F1899">
            <w:pPr>
              <w:kinsoku w:val="0"/>
              <w:autoSpaceDE w:val="0"/>
              <w:autoSpaceDN w:val="0"/>
              <w:adjustRightInd w:val="0"/>
              <w:snapToGrid w:val="0"/>
              <w:ind w:leftChars="100" w:left="210" w:firstLineChars="200" w:firstLine="420"/>
              <w:rPr>
                <w:rFonts w:ascii="ＭＳ 明朝" w:hAnsi="ＭＳ 明朝"/>
                <w:color w:val="000000" w:themeColor="text1"/>
              </w:rPr>
            </w:pPr>
            <w:r w:rsidRPr="002121EA">
              <w:rPr>
                <w:rFonts w:ascii="ＭＳ 明朝" w:hAnsi="ＭＳ 明朝" w:hint="eastAsia"/>
                <w:color w:val="000000" w:themeColor="text1"/>
              </w:rPr>
              <w:t>b　aについて、全ての福祉・介護職員に周知しているこ</w:t>
            </w:r>
            <w:r w:rsidR="002F1899" w:rsidRPr="002121EA">
              <w:rPr>
                <w:rFonts w:ascii="ＭＳ 明朝" w:hAnsi="ＭＳ 明朝" w:hint="eastAsia"/>
                <w:color w:val="000000" w:themeColor="text1"/>
              </w:rPr>
              <w:t>と</w:t>
            </w:r>
          </w:p>
          <w:p w:rsidR="00285FF6" w:rsidRPr="002121EA" w:rsidRDefault="002F1899" w:rsidP="002F1899">
            <w:pPr>
              <w:kinsoku w:val="0"/>
              <w:autoSpaceDE w:val="0"/>
              <w:autoSpaceDN w:val="0"/>
              <w:adjustRightInd w:val="0"/>
              <w:snapToGrid w:val="0"/>
              <w:ind w:leftChars="100" w:left="210" w:firstLineChars="200" w:firstLine="420"/>
              <w:rPr>
                <w:rFonts w:ascii="ＭＳ 明朝" w:hAnsi="ＭＳ 明朝"/>
                <w:color w:val="000000" w:themeColor="text1"/>
              </w:rPr>
            </w:pPr>
            <w:r w:rsidRPr="002121EA">
              <w:rPr>
                <w:rFonts w:ascii="ＭＳ 明朝" w:hAnsi="ＭＳ 明朝" w:hint="eastAsia"/>
                <w:color w:val="000000" w:themeColor="text1"/>
              </w:rPr>
              <w:t xml:space="preserve">　</w:t>
            </w:r>
            <w:r w:rsidR="00285FF6" w:rsidRPr="002121EA">
              <w:rPr>
                <w:rFonts w:ascii="ＭＳ 明朝" w:hAnsi="ＭＳ 明朝" w:hint="eastAsia"/>
                <w:color w:val="000000" w:themeColor="text1"/>
              </w:rPr>
              <w:t>。</w:t>
            </w:r>
          </w:p>
        </w:tc>
        <w:tc>
          <w:tcPr>
            <w:tcW w:w="1701" w:type="dxa"/>
            <w:tcBorders>
              <w:top w:val="single" w:sz="4" w:space="0" w:color="auto"/>
              <w:bottom w:val="single" w:sz="4" w:space="0" w:color="auto"/>
            </w:tcBorders>
          </w:tcPr>
          <w:p w:rsidR="00285FF6" w:rsidRPr="002121EA" w:rsidRDefault="00285FF6" w:rsidP="00285FF6">
            <w:pPr>
              <w:rPr>
                <w:rFonts w:ascii="ＭＳ 明朝" w:hAnsi="ＭＳ 明朝"/>
                <w:color w:val="000000" w:themeColor="text1"/>
              </w:rPr>
            </w:pPr>
          </w:p>
          <w:p w:rsidR="002F1899" w:rsidRPr="002121EA" w:rsidRDefault="002F1899" w:rsidP="002F1899">
            <w:pPr>
              <w:rPr>
                <w:rFonts w:ascii="ＭＳ 明朝" w:hAnsi="Times New Roman"/>
                <w:color w:val="000000" w:themeColor="text1"/>
                <w:spacing w:val="10"/>
                <w:sz w:val="20"/>
                <w:szCs w:val="2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523</w:t>
            </w:r>
            <w:r w:rsidRPr="002121EA">
              <w:rPr>
                <w:rFonts w:hint="eastAsia"/>
                <w:color w:val="000000" w:themeColor="text1"/>
              </w:rPr>
              <w:t>別表第</w:t>
            </w:r>
            <w:r w:rsidRPr="002121EA">
              <w:rPr>
                <w:color w:val="000000" w:themeColor="text1"/>
              </w:rPr>
              <w:t>3</w:t>
            </w:r>
            <w:r w:rsidRPr="002121EA">
              <w:rPr>
                <w:rFonts w:hint="eastAsia"/>
                <w:color w:val="000000" w:themeColor="text1"/>
              </w:rPr>
              <w:t>の</w:t>
            </w:r>
            <w:r w:rsidRPr="002121EA">
              <w:rPr>
                <w:color w:val="000000" w:themeColor="text1"/>
              </w:rPr>
              <w:t>5</w:t>
            </w:r>
            <w:r w:rsidRPr="002121EA">
              <w:rPr>
                <w:rFonts w:hint="eastAsia"/>
                <w:color w:val="000000" w:themeColor="text1"/>
              </w:rPr>
              <w:t>の注</w:t>
            </w:r>
          </w:p>
          <w:p w:rsidR="002F1899" w:rsidRPr="002121EA" w:rsidRDefault="002F1899" w:rsidP="002F1899">
            <w:pPr>
              <w:rPr>
                <w:rFonts w:ascii="ＭＳ 明朝"/>
                <w:color w:val="000000" w:themeColor="text1"/>
                <w:spacing w:val="10"/>
              </w:rPr>
            </w:pPr>
            <w:r w:rsidRPr="002121EA">
              <w:rPr>
                <w:rFonts w:hint="eastAsia"/>
                <w:color w:val="000000" w:themeColor="text1"/>
              </w:rPr>
              <w:t>平</w:t>
            </w:r>
            <w:r w:rsidRPr="002121EA">
              <w:rPr>
                <w:color w:val="000000" w:themeColor="text1"/>
              </w:rPr>
              <w:t>18</w:t>
            </w:r>
            <w:r w:rsidRPr="002121EA">
              <w:rPr>
                <w:rFonts w:hint="eastAsia"/>
                <w:color w:val="000000" w:themeColor="text1"/>
              </w:rPr>
              <w:t>厚告</w:t>
            </w:r>
            <w:r w:rsidRPr="002121EA">
              <w:rPr>
                <w:color w:val="000000" w:themeColor="text1"/>
              </w:rPr>
              <w:t>543</w:t>
            </w:r>
            <w:r w:rsidRPr="002121EA">
              <w:rPr>
                <w:rFonts w:hint="eastAsia"/>
                <w:color w:val="000000" w:themeColor="text1"/>
              </w:rPr>
              <w:t>の十</w:t>
            </w:r>
          </w:p>
          <w:p w:rsidR="002F1899" w:rsidRPr="002121EA" w:rsidRDefault="002F1899" w:rsidP="002F1899">
            <w:pPr>
              <w:rPr>
                <w:rFonts w:ascii="ＭＳ 明朝"/>
                <w:color w:val="000000" w:themeColor="text1"/>
                <w:spacing w:val="10"/>
              </w:rPr>
            </w:pPr>
            <w:r w:rsidRPr="002121EA">
              <w:rPr>
                <w:rFonts w:hint="eastAsia"/>
                <w:color w:val="000000" w:themeColor="text1"/>
              </w:rPr>
              <w:t>準用（二）</w:t>
            </w:r>
          </w:p>
          <w:p w:rsidR="00285FF6" w:rsidRPr="002121EA" w:rsidRDefault="00285FF6" w:rsidP="002F1899">
            <w:pPr>
              <w:rPr>
                <w:rFonts w:ascii="ＭＳ 明朝" w:hAnsi="ＭＳ 明朝"/>
                <w:color w:val="000000" w:themeColor="text1"/>
              </w:rPr>
            </w:pPr>
          </w:p>
        </w:tc>
        <w:tc>
          <w:tcPr>
            <w:tcW w:w="1729" w:type="dxa"/>
          </w:tcPr>
          <w:p w:rsidR="00285FF6" w:rsidRPr="002121EA" w:rsidRDefault="00285FF6" w:rsidP="00285FF6">
            <w:pPr>
              <w:kinsoku w:val="0"/>
              <w:autoSpaceDE w:val="0"/>
              <w:autoSpaceDN w:val="0"/>
              <w:adjustRightInd w:val="0"/>
              <w:snapToGrid w:val="0"/>
              <w:rPr>
                <w:rFonts w:ascii="ＭＳ 明朝" w:hAnsi="ＭＳ 明朝"/>
                <w:color w:val="000000" w:themeColor="text1"/>
              </w:rPr>
            </w:pPr>
          </w:p>
          <w:p w:rsidR="00285FF6" w:rsidRPr="002121EA" w:rsidRDefault="00285FF6" w:rsidP="00285FF6">
            <w:pPr>
              <w:rPr>
                <w:rFonts w:ascii="ＭＳ 明朝"/>
                <w:color w:val="000000" w:themeColor="text1"/>
                <w:spacing w:val="10"/>
              </w:rPr>
            </w:pPr>
            <w:r w:rsidRPr="002121EA">
              <w:rPr>
                <w:rFonts w:ascii="ＭＳ 明朝"/>
                <w:color w:val="000000" w:themeColor="text1"/>
                <w:spacing w:val="10"/>
              </w:rPr>
              <w:t>適宜必要と認める報酬関係資料</w:t>
            </w:r>
          </w:p>
          <w:p w:rsidR="00285FF6" w:rsidRPr="002121EA" w:rsidRDefault="00285FF6" w:rsidP="00285FF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85FF6" w:rsidRPr="002121EA" w:rsidRDefault="00285FF6" w:rsidP="00285FF6">
            <w:pPr>
              <w:rPr>
                <w:rFonts w:ascii="ＭＳ 明朝" w:hAnsi="ＭＳ 明朝"/>
                <w:color w:val="000000" w:themeColor="text1"/>
              </w:rPr>
            </w:pPr>
          </w:p>
          <w:p w:rsidR="00285FF6" w:rsidRPr="002121EA" w:rsidRDefault="00285FF6" w:rsidP="00285FF6">
            <w:pPr>
              <w:rPr>
                <w:rFonts w:ascii="ＭＳ 明朝" w:hAnsi="ＭＳ 明朝"/>
                <w:color w:val="000000" w:themeColor="text1"/>
              </w:rPr>
            </w:pPr>
            <w:r w:rsidRPr="002121EA">
              <w:rPr>
                <w:rFonts w:ascii="ＭＳ 明朝" w:hAnsi="ＭＳ 明朝" w:hint="eastAsia"/>
                <w:color w:val="000000" w:themeColor="text1"/>
              </w:rPr>
              <w:t>加算の届出</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（Ⅰ）</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（Ⅱ）</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779147108"/>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（Ⅲ）</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85FF6" w:rsidRPr="002121EA" w:rsidRDefault="00285FF6" w:rsidP="00285FF6">
            <w:pPr>
              <w:rPr>
                <w:rFonts w:ascii="ＭＳ 明朝" w:hAnsi="ＭＳ 明朝"/>
                <w:color w:val="000000" w:themeColor="text1"/>
              </w:rPr>
            </w:pP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37973660"/>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適</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349220082"/>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否</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763117556"/>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該当なし</w:t>
            </w:r>
          </w:p>
        </w:tc>
      </w:tr>
      <w:tr w:rsidR="002121EA" w:rsidRPr="002121EA" w:rsidTr="00906C47">
        <w:trPr>
          <w:trHeight w:val="989"/>
        </w:trPr>
        <w:tc>
          <w:tcPr>
            <w:tcW w:w="1814" w:type="dxa"/>
            <w:tcBorders>
              <w:top w:val="nil"/>
              <w:left w:val="single" w:sz="4" w:space="0" w:color="auto"/>
              <w:bottom w:val="nil"/>
              <w:right w:val="single" w:sz="4" w:space="0" w:color="auto"/>
            </w:tcBorders>
          </w:tcPr>
          <w:p w:rsidR="00285FF6" w:rsidRPr="002121EA" w:rsidRDefault="002F1899" w:rsidP="00285FF6">
            <w:pPr>
              <w:kinsoku w:val="0"/>
              <w:autoSpaceDE w:val="0"/>
              <w:autoSpaceDN w:val="0"/>
              <w:adjustRightInd w:val="0"/>
              <w:snapToGrid w:val="0"/>
              <w:ind w:left="210" w:hangingChars="100" w:hanging="210"/>
              <w:rPr>
                <w:rFonts w:ascii="ＭＳ 明朝" w:hAnsi="ＭＳ 明朝"/>
                <w:color w:val="000000" w:themeColor="text1"/>
                <w:sz w:val="20"/>
                <w:szCs w:val="20"/>
              </w:rPr>
            </w:pPr>
            <w:r w:rsidRPr="002121EA">
              <w:rPr>
                <w:rFonts w:ascii="ＭＳ 明朝" w:hAnsi="ＭＳ 明朝" w:hint="eastAsia"/>
                <w:color w:val="000000" w:themeColor="text1"/>
              </w:rPr>
              <w:lastRenderedPageBreak/>
              <w:t>７</w:t>
            </w:r>
            <w:r w:rsidR="00285FF6" w:rsidRPr="002121EA">
              <w:rPr>
                <w:rFonts w:ascii="ＭＳ 明朝" w:hAnsi="ＭＳ 明朝" w:hint="eastAsia"/>
                <w:color w:val="000000" w:themeColor="text1"/>
              </w:rPr>
              <w:t xml:space="preserve">　福祉・介護職員等特定処遇改善加算</w:t>
            </w:r>
          </w:p>
          <w:p w:rsidR="00285FF6" w:rsidRPr="002121EA" w:rsidRDefault="00285FF6" w:rsidP="00285FF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85FF6" w:rsidRPr="002121EA" w:rsidRDefault="00285FF6" w:rsidP="00285FF6">
            <w:pPr>
              <w:kinsoku w:val="0"/>
              <w:autoSpaceDE w:val="0"/>
              <w:autoSpaceDN w:val="0"/>
              <w:adjustRightInd w:val="0"/>
              <w:snapToGrid w:val="0"/>
              <w:rPr>
                <w:rFonts w:ascii="ＭＳ 明朝" w:hAnsi="ＭＳ 明朝"/>
                <w:color w:val="000000" w:themeColor="text1"/>
              </w:rPr>
            </w:pPr>
          </w:p>
          <w:p w:rsidR="002F1899" w:rsidRPr="002121EA" w:rsidRDefault="002F1899" w:rsidP="002F1899">
            <w:pPr>
              <w:kinsoku w:val="0"/>
              <w:autoSpaceDE w:val="0"/>
              <w:autoSpaceDN w:val="0"/>
              <w:adjustRightInd w:val="0"/>
              <w:snapToGrid w:val="0"/>
              <w:ind w:firstLineChars="100" w:firstLine="210"/>
              <w:rPr>
                <w:rFonts w:ascii="ＭＳ 明朝" w:hAnsi="ＭＳ 明朝"/>
                <w:color w:val="000000" w:themeColor="text1"/>
                <w:sz w:val="20"/>
                <w:szCs w:val="20"/>
              </w:rPr>
            </w:pPr>
            <w:r w:rsidRPr="002121EA">
              <w:rPr>
                <w:rFonts w:ascii="ＭＳ 明朝" w:hAnsi="ＭＳ 明朝" w:hint="eastAsia"/>
                <w:color w:val="000000" w:themeColor="text1"/>
              </w:rPr>
              <w:t>平成18年厚生労働省告示第543号に規定する「厚生労働大臣が定める基準」の十一に適合している福祉・介護職員を中心とした従業者の賃金の改善等を実施しているものとして都道府県知事又は市町村長に届け出た指定同行援護事業所等が、利用者に対し、指定同行援護等を行った場合に、当該基準に掲げる区分に従い、次に掲げる単位数を所定単位数に加算しているか。</w:t>
            </w:r>
          </w:p>
          <w:p w:rsidR="002F1899" w:rsidRPr="002121EA" w:rsidRDefault="002F1899" w:rsidP="002F1899">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ただし、次に掲げる一方の加算を算定している場合にあっては、次に掲げる他方の加算は算定していないか。</w:t>
            </w:r>
          </w:p>
          <w:p w:rsidR="002F1899" w:rsidRPr="002121EA" w:rsidRDefault="002F1899" w:rsidP="002F1899">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xml:space="preserve">①　福祉・介護職員特定処遇改善加算(Ⅰ)　</w:t>
            </w:r>
            <w:r w:rsidR="00906C47" w:rsidRPr="002121EA">
              <w:rPr>
                <w:rFonts w:ascii="ＭＳ 明朝" w:hAnsi="ＭＳ 明朝" w:hint="eastAsia"/>
                <w:color w:val="000000" w:themeColor="text1"/>
              </w:rPr>
              <w:t>２</w:t>
            </w:r>
            <w:r w:rsidRPr="002121EA">
              <w:rPr>
                <w:rFonts w:ascii="ＭＳ 明朝" w:hAnsi="ＭＳ 明朝" w:hint="eastAsia"/>
                <w:color w:val="000000" w:themeColor="text1"/>
              </w:rPr>
              <w:t>から５までにより算定した単位数の1000分の70に相当する単位数</w:t>
            </w:r>
          </w:p>
          <w:p w:rsidR="002F1899" w:rsidRPr="002121EA" w:rsidRDefault="002F1899" w:rsidP="002F1899">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 xml:space="preserve">②　福祉・介護職員特定処遇改善加算(Ⅱ)　</w:t>
            </w:r>
            <w:r w:rsidR="00906C47" w:rsidRPr="002121EA">
              <w:rPr>
                <w:rFonts w:ascii="ＭＳ 明朝" w:hAnsi="ＭＳ 明朝" w:hint="eastAsia"/>
                <w:color w:val="000000" w:themeColor="text1"/>
              </w:rPr>
              <w:t>２</w:t>
            </w:r>
            <w:r w:rsidRPr="002121EA">
              <w:rPr>
                <w:rFonts w:ascii="ＭＳ 明朝" w:hAnsi="ＭＳ 明朝" w:hint="eastAsia"/>
                <w:color w:val="000000" w:themeColor="text1"/>
              </w:rPr>
              <w:t>から５までにより算定した単位数の1000分の55に相当する単位数</w:t>
            </w:r>
          </w:p>
          <w:p w:rsidR="00285FF6" w:rsidRPr="002121EA" w:rsidRDefault="00285FF6" w:rsidP="002F1899">
            <w:pPr>
              <w:kinsoku w:val="0"/>
              <w:autoSpaceDE w:val="0"/>
              <w:autoSpaceDN w:val="0"/>
              <w:adjustRightInd w:val="0"/>
              <w:snapToGrid w:val="0"/>
              <w:ind w:firstLineChars="100" w:firstLine="210"/>
              <w:rPr>
                <w:rFonts w:ascii="ＭＳ 明朝" w:hAnsi="ＭＳ 明朝"/>
                <w:color w:val="000000" w:themeColor="text1"/>
              </w:rPr>
            </w:pPr>
          </w:p>
          <w:p w:rsidR="00285FF6" w:rsidRPr="002121EA" w:rsidRDefault="00285FF6" w:rsidP="00285FF6">
            <w:pPr>
              <w:kinsoku w:val="0"/>
              <w:autoSpaceDE w:val="0"/>
              <w:autoSpaceDN w:val="0"/>
              <w:adjustRightInd w:val="0"/>
              <w:snapToGrid w:val="0"/>
              <w:rPr>
                <w:rFonts w:ascii="ＭＳ 明朝" w:hAnsi="ＭＳ 明朝"/>
                <w:color w:val="000000" w:themeColor="text1"/>
              </w:rPr>
            </w:pP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 xml:space="preserve">◎厚生労働大臣が定める基準　</w:t>
            </w:r>
            <w:r w:rsidR="002F1899" w:rsidRPr="002121EA">
              <w:rPr>
                <w:rFonts w:ascii="ＭＳ 明朝" w:hAnsi="ＭＳ 明朝" w:hint="eastAsia"/>
                <w:color w:val="000000" w:themeColor="text1"/>
              </w:rPr>
              <w:t>十一</w:t>
            </w:r>
          </w:p>
          <w:p w:rsidR="00285FF6" w:rsidRPr="002121EA" w:rsidRDefault="00285FF6" w:rsidP="00285FF6">
            <w:pPr>
              <w:kinsoku w:val="0"/>
              <w:autoSpaceDE w:val="0"/>
              <w:autoSpaceDN w:val="0"/>
              <w:adjustRightInd w:val="0"/>
              <w:snapToGrid w:val="0"/>
              <w:ind w:firstLineChars="100" w:firstLine="210"/>
              <w:rPr>
                <w:rFonts w:ascii="ＭＳ ゴシック" w:eastAsia="ＭＳ ゴシック" w:hAnsi="ＭＳ ゴシック"/>
                <w:color w:val="000000" w:themeColor="text1"/>
                <w:szCs w:val="21"/>
                <w:shd w:val="clear" w:color="auto" w:fill="FFFFFF"/>
              </w:rPr>
            </w:pPr>
            <w:r w:rsidRPr="002121EA">
              <w:rPr>
                <w:rFonts w:ascii="ＭＳ ゴシック" w:eastAsia="ＭＳ ゴシック" w:hAnsi="ＭＳ ゴシック" w:hint="eastAsia"/>
                <w:color w:val="000000" w:themeColor="text1"/>
                <w:szCs w:val="21"/>
                <w:shd w:val="clear" w:color="auto" w:fill="FFFFFF"/>
              </w:rPr>
              <w:t>第三号の規定を準用する。</w:t>
            </w:r>
          </w:p>
          <w:p w:rsidR="00285FF6" w:rsidRPr="002121EA" w:rsidRDefault="00285FF6" w:rsidP="00285FF6">
            <w:pPr>
              <w:kinsoku w:val="0"/>
              <w:autoSpaceDE w:val="0"/>
              <w:autoSpaceDN w:val="0"/>
              <w:adjustRightInd w:val="0"/>
              <w:snapToGrid w:val="0"/>
              <w:rPr>
                <w:rFonts w:ascii="ＭＳ 明朝" w:hAnsi="ＭＳ 明朝"/>
                <w:color w:val="000000" w:themeColor="text1"/>
              </w:rPr>
            </w:pP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◎厚生労働大臣が定める基準</w:t>
            </w:r>
          </w:p>
          <w:p w:rsidR="00285FF6" w:rsidRPr="002121EA" w:rsidRDefault="00285FF6" w:rsidP="00285FF6">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三　介護給付費等単位数表第1の6の注の厚生労働大臣が定める</w:t>
            </w:r>
            <w:r w:rsidRPr="002121EA">
              <w:rPr>
                <w:rFonts w:ascii="ＭＳ 明朝" w:hAnsi="ＭＳ 明朝" w:hint="eastAsia"/>
                <w:color w:val="000000" w:themeColor="text1"/>
              </w:rPr>
              <w:lastRenderedPageBreak/>
              <w:t>基準</w:t>
            </w:r>
          </w:p>
          <w:p w:rsidR="00285FF6" w:rsidRPr="002121EA" w:rsidRDefault="00285FF6" w:rsidP="00285FF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イ　福祉・介護職員等特定処遇改善加算(Ⅰ)</w:t>
            </w:r>
          </w:p>
          <w:p w:rsidR="00285FF6" w:rsidRPr="002121EA" w:rsidRDefault="00285FF6" w:rsidP="00285FF6">
            <w:pPr>
              <w:kinsoku w:val="0"/>
              <w:autoSpaceDE w:val="0"/>
              <w:autoSpaceDN w:val="0"/>
              <w:adjustRightInd w:val="0"/>
              <w:snapToGrid w:val="0"/>
              <w:ind w:firstLineChars="200" w:firstLine="420"/>
              <w:rPr>
                <w:rFonts w:ascii="ＭＳ 明朝" w:hAnsi="ＭＳ 明朝"/>
                <w:color w:val="000000" w:themeColor="text1"/>
              </w:rPr>
            </w:pPr>
            <w:r w:rsidRPr="002121EA">
              <w:rPr>
                <w:rFonts w:ascii="ＭＳ 明朝" w:hAnsi="ＭＳ 明朝" w:hint="eastAsia"/>
                <w:color w:val="000000" w:themeColor="text1"/>
              </w:rPr>
              <w:t>次に掲げる基準のいずれにも適合すること。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(一)　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はその限りではない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(二)　当該指定居宅介護事業所等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(三)　障害福祉人材(経験・技能のある障害福祉人材を除く。)及び障害福祉人材以外の職員のうち専門的な技能を有</w:t>
            </w:r>
            <w:r w:rsidRPr="002121EA">
              <w:rPr>
                <w:rFonts w:ascii="ＭＳ 明朝" w:hAnsi="ＭＳ 明朝" w:hint="eastAsia"/>
                <w:color w:val="000000" w:themeColor="text1"/>
              </w:rPr>
              <w:lastRenderedPageBreak/>
              <w:t>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285FF6" w:rsidRPr="002121EA" w:rsidRDefault="00285FF6" w:rsidP="00285FF6">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(四)　障害福祉人材以外の職員(専門的な技能を有すると認められるものを除く。)の改善後の賃金(退職手当を除く。)の見込額が年額四百四十万円を上回らないこと。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(２)　当該指定居宅介護事業所等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(４)　当該指定居宅介護事業所等において、事業年度ごとに障害福祉人材等の処遇改善に関する実績を都道府県知事に報告すること。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(５)　居宅介護サービス費における特定事業所加算(Ⅰ)から(Ⅳ)までのいずれかを届け出ていること。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(６)　居宅介護サービス費における福祉・介護職員処遇改善加算(Ⅰ)から(Ⅲ)までのいずれかを算定していること。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w:t>
            </w:r>
            <w:r w:rsidRPr="002121EA">
              <w:rPr>
                <w:rFonts w:ascii="ＭＳ 明朝" w:hAnsi="ＭＳ 明朝" w:hint="eastAsia"/>
                <w:color w:val="000000" w:themeColor="text1"/>
              </w:rPr>
              <w:lastRenderedPageBreak/>
              <w:t>の障害福祉人材等に周知していること。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r w:rsidRPr="002121EA">
              <w:rPr>
                <w:rFonts w:ascii="ＭＳ 明朝" w:hAnsi="ＭＳ 明朝" w:hint="eastAsia"/>
                <w:color w:val="000000" w:themeColor="text1"/>
              </w:rPr>
              <w:t>(８)　(7)の処遇改善の内容等について、インターネットの利用その他の適切な方法により公表していること。</w:t>
            </w:r>
          </w:p>
          <w:p w:rsidR="00285FF6" w:rsidRPr="002121EA" w:rsidRDefault="00285FF6" w:rsidP="00285FF6">
            <w:pPr>
              <w:kinsoku w:val="0"/>
              <w:autoSpaceDE w:val="0"/>
              <w:autoSpaceDN w:val="0"/>
              <w:adjustRightInd w:val="0"/>
              <w:snapToGrid w:val="0"/>
              <w:ind w:leftChars="100" w:left="420" w:hangingChars="100" w:hanging="210"/>
              <w:rPr>
                <w:rFonts w:ascii="ＭＳ 明朝" w:hAnsi="ＭＳ 明朝"/>
                <w:color w:val="000000" w:themeColor="text1"/>
              </w:rPr>
            </w:pPr>
          </w:p>
          <w:p w:rsidR="00285FF6" w:rsidRPr="002121EA" w:rsidRDefault="00285FF6" w:rsidP="00285FF6">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ロ　福祉・介護職員等特定処遇改善加算(Ⅱ)</w:t>
            </w:r>
          </w:p>
          <w:p w:rsidR="00285FF6" w:rsidRPr="002121EA" w:rsidRDefault="00285FF6" w:rsidP="00285FF6">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285FF6" w:rsidRPr="002121EA" w:rsidRDefault="00285FF6" w:rsidP="00285FF6">
            <w:pPr>
              <w:rPr>
                <w:rFonts w:ascii="ＭＳ 明朝" w:hAnsi="ＭＳ 明朝"/>
                <w:color w:val="000000" w:themeColor="text1"/>
              </w:rPr>
            </w:pPr>
          </w:p>
          <w:p w:rsidR="002F1899" w:rsidRPr="002121EA" w:rsidRDefault="002F1899" w:rsidP="002F1899">
            <w:pPr>
              <w:rPr>
                <w:rFonts w:ascii="ＭＳ 明朝" w:hAnsi="Times New Roman"/>
                <w:color w:val="000000" w:themeColor="text1"/>
                <w:spacing w:val="10"/>
                <w:sz w:val="20"/>
                <w:szCs w:val="20"/>
              </w:rPr>
            </w:pPr>
            <w:r w:rsidRPr="002121EA">
              <w:rPr>
                <w:rFonts w:ascii="ＭＳ 明朝" w:hint="eastAsia"/>
                <w:color w:val="000000" w:themeColor="text1"/>
                <w:spacing w:val="10"/>
              </w:rPr>
              <w:t>平18厚告523別表第3の7の注</w:t>
            </w:r>
          </w:p>
          <w:p w:rsidR="002F1899" w:rsidRPr="002121EA" w:rsidRDefault="002F1899" w:rsidP="002F1899">
            <w:pPr>
              <w:rPr>
                <w:rFonts w:ascii="ＭＳ 明朝"/>
                <w:color w:val="000000" w:themeColor="text1"/>
                <w:spacing w:val="10"/>
              </w:rPr>
            </w:pPr>
            <w:r w:rsidRPr="002121EA">
              <w:rPr>
                <w:rFonts w:ascii="ＭＳ 明朝" w:hint="eastAsia"/>
                <w:color w:val="000000" w:themeColor="text1"/>
                <w:spacing w:val="10"/>
              </w:rPr>
              <w:t>平18厚告543</w:t>
            </w:r>
          </w:p>
          <w:p w:rsidR="002F1899" w:rsidRPr="002121EA" w:rsidRDefault="002F1899" w:rsidP="002F1899">
            <w:pPr>
              <w:rPr>
                <w:rFonts w:ascii="ＭＳ 明朝"/>
                <w:color w:val="000000" w:themeColor="text1"/>
                <w:spacing w:val="10"/>
              </w:rPr>
            </w:pPr>
            <w:r w:rsidRPr="002121EA">
              <w:rPr>
                <w:rFonts w:ascii="ＭＳ 明朝" w:hint="eastAsia"/>
                <w:color w:val="000000" w:themeColor="text1"/>
                <w:spacing w:val="10"/>
              </w:rPr>
              <w:t>の十一</w:t>
            </w:r>
          </w:p>
          <w:p w:rsidR="002F1899" w:rsidRPr="002121EA" w:rsidRDefault="002F1899" w:rsidP="002F1899">
            <w:pPr>
              <w:rPr>
                <w:rFonts w:ascii="ＭＳ 明朝"/>
                <w:color w:val="000000" w:themeColor="text1"/>
                <w:spacing w:val="10"/>
              </w:rPr>
            </w:pPr>
            <w:r w:rsidRPr="002121EA">
              <w:rPr>
                <w:rFonts w:ascii="ＭＳ 明朝" w:hint="eastAsia"/>
                <w:color w:val="000000" w:themeColor="text1"/>
                <w:spacing w:val="10"/>
              </w:rPr>
              <w:t>準用（三）</w:t>
            </w:r>
          </w:p>
          <w:p w:rsidR="00285FF6" w:rsidRPr="002121EA" w:rsidRDefault="00285FF6" w:rsidP="002F1899">
            <w:pPr>
              <w:rPr>
                <w:rFonts w:ascii="ＭＳ 明朝" w:hAnsi="ＭＳ 明朝"/>
                <w:color w:val="000000" w:themeColor="text1"/>
              </w:rPr>
            </w:pPr>
          </w:p>
        </w:tc>
        <w:tc>
          <w:tcPr>
            <w:tcW w:w="1729" w:type="dxa"/>
          </w:tcPr>
          <w:p w:rsidR="00285FF6" w:rsidRPr="002121EA" w:rsidRDefault="00285FF6" w:rsidP="00285FF6">
            <w:pPr>
              <w:rPr>
                <w:rFonts w:ascii="ＭＳ 明朝" w:hAnsi="ＭＳ 明朝"/>
                <w:color w:val="000000" w:themeColor="text1"/>
                <w:spacing w:val="8"/>
              </w:rPr>
            </w:pPr>
          </w:p>
          <w:p w:rsidR="00285FF6" w:rsidRPr="002121EA" w:rsidRDefault="00285FF6" w:rsidP="00285FF6">
            <w:pPr>
              <w:rPr>
                <w:rFonts w:ascii="ＭＳ 明朝"/>
                <w:color w:val="000000" w:themeColor="text1"/>
                <w:spacing w:val="10"/>
              </w:rPr>
            </w:pPr>
            <w:r w:rsidRPr="002121EA">
              <w:rPr>
                <w:rFonts w:ascii="ＭＳ 明朝"/>
                <w:color w:val="000000" w:themeColor="text1"/>
                <w:spacing w:val="10"/>
              </w:rPr>
              <w:t>適宜必要と認める報酬関係資料</w:t>
            </w:r>
          </w:p>
          <w:p w:rsidR="00285FF6" w:rsidRPr="002121EA" w:rsidRDefault="00285FF6" w:rsidP="00285FF6">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85FF6" w:rsidRPr="002121EA" w:rsidRDefault="00285FF6" w:rsidP="00285FF6">
            <w:pPr>
              <w:rPr>
                <w:rFonts w:ascii="ＭＳ 明朝" w:hAnsi="ＭＳ 明朝"/>
                <w:color w:val="000000" w:themeColor="text1"/>
              </w:rPr>
            </w:pPr>
          </w:p>
          <w:p w:rsidR="00285FF6" w:rsidRPr="002121EA" w:rsidRDefault="00285FF6" w:rsidP="00285FF6">
            <w:pPr>
              <w:rPr>
                <w:rFonts w:ascii="ＭＳ 明朝" w:hAnsi="ＭＳ 明朝"/>
                <w:color w:val="000000" w:themeColor="text1"/>
              </w:rPr>
            </w:pPr>
            <w:r w:rsidRPr="002121EA">
              <w:rPr>
                <w:rFonts w:ascii="ＭＳ 明朝" w:hAnsi="ＭＳ 明朝" w:hint="eastAsia"/>
                <w:color w:val="000000" w:themeColor="text1"/>
              </w:rPr>
              <w:t>加算の届出</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357011709"/>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（Ⅰ）</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1787027864"/>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（Ⅱ）</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833447278"/>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85FF6" w:rsidRPr="002121EA" w:rsidRDefault="00285FF6" w:rsidP="00285FF6">
            <w:pPr>
              <w:rPr>
                <w:rFonts w:ascii="ＭＳ 明朝" w:hAnsi="ＭＳ 明朝"/>
                <w:color w:val="000000" w:themeColor="text1"/>
              </w:rPr>
            </w:pP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1994245784"/>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適</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1715957438"/>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否</w:t>
            </w:r>
          </w:p>
          <w:p w:rsidR="00285FF6" w:rsidRPr="002121EA" w:rsidRDefault="002121EA" w:rsidP="00285FF6">
            <w:pPr>
              <w:rPr>
                <w:rFonts w:ascii="ＭＳ 明朝" w:hAnsi="ＭＳ 明朝"/>
                <w:color w:val="000000" w:themeColor="text1"/>
              </w:rPr>
            </w:pPr>
            <w:sdt>
              <w:sdtPr>
                <w:rPr>
                  <w:rFonts w:ascii="ＭＳ 明朝" w:hAnsi="ＭＳ 明朝"/>
                  <w:color w:val="000000" w:themeColor="text1"/>
                </w:rPr>
                <w:id w:val="-125618745"/>
                <w14:checkbox>
                  <w14:checked w14:val="0"/>
                  <w14:checkedState w14:val="2611" w14:font="ＭＳ 明朝"/>
                  <w14:uncheckedState w14:val="2610" w14:font="ＭＳ ゴシック"/>
                </w14:checkbox>
              </w:sdtPr>
              <w:sdtEndPr/>
              <w:sdtContent>
                <w:r w:rsidR="00285FF6" w:rsidRPr="002121EA">
                  <w:rPr>
                    <w:rFonts w:ascii="ＭＳ 明朝" w:hAnsi="ＭＳ 明朝" w:hint="eastAsia"/>
                    <w:color w:val="000000" w:themeColor="text1"/>
                  </w:rPr>
                  <w:t>☐</w:t>
                </w:r>
              </w:sdtContent>
            </w:sdt>
            <w:r w:rsidR="00285FF6" w:rsidRPr="002121EA">
              <w:rPr>
                <w:rFonts w:ascii="ＭＳ 明朝" w:hAnsi="ＭＳ 明朝" w:hint="eastAsia"/>
                <w:color w:val="000000" w:themeColor="text1"/>
              </w:rPr>
              <w:t>該当なし</w:t>
            </w:r>
          </w:p>
        </w:tc>
      </w:tr>
      <w:tr w:rsidR="002121EA" w:rsidRPr="002121EA" w:rsidTr="00CD1E0C">
        <w:trPr>
          <w:trHeight w:val="989"/>
        </w:trPr>
        <w:tc>
          <w:tcPr>
            <w:tcW w:w="1814" w:type="dxa"/>
            <w:tcBorders>
              <w:top w:val="nil"/>
              <w:left w:val="single" w:sz="4" w:space="0" w:color="auto"/>
              <w:bottom w:val="single" w:sz="4" w:space="0" w:color="auto"/>
              <w:right w:val="single" w:sz="4" w:space="0" w:color="auto"/>
            </w:tcBorders>
          </w:tcPr>
          <w:p w:rsidR="00906C47" w:rsidRPr="002121EA" w:rsidRDefault="00906C47" w:rsidP="00906C47">
            <w:pPr>
              <w:ind w:left="210" w:hangingChars="100" w:hanging="210"/>
              <w:rPr>
                <w:rFonts w:ascii="ＭＳ 明朝" w:hAnsi="ＭＳ 明朝"/>
                <w:color w:val="000000" w:themeColor="text1"/>
              </w:rPr>
            </w:pPr>
            <w:r w:rsidRPr="002121EA">
              <w:rPr>
                <w:rFonts w:ascii="ＭＳ 明朝" w:hAnsi="ＭＳ 明朝" w:hint="eastAsia"/>
                <w:color w:val="000000" w:themeColor="text1"/>
              </w:rPr>
              <w:lastRenderedPageBreak/>
              <w:t>８　福祉・介護職員等ベースアップ等支援加算</w:t>
            </w:r>
          </w:p>
          <w:p w:rsidR="00906C47" w:rsidRPr="002121EA" w:rsidRDefault="00906C47" w:rsidP="00906C47">
            <w:pPr>
              <w:ind w:left="180" w:hangingChars="100" w:hanging="180"/>
              <w:rPr>
                <w:rFonts w:ascii="ＭＳ 明朝" w:hAnsi="ＭＳ 明朝"/>
                <w:color w:val="000000" w:themeColor="text1"/>
              </w:rPr>
            </w:pPr>
            <w:r w:rsidRPr="002121E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06C47" w:rsidRPr="002121EA" w:rsidRDefault="00906C47" w:rsidP="00906C47">
            <w:pPr>
              <w:kinsoku w:val="0"/>
              <w:autoSpaceDE w:val="0"/>
              <w:autoSpaceDN w:val="0"/>
              <w:adjustRightInd w:val="0"/>
              <w:snapToGrid w:val="0"/>
              <w:rPr>
                <w:rFonts w:ascii="ＭＳ 明朝" w:hAnsi="ＭＳ 明朝"/>
                <w:color w:val="000000" w:themeColor="text1"/>
              </w:rPr>
            </w:pPr>
          </w:p>
          <w:p w:rsidR="00906C47" w:rsidRPr="002121EA" w:rsidRDefault="00906C47" w:rsidP="00906C47">
            <w:pPr>
              <w:kinsoku w:val="0"/>
              <w:autoSpaceDE w:val="0"/>
              <w:autoSpaceDN w:val="0"/>
              <w:adjustRightInd w:val="0"/>
              <w:snapToGrid w:val="0"/>
              <w:rPr>
                <w:rFonts w:ascii="ＭＳ 明朝" w:hAnsi="ＭＳ 明朝"/>
                <w:color w:val="000000" w:themeColor="text1"/>
              </w:rPr>
            </w:pPr>
            <w:r w:rsidRPr="002121EA">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又は市町村長に届け出た指定行動援護事業所等が、利用者に対し、指定行動援護等を行った場合に、２から５までにより算定した単位数の1</w:t>
            </w:r>
            <w:r w:rsidRPr="002121EA">
              <w:rPr>
                <w:rFonts w:ascii="ＭＳ 明朝" w:hAnsi="ＭＳ 明朝"/>
                <w:color w:val="000000" w:themeColor="text1"/>
              </w:rPr>
              <w:t>000</w:t>
            </w:r>
            <w:r w:rsidRPr="002121EA">
              <w:rPr>
                <w:rFonts w:ascii="ＭＳ 明朝" w:hAnsi="ＭＳ 明朝" w:hint="eastAsia"/>
                <w:color w:val="000000" w:themeColor="text1"/>
              </w:rPr>
              <w:t>分の4</w:t>
            </w:r>
            <w:r w:rsidRPr="002121EA">
              <w:rPr>
                <w:rFonts w:ascii="ＭＳ 明朝" w:hAnsi="ＭＳ 明朝"/>
                <w:color w:val="000000" w:themeColor="text1"/>
              </w:rPr>
              <w:t>5</w:t>
            </w:r>
            <w:r w:rsidRPr="002121EA">
              <w:rPr>
                <w:rFonts w:ascii="ＭＳ 明朝" w:hAnsi="ＭＳ 明朝" w:hint="eastAsia"/>
                <w:color w:val="000000" w:themeColor="text1"/>
              </w:rPr>
              <w:t>に相当する単位数を所定単位数に加算しているか。</w:t>
            </w:r>
          </w:p>
          <w:p w:rsidR="00906C47" w:rsidRPr="002121EA" w:rsidRDefault="00906C47" w:rsidP="00906C47">
            <w:pPr>
              <w:kinsoku w:val="0"/>
              <w:autoSpaceDE w:val="0"/>
              <w:autoSpaceDN w:val="0"/>
              <w:adjustRightInd w:val="0"/>
              <w:snapToGrid w:val="0"/>
              <w:rPr>
                <w:rFonts w:ascii="ＭＳ 明朝" w:hAnsi="ＭＳ 明朝"/>
                <w:color w:val="000000" w:themeColor="text1"/>
              </w:rPr>
            </w:pPr>
          </w:p>
          <w:p w:rsidR="00906C47" w:rsidRPr="002121EA" w:rsidRDefault="00906C47" w:rsidP="00906C47">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◎厚生労働大臣が定める基準　1</w:t>
            </w:r>
            <w:r w:rsidRPr="002121EA">
              <w:rPr>
                <w:rFonts w:ascii="ＭＳ 明朝" w:hAnsi="ＭＳ 明朝"/>
                <w:color w:val="000000" w:themeColor="text1"/>
              </w:rPr>
              <w:t>1</w:t>
            </w:r>
            <w:r w:rsidRPr="002121EA">
              <w:rPr>
                <w:rFonts w:ascii="ＭＳ 明朝" w:hAnsi="ＭＳ 明朝" w:hint="eastAsia"/>
                <w:color w:val="000000" w:themeColor="text1"/>
              </w:rPr>
              <w:t>の２</w:t>
            </w:r>
          </w:p>
          <w:p w:rsidR="00906C47" w:rsidRPr="002121EA" w:rsidRDefault="00906C47" w:rsidP="00906C47">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第３号の２の規定を準用する。</w:t>
            </w:r>
          </w:p>
          <w:p w:rsidR="00906C47" w:rsidRPr="002121EA" w:rsidRDefault="00906C47" w:rsidP="00906C47">
            <w:pPr>
              <w:kinsoku w:val="0"/>
              <w:autoSpaceDE w:val="0"/>
              <w:autoSpaceDN w:val="0"/>
              <w:adjustRightInd w:val="0"/>
              <w:snapToGrid w:val="0"/>
              <w:rPr>
                <w:rFonts w:ascii="ＭＳ 明朝" w:hAnsi="ＭＳ 明朝"/>
                <w:color w:val="000000" w:themeColor="text1"/>
              </w:rPr>
            </w:pPr>
          </w:p>
          <w:p w:rsidR="00906C47" w:rsidRPr="002121EA" w:rsidRDefault="00906C47" w:rsidP="00906C47">
            <w:pPr>
              <w:kinsoku w:val="0"/>
              <w:autoSpaceDE w:val="0"/>
              <w:autoSpaceDN w:val="0"/>
              <w:adjustRightInd w:val="0"/>
              <w:snapToGrid w:val="0"/>
              <w:ind w:left="210" w:hangingChars="100" w:hanging="210"/>
              <w:rPr>
                <w:rFonts w:ascii="ＭＳ 明朝" w:hAnsi="ＭＳ 明朝"/>
                <w:color w:val="000000" w:themeColor="text1"/>
              </w:rPr>
            </w:pPr>
            <w:r w:rsidRPr="002121EA">
              <w:rPr>
                <w:rFonts w:ascii="ＭＳ 明朝" w:hAnsi="ＭＳ 明朝" w:hint="eastAsia"/>
                <w:color w:val="000000" w:themeColor="text1"/>
              </w:rPr>
              <w:t>◎厚生労働大臣が定める基準　３の２</w:t>
            </w:r>
          </w:p>
          <w:p w:rsidR="00906C47" w:rsidRPr="002121EA" w:rsidRDefault="00906C47" w:rsidP="00906C47">
            <w:pPr>
              <w:kinsoku w:val="0"/>
              <w:autoSpaceDE w:val="0"/>
              <w:autoSpaceDN w:val="0"/>
              <w:adjustRightInd w:val="0"/>
              <w:snapToGrid w:val="0"/>
              <w:ind w:firstLineChars="100" w:firstLine="210"/>
              <w:rPr>
                <w:rFonts w:ascii="ＭＳ 明朝" w:hAnsi="ＭＳ 明朝"/>
                <w:color w:val="000000" w:themeColor="text1"/>
              </w:rPr>
            </w:pPr>
            <w:r w:rsidRPr="002121EA">
              <w:rPr>
                <w:rFonts w:ascii="ＭＳ 明朝" w:hAnsi="ＭＳ 明朝" w:hint="eastAsia"/>
                <w:color w:val="000000" w:themeColor="text1"/>
              </w:rPr>
              <w:t>次に掲げる基準のいずれにも適合すること。</w:t>
            </w:r>
          </w:p>
          <w:p w:rsidR="00906C47" w:rsidRPr="002121EA" w:rsidRDefault="00906C47" w:rsidP="00906C47">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906C47" w:rsidRPr="002121EA" w:rsidRDefault="00906C47" w:rsidP="00906C47">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906C47" w:rsidRPr="002121EA" w:rsidRDefault="00906C47" w:rsidP="00906C47">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ハ　福祉・介護職員等ベースアップ等支援加算の算定額に相</w:t>
            </w:r>
            <w:r w:rsidRPr="002121EA">
              <w:rPr>
                <w:rFonts w:ascii="ＭＳ 明朝" w:hAnsi="ＭＳ 明朝" w:hint="eastAsia"/>
                <w:color w:val="000000" w:themeColor="text1"/>
              </w:rPr>
              <w:lastRenderedPageBreak/>
              <w:t>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906C47" w:rsidRPr="002121EA" w:rsidRDefault="00906C47" w:rsidP="00906C47">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906C47" w:rsidRPr="002121EA" w:rsidRDefault="00906C47" w:rsidP="00906C47">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ホ　居宅介護サービス費における福祉・介護職員処遇改善加算(Ⅰ)から(Ⅲ)までのいずれかを算定していること。</w:t>
            </w:r>
          </w:p>
          <w:p w:rsidR="00906C47" w:rsidRPr="002121EA" w:rsidRDefault="00906C47" w:rsidP="00906C47">
            <w:pPr>
              <w:kinsoku w:val="0"/>
              <w:autoSpaceDE w:val="0"/>
              <w:autoSpaceDN w:val="0"/>
              <w:adjustRightInd w:val="0"/>
              <w:snapToGrid w:val="0"/>
              <w:ind w:leftChars="200" w:left="630" w:hangingChars="100" w:hanging="210"/>
              <w:rPr>
                <w:rFonts w:ascii="ＭＳ 明朝" w:hAnsi="ＭＳ 明朝"/>
                <w:color w:val="000000" w:themeColor="text1"/>
              </w:rPr>
            </w:pPr>
            <w:r w:rsidRPr="002121EA">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906C47" w:rsidRPr="002121EA" w:rsidRDefault="00906C47" w:rsidP="00906C47">
            <w:pPr>
              <w:rPr>
                <w:rFonts w:ascii="ＭＳ 明朝" w:hAnsi="ＭＳ 明朝"/>
                <w:color w:val="000000" w:themeColor="text1"/>
              </w:rPr>
            </w:pPr>
          </w:p>
          <w:p w:rsidR="00906C47" w:rsidRPr="002121EA" w:rsidRDefault="00906C47" w:rsidP="00906C47">
            <w:pPr>
              <w:rPr>
                <w:rFonts w:ascii="ＭＳ 明朝" w:hAnsi="ＭＳ 明朝"/>
                <w:color w:val="000000" w:themeColor="text1"/>
                <w:spacing w:val="8"/>
              </w:rPr>
            </w:pPr>
            <w:r w:rsidRPr="002121EA">
              <w:rPr>
                <w:rFonts w:ascii="ＭＳ 明朝" w:hAnsi="ＭＳ 明朝"/>
                <w:color w:val="000000" w:themeColor="text1"/>
              </w:rPr>
              <w:t>平18厚告523</w:t>
            </w:r>
          </w:p>
          <w:p w:rsidR="00906C47" w:rsidRPr="002121EA" w:rsidRDefault="00906C47" w:rsidP="00906C47">
            <w:pPr>
              <w:rPr>
                <w:rFonts w:ascii="ＭＳ 明朝" w:hAnsi="ＭＳ 明朝"/>
                <w:color w:val="000000" w:themeColor="text1"/>
              </w:rPr>
            </w:pPr>
            <w:r w:rsidRPr="002121EA">
              <w:rPr>
                <w:rFonts w:ascii="ＭＳ 明朝" w:hAnsi="ＭＳ 明朝"/>
                <w:color w:val="000000" w:themeColor="text1"/>
              </w:rPr>
              <w:t>別表第</w:t>
            </w:r>
            <w:r w:rsidRPr="002121EA">
              <w:rPr>
                <w:rFonts w:ascii="ＭＳ 明朝" w:hAnsi="ＭＳ 明朝" w:hint="eastAsia"/>
                <w:color w:val="000000" w:themeColor="text1"/>
              </w:rPr>
              <w:t>３の８</w:t>
            </w:r>
            <w:r w:rsidRPr="002121EA">
              <w:rPr>
                <w:rFonts w:ascii="ＭＳ 明朝" w:hAnsi="ＭＳ 明朝"/>
                <w:color w:val="000000" w:themeColor="text1"/>
              </w:rPr>
              <w:t>の注</w:t>
            </w:r>
          </w:p>
          <w:p w:rsidR="00906C47" w:rsidRPr="002121EA" w:rsidRDefault="00906C47" w:rsidP="00906C47">
            <w:pPr>
              <w:rPr>
                <w:rFonts w:ascii="ＭＳ 明朝" w:hAnsi="ＭＳ 明朝"/>
                <w:color w:val="000000" w:themeColor="text1"/>
              </w:rPr>
            </w:pPr>
            <w:r w:rsidRPr="002121EA">
              <w:rPr>
                <w:rFonts w:ascii="ＭＳ 明朝" w:hAnsi="ＭＳ 明朝"/>
                <w:color w:val="000000" w:themeColor="text1"/>
              </w:rPr>
              <w:t>平18厚告543の</w:t>
            </w:r>
            <w:r w:rsidRPr="002121EA">
              <w:rPr>
                <w:rFonts w:ascii="ＭＳ 明朝" w:hAnsi="ＭＳ 明朝" w:hint="eastAsia"/>
                <w:color w:val="000000" w:themeColor="text1"/>
              </w:rPr>
              <w:t>1</w:t>
            </w:r>
            <w:r w:rsidRPr="002121EA">
              <w:rPr>
                <w:rFonts w:ascii="ＭＳ 明朝" w:hAnsi="ＭＳ 明朝"/>
                <w:color w:val="000000" w:themeColor="text1"/>
              </w:rPr>
              <w:t>1</w:t>
            </w:r>
            <w:r w:rsidRPr="002121EA">
              <w:rPr>
                <w:rFonts w:ascii="ＭＳ 明朝" w:hAnsi="ＭＳ 明朝" w:hint="eastAsia"/>
                <w:color w:val="000000" w:themeColor="text1"/>
              </w:rPr>
              <w:t>号の２</w:t>
            </w:r>
          </w:p>
        </w:tc>
        <w:tc>
          <w:tcPr>
            <w:tcW w:w="1729" w:type="dxa"/>
          </w:tcPr>
          <w:p w:rsidR="00906C47" w:rsidRPr="002121EA" w:rsidRDefault="00906C47" w:rsidP="00906C47">
            <w:pPr>
              <w:rPr>
                <w:rFonts w:ascii="ＭＳ 明朝" w:hAnsi="ＭＳ 明朝"/>
                <w:color w:val="000000" w:themeColor="text1"/>
                <w:spacing w:val="8"/>
              </w:rPr>
            </w:pPr>
          </w:p>
          <w:p w:rsidR="00906C47" w:rsidRPr="002121EA" w:rsidRDefault="00906C47" w:rsidP="00906C47">
            <w:pPr>
              <w:rPr>
                <w:rFonts w:ascii="ＭＳ 明朝" w:hAnsi="ＭＳ 明朝"/>
                <w:color w:val="000000" w:themeColor="text1"/>
                <w:spacing w:val="8"/>
              </w:rPr>
            </w:pPr>
            <w:r w:rsidRPr="002121EA">
              <w:rPr>
                <w:rFonts w:ascii="ＭＳ 明朝" w:hAnsi="ＭＳ 明朝"/>
                <w:color w:val="000000" w:themeColor="text1"/>
                <w:spacing w:val="8"/>
              </w:rPr>
              <w:t>適宜必要と認める報酬関係資料</w:t>
            </w:r>
          </w:p>
          <w:p w:rsidR="00906C47" w:rsidRPr="002121EA" w:rsidRDefault="00906C47" w:rsidP="00906C47">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06C47" w:rsidRPr="002121EA" w:rsidRDefault="00906C47" w:rsidP="00906C47">
            <w:pPr>
              <w:rPr>
                <w:rFonts w:ascii="ＭＳ 明朝" w:hAnsi="ＭＳ 明朝"/>
                <w:color w:val="000000" w:themeColor="text1"/>
              </w:rPr>
            </w:pPr>
          </w:p>
          <w:p w:rsidR="00906C47" w:rsidRPr="002121EA" w:rsidRDefault="00906C47" w:rsidP="00906C47">
            <w:pPr>
              <w:rPr>
                <w:rFonts w:ascii="ＭＳ 明朝" w:hAnsi="ＭＳ 明朝"/>
                <w:color w:val="000000" w:themeColor="text1"/>
              </w:rPr>
            </w:pPr>
            <w:r w:rsidRPr="002121EA">
              <w:rPr>
                <w:rFonts w:ascii="ＭＳ 明朝" w:hAnsi="ＭＳ 明朝" w:hint="eastAsia"/>
                <w:color w:val="000000" w:themeColor="text1"/>
              </w:rPr>
              <w:t>加算の届出</w:t>
            </w:r>
          </w:p>
          <w:p w:rsidR="00906C47" w:rsidRPr="002121EA" w:rsidRDefault="002121EA" w:rsidP="00906C47">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906C47" w:rsidRPr="002121EA">
                  <w:rPr>
                    <w:rFonts w:ascii="ＭＳ 明朝" w:hAnsi="ＭＳ 明朝" w:hint="eastAsia"/>
                    <w:color w:val="000000" w:themeColor="text1"/>
                  </w:rPr>
                  <w:t>☐</w:t>
                </w:r>
              </w:sdtContent>
            </w:sdt>
            <w:r w:rsidR="00906C47" w:rsidRPr="002121EA">
              <w:rPr>
                <w:rFonts w:ascii="ＭＳ 明朝" w:hAnsi="ＭＳ 明朝" w:hint="eastAsia"/>
                <w:color w:val="000000" w:themeColor="text1"/>
              </w:rPr>
              <w:t>有り</w:t>
            </w:r>
          </w:p>
          <w:p w:rsidR="00906C47" w:rsidRPr="002121EA" w:rsidRDefault="002121EA" w:rsidP="00906C47">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906C47" w:rsidRPr="002121EA">
                  <w:rPr>
                    <w:rFonts w:ascii="ＭＳ 明朝" w:hAnsi="ＭＳ 明朝" w:hint="eastAsia"/>
                    <w:color w:val="000000" w:themeColor="text1"/>
                  </w:rPr>
                  <w:t>☐</w:t>
                </w:r>
              </w:sdtContent>
            </w:sdt>
            <w:r w:rsidR="00906C47" w:rsidRPr="002121EA">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906C47" w:rsidRPr="002121EA" w:rsidRDefault="00906C47" w:rsidP="00906C47">
            <w:pPr>
              <w:rPr>
                <w:rFonts w:ascii="ＭＳ 明朝" w:hAnsi="ＭＳ 明朝"/>
                <w:color w:val="000000" w:themeColor="text1"/>
              </w:rPr>
            </w:pPr>
          </w:p>
          <w:p w:rsidR="00906C47" w:rsidRPr="002121EA" w:rsidRDefault="002121EA" w:rsidP="00906C47">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906C47" w:rsidRPr="002121EA">
                  <w:rPr>
                    <w:rFonts w:ascii="ＭＳ 明朝" w:hAnsi="ＭＳ 明朝" w:hint="eastAsia"/>
                    <w:color w:val="000000" w:themeColor="text1"/>
                  </w:rPr>
                  <w:t>☐</w:t>
                </w:r>
              </w:sdtContent>
            </w:sdt>
            <w:r w:rsidR="00906C47" w:rsidRPr="002121EA">
              <w:rPr>
                <w:rFonts w:ascii="ＭＳ 明朝" w:hAnsi="ＭＳ 明朝" w:hint="eastAsia"/>
                <w:color w:val="000000" w:themeColor="text1"/>
              </w:rPr>
              <w:t>適</w:t>
            </w:r>
          </w:p>
          <w:p w:rsidR="00906C47" w:rsidRPr="002121EA" w:rsidRDefault="002121EA" w:rsidP="00906C47">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906C47" w:rsidRPr="002121EA">
                  <w:rPr>
                    <w:rFonts w:ascii="ＭＳ 明朝" w:hAnsi="ＭＳ 明朝" w:hint="eastAsia"/>
                    <w:color w:val="000000" w:themeColor="text1"/>
                  </w:rPr>
                  <w:t>☐</w:t>
                </w:r>
              </w:sdtContent>
            </w:sdt>
            <w:r w:rsidR="00906C47" w:rsidRPr="002121EA">
              <w:rPr>
                <w:rFonts w:ascii="ＭＳ 明朝" w:hAnsi="ＭＳ 明朝" w:hint="eastAsia"/>
                <w:color w:val="000000" w:themeColor="text1"/>
              </w:rPr>
              <w:t>否</w:t>
            </w:r>
          </w:p>
          <w:p w:rsidR="00906C47" w:rsidRPr="002121EA" w:rsidRDefault="002121EA" w:rsidP="00906C47">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906C47" w:rsidRPr="002121EA">
                  <w:rPr>
                    <w:rFonts w:ascii="ＭＳ 明朝" w:hAnsi="ＭＳ 明朝" w:hint="eastAsia"/>
                    <w:color w:val="000000" w:themeColor="text1"/>
                  </w:rPr>
                  <w:t>☐</w:t>
                </w:r>
              </w:sdtContent>
            </w:sdt>
            <w:r w:rsidR="00906C47" w:rsidRPr="002121EA">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bookmarkStart w:id="0" w:name="_GoBack"/>
      <w:bookmarkEnd w:id="0"/>
    </w:p>
    <w:p w:rsidR="00C45ACE" w:rsidRDefault="00C45ACE" w:rsidP="00BD2150">
      <w:pPr>
        <w:rPr>
          <w:rFonts w:ascii="ＭＳ 明朝" w:hAnsi="ＭＳ 明朝"/>
        </w:rPr>
      </w:pPr>
    </w:p>
    <w:p w:rsidR="00D309DC" w:rsidRDefault="00D309DC" w:rsidP="00BD2150">
      <w:pPr>
        <w:rPr>
          <w:rFonts w:ascii="ＭＳ 明朝" w:hAnsi="ＭＳ 明朝"/>
        </w:rPr>
      </w:pPr>
    </w:p>
    <w:p w:rsidR="00385370" w:rsidRDefault="00385370" w:rsidP="00BD2150">
      <w:pPr>
        <w:rPr>
          <w:rFonts w:ascii="ＭＳ 明朝" w:hAnsi="ＭＳ 明朝"/>
        </w:rPr>
      </w:pPr>
      <w:r>
        <w:rPr>
          <w:rFonts w:ascii="ＭＳ 明朝" w:hAnsi="ＭＳ 明朝"/>
        </w:rPr>
        <w:br w:type="page"/>
      </w:r>
    </w:p>
    <w:p w:rsidR="00385370" w:rsidRDefault="00385370" w:rsidP="00BD2150">
      <w:pPr>
        <w:rPr>
          <w:rFonts w:ascii="ＭＳ 明朝" w:hAnsi="ＭＳ 明朝"/>
        </w:rPr>
        <w:sectPr w:rsidR="00385370" w:rsidSect="00711670">
          <w:footerReference w:type="default" r:id="rId8"/>
          <w:pgSz w:w="16838" w:h="11906" w:orient="landscape" w:code="9"/>
          <w:pgMar w:top="1134" w:right="1134" w:bottom="1134" w:left="1134" w:header="851" w:footer="0" w:gutter="0"/>
          <w:pgNumType w:fmt="numberInDash"/>
          <w:cols w:space="425"/>
          <w:docGrid w:linePitch="360" w:charSpace="855"/>
        </w:sectPr>
      </w:pPr>
    </w:p>
    <w:p w:rsidR="00D3267B" w:rsidRPr="00D3267B" w:rsidRDefault="00D3267B">
      <w:pPr>
        <w:widowControl/>
        <w:jc w:val="left"/>
        <w:rPr>
          <w:rFonts w:ascii="ＭＳ 明朝" w:hAnsi="ＭＳ 明朝"/>
        </w:rPr>
      </w:pPr>
      <w:r w:rsidRPr="00D3267B">
        <w:rPr>
          <w:noProof/>
        </w:rPr>
        <w:lastRenderedPageBreak/>
        <w:drawing>
          <wp:anchor distT="0" distB="0" distL="114300" distR="114300" simplePos="0" relativeHeight="251660288" behindDoc="1" locked="0" layoutInCell="1" allowOverlap="1">
            <wp:simplePos x="0" y="0"/>
            <wp:positionH relativeFrom="column">
              <wp:posOffset>-224790</wp:posOffset>
            </wp:positionH>
            <wp:positionV relativeFrom="paragraph">
              <wp:posOffset>200660</wp:posOffset>
            </wp:positionV>
            <wp:extent cx="6604000" cy="757736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000" cy="75773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rPr>
        <w:br w:type="page"/>
      </w:r>
    </w:p>
    <w:p w:rsidR="00AC5571" w:rsidRDefault="00AC5571" w:rsidP="00BD2150">
      <w:pPr>
        <w:rPr>
          <w:rFonts w:ascii="ＭＳ 明朝" w:hAnsi="ＭＳ 明朝"/>
        </w:rPr>
        <w:sectPr w:rsidR="00AC5571" w:rsidSect="00385370">
          <w:pgSz w:w="11906" w:h="16838" w:code="9"/>
          <w:pgMar w:top="1134" w:right="1134" w:bottom="1134" w:left="1134" w:header="851" w:footer="0" w:gutter="0"/>
          <w:pgNumType w:fmt="numberInDash"/>
          <w:cols w:space="425"/>
          <w:docGrid w:linePitch="360" w:charSpace="855"/>
        </w:sectPr>
      </w:pPr>
    </w:p>
    <w:p w:rsidR="009F1ADA" w:rsidRDefault="009F1ADA" w:rsidP="00BD2150">
      <w:pPr>
        <w:rPr>
          <w:rFonts w:ascii="ＭＳ 明朝" w:hAnsi="ＭＳ 明朝"/>
        </w:rPr>
      </w:pPr>
    </w:p>
    <w:p w:rsidR="009F1ADA" w:rsidRDefault="009F1ADA" w:rsidP="00BD2150">
      <w:pPr>
        <w:rPr>
          <w:rFonts w:ascii="ＭＳ 明朝" w:hAnsi="ＭＳ 明朝"/>
        </w:rPr>
      </w:pPr>
      <w:r>
        <w:rPr>
          <w:rFonts w:ascii="ＭＳ 明朝" w:hAnsi="ＭＳ 明朝" w:hint="eastAsia"/>
        </w:rPr>
        <w:t>常勤換算方法を採用する事業所で必要となる常勤のサービス提供責任者数</w:t>
      </w:r>
    </w:p>
    <w:p w:rsidR="00577EE7" w:rsidRDefault="00577EE7" w:rsidP="00BD2150">
      <w:pPr>
        <w:rPr>
          <w:rFonts w:ascii="ＭＳ 明朝" w:hAnsi="ＭＳ 明朝"/>
        </w:rPr>
      </w:pPr>
      <w:r>
        <w:rPr>
          <w:rFonts w:ascii="ＭＳ 明朝" w:hAnsi="ＭＳ 明朝" w:hint="eastAsia"/>
        </w:rPr>
        <w:t>別表１</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9F1ADA" w:rsidTr="0014711F">
        <w:trPr>
          <w:trHeight w:val="545"/>
        </w:trPr>
        <w:tc>
          <w:tcPr>
            <w:tcW w:w="3256" w:type="dxa"/>
            <w:tcBorders>
              <w:bottom w:val="single" w:sz="4" w:space="0" w:color="auto"/>
            </w:tcBorders>
            <w:vAlign w:val="center"/>
          </w:tcPr>
          <w:p w:rsidR="009F1ADA" w:rsidRDefault="009F1ADA" w:rsidP="0014711F">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577EE7" w:rsidRDefault="009F1ADA" w:rsidP="0014711F">
            <w:pPr>
              <w:jc w:val="center"/>
              <w:rPr>
                <w:rFonts w:ascii="ＭＳ 明朝" w:hAnsi="ＭＳ 明朝"/>
              </w:rPr>
            </w:pPr>
            <w:r>
              <w:rPr>
                <w:rFonts w:ascii="ＭＳ 明朝" w:hAnsi="ＭＳ 明朝" w:hint="eastAsia"/>
              </w:rPr>
              <w:t>（２）の①のアのaに基づき</w:t>
            </w:r>
          </w:p>
          <w:p w:rsidR="00577EE7" w:rsidRDefault="006E4A59" w:rsidP="0014711F">
            <w:pPr>
              <w:jc w:val="center"/>
              <w:rPr>
                <w:rFonts w:ascii="ＭＳ 明朝" w:hAnsi="ＭＳ 明朝"/>
              </w:rPr>
            </w:pPr>
            <w:r>
              <w:rPr>
                <w:rFonts w:ascii="ＭＳ 明朝" w:hAnsi="ＭＳ 明朝" w:hint="eastAsia"/>
              </w:rPr>
              <w:t>置かなければならない</w:t>
            </w:r>
          </w:p>
          <w:p w:rsidR="009F1ADA" w:rsidRDefault="006E4A59"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577EE7" w:rsidRDefault="006E4A59" w:rsidP="0014711F">
            <w:pPr>
              <w:jc w:val="center"/>
              <w:rPr>
                <w:rFonts w:ascii="ＭＳ 明朝" w:hAnsi="ＭＳ 明朝"/>
              </w:rPr>
            </w:pPr>
            <w:r>
              <w:rPr>
                <w:rFonts w:ascii="ＭＳ 明朝" w:hAnsi="ＭＳ 明朝" w:hint="eastAsia"/>
              </w:rPr>
              <w:t>常勤換算方法を採用する事業所で</w:t>
            </w:r>
          </w:p>
          <w:p w:rsidR="009F1ADA" w:rsidRDefault="006E4A59" w:rsidP="0014711F">
            <w:pPr>
              <w:jc w:val="center"/>
              <w:rPr>
                <w:rFonts w:ascii="ＭＳ 明朝" w:hAnsi="ＭＳ 明朝"/>
              </w:rPr>
            </w:pPr>
            <w:r>
              <w:rPr>
                <w:rFonts w:ascii="ＭＳ 明朝" w:hAnsi="ＭＳ 明朝" w:hint="eastAsia"/>
              </w:rPr>
              <w:t>必要となる常勤のサービス提供責任者</w:t>
            </w:r>
          </w:p>
        </w:tc>
      </w:tr>
      <w:tr w:rsidR="009F1ADA" w:rsidTr="00577EE7">
        <w:trPr>
          <w:trHeight w:val="454"/>
        </w:trPr>
        <w:tc>
          <w:tcPr>
            <w:tcW w:w="3256" w:type="dxa"/>
            <w:tcBorders>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時間以下</w:t>
            </w:r>
          </w:p>
        </w:tc>
        <w:tc>
          <w:tcPr>
            <w:tcW w:w="3614" w:type="dxa"/>
            <w:tcBorders>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577EE7" w:rsidRDefault="00577EE7" w:rsidP="00577EE7">
            <w:pPr>
              <w:wordWrap w:val="0"/>
              <w:jc w:val="right"/>
              <w:rPr>
                <w:rFonts w:ascii="ＭＳ 明朝" w:hAnsi="ＭＳ 明朝"/>
              </w:rPr>
            </w:pPr>
            <w:r>
              <w:rPr>
                <w:rFonts w:ascii="ＭＳ 明朝" w:hAnsi="ＭＳ 明朝" w:hint="eastAsia"/>
              </w:rPr>
              <w:t xml:space="preserve">　　１</w:t>
            </w:r>
          </w:p>
        </w:tc>
      </w:tr>
      <w:tr w:rsidR="009F1ADA" w:rsidTr="00577EE7">
        <w:trPr>
          <w:trHeight w:val="454"/>
        </w:trPr>
        <w:tc>
          <w:tcPr>
            <w:tcW w:w="3256" w:type="dxa"/>
            <w:tcBorders>
              <w:top w:val="dotted" w:sz="4" w:space="0" w:color="auto"/>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時間超9</w:t>
            </w:r>
            <w:r>
              <w:rPr>
                <w:rFonts w:ascii="ＭＳ 明朝" w:hAnsi="ＭＳ 明朝"/>
              </w:rPr>
              <w:t>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9</w:t>
            </w:r>
            <w:r>
              <w:rPr>
                <w:rFonts w:ascii="ＭＳ 明朝" w:hAnsi="ＭＳ 明朝"/>
              </w:rPr>
              <w:t>00</w:t>
            </w:r>
            <w:r>
              <w:rPr>
                <w:rFonts w:ascii="ＭＳ 明朝" w:hAnsi="ＭＳ 明朝" w:hint="eastAsia"/>
              </w:rPr>
              <w:t>時間超1</w:t>
            </w:r>
            <w:r>
              <w:rPr>
                <w:rFonts w:ascii="ＭＳ 明朝" w:hAnsi="ＭＳ 明朝"/>
              </w:rPr>
              <w:t>,350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２</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,350</w:t>
            </w:r>
            <w:r>
              <w:rPr>
                <w:rFonts w:ascii="ＭＳ 明朝" w:hAnsi="ＭＳ 明朝" w:hint="eastAsia"/>
              </w:rPr>
              <w:t>時間超1</w:t>
            </w:r>
            <w:r>
              <w:rPr>
                <w:rFonts w:ascii="ＭＳ 明朝" w:hAnsi="ＭＳ 明朝"/>
              </w:rPr>
              <w:t>,800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w:t>
            </w:r>
            <w:r>
              <w:rPr>
                <w:rFonts w:ascii="ＭＳ 明朝" w:hAnsi="ＭＳ 明朝" w:hint="eastAsia"/>
              </w:rPr>
              <w:t>8</w:t>
            </w:r>
            <w:r>
              <w:rPr>
                <w:rFonts w:ascii="ＭＳ 明朝" w:hAnsi="ＭＳ 明朝"/>
              </w:rPr>
              <w:t>00</w:t>
            </w:r>
            <w:r>
              <w:rPr>
                <w:rFonts w:ascii="ＭＳ 明朝" w:hAnsi="ＭＳ 明朝" w:hint="eastAsia"/>
              </w:rPr>
              <w:t>時間超2</w:t>
            </w:r>
            <w:r>
              <w:rPr>
                <w:rFonts w:ascii="ＭＳ 明朝" w:hAnsi="ＭＳ 明朝"/>
              </w:rPr>
              <w:t>,250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2,250</w:t>
            </w:r>
            <w:r>
              <w:rPr>
                <w:rFonts w:ascii="ＭＳ 明朝" w:hAnsi="ＭＳ 明朝" w:hint="eastAsia"/>
              </w:rPr>
              <w:t>時間超2</w:t>
            </w:r>
            <w:r>
              <w:rPr>
                <w:rFonts w:ascii="ＭＳ 明朝" w:hAnsi="ＭＳ 明朝"/>
              </w:rPr>
              <w:t>,700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2,700</w:t>
            </w:r>
            <w:r>
              <w:rPr>
                <w:rFonts w:ascii="ＭＳ 明朝" w:hAnsi="ＭＳ 明朝" w:hint="eastAsia"/>
              </w:rPr>
              <w:t>時間超3</w:t>
            </w:r>
            <w:r>
              <w:rPr>
                <w:rFonts w:ascii="ＭＳ 明朝" w:hAnsi="ＭＳ 明朝"/>
              </w:rPr>
              <w:t>,150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3,150</w:t>
            </w:r>
            <w:r>
              <w:rPr>
                <w:rFonts w:ascii="ＭＳ 明朝" w:hAnsi="ＭＳ 明朝" w:hint="eastAsia"/>
              </w:rPr>
              <w:t>時間超3</w:t>
            </w:r>
            <w:r>
              <w:rPr>
                <w:rFonts w:ascii="ＭＳ 明朝" w:hAnsi="ＭＳ 明朝"/>
              </w:rPr>
              <w:t>,600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3,600</w:t>
            </w:r>
            <w:r>
              <w:rPr>
                <w:rFonts w:ascii="ＭＳ 明朝" w:hAnsi="ＭＳ 明朝" w:hint="eastAsia"/>
              </w:rPr>
              <w:t>時間超4</w:t>
            </w:r>
            <w:r>
              <w:rPr>
                <w:rFonts w:ascii="ＭＳ 明朝" w:hAnsi="ＭＳ 明朝"/>
              </w:rPr>
              <w:t>,050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4,050</w:t>
            </w:r>
            <w:r>
              <w:rPr>
                <w:rFonts w:ascii="ＭＳ 明朝" w:hAnsi="ＭＳ 明朝" w:hint="eastAsia"/>
              </w:rPr>
              <w:t>時間超4</w:t>
            </w:r>
            <w:r>
              <w:rPr>
                <w:rFonts w:ascii="ＭＳ 明朝" w:hAnsi="ＭＳ 明朝"/>
              </w:rPr>
              <w:t>,500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4,500</w:t>
            </w:r>
            <w:r>
              <w:rPr>
                <w:rFonts w:ascii="ＭＳ 明朝" w:hAnsi="ＭＳ 明朝" w:hint="eastAsia"/>
              </w:rPr>
              <w:t>時間超4</w:t>
            </w:r>
            <w:r>
              <w:rPr>
                <w:rFonts w:ascii="ＭＳ 明朝" w:hAnsi="ＭＳ 明朝"/>
              </w:rPr>
              <w:t>,950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w:t>
            </w:r>
            <w:r w:rsidR="00577EE7">
              <w:rPr>
                <w:rFonts w:ascii="ＭＳ 明朝" w:hAnsi="ＭＳ 明朝"/>
              </w:rPr>
              <w:t>95</w:t>
            </w:r>
            <w:r>
              <w:rPr>
                <w:rFonts w:ascii="ＭＳ 明朝" w:hAnsi="ＭＳ 明朝"/>
              </w:rPr>
              <w:t>0</w:t>
            </w:r>
            <w:r>
              <w:rPr>
                <w:rFonts w:ascii="ＭＳ 明朝" w:hAnsi="ＭＳ 明朝" w:hint="eastAsia"/>
              </w:rPr>
              <w:t>時間超</w:t>
            </w:r>
            <w:r w:rsidR="00577EE7">
              <w:rPr>
                <w:rFonts w:ascii="ＭＳ 明朝" w:hAnsi="ＭＳ 明朝" w:hint="eastAsia"/>
              </w:rPr>
              <w:t>5</w:t>
            </w:r>
            <w:r>
              <w:rPr>
                <w:rFonts w:ascii="ＭＳ 明朝" w:hAnsi="ＭＳ 明朝"/>
              </w:rPr>
              <w:t>,</w:t>
            </w:r>
            <w:r w:rsidR="00577EE7">
              <w:rPr>
                <w:rFonts w:ascii="ＭＳ 明朝" w:hAnsi="ＭＳ 明朝"/>
              </w:rPr>
              <w:t>40</w:t>
            </w:r>
            <w:r>
              <w:rPr>
                <w:rFonts w:ascii="ＭＳ 明朝" w:hAnsi="ＭＳ 明朝"/>
              </w:rPr>
              <w:t>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5,400</w:t>
            </w:r>
            <w:r>
              <w:rPr>
                <w:rFonts w:ascii="ＭＳ 明朝" w:hAnsi="ＭＳ 明朝" w:hint="eastAsia"/>
              </w:rPr>
              <w:t>時間超5</w:t>
            </w:r>
            <w:r>
              <w:rPr>
                <w:rFonts w:ascii="ＭＳ 明朝" w:hAnsi="ＭＳ 明朝"/>
              </w:rPr>
              <w:t>,850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９</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5,850</w:t>
            </w:r>
            <w:r>
              <w:rPr>
                <w:rFonts w:ascii="ＭＳ 明朝" w:hAnsi="ＭＳ 明朝" w:hint="eastAsia"/>
              </w:rPr>
              <w:t>時間超6</w:t>
            </w:r>
            <w:r>
              <w:rPr>
                <w:rFonts w:ascii="ＭＳ 明朝" w:hAnsi="ＭＳ 明朝"/>
              </w:rPr>
              <w:t>,300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6,300</w:t>
            </w:r>
            <w:r>
              <w:rPr>
                <w:rFonts w:ascii="ＭＳ 明朝" w:hAnsi="ＭＳ 明朝" w:hint="eastAsia"/>
              </w:rPr>
              <w:t>時間超6</w:t>
            </w:r>
            <w:r>
              <w:rPr>
                <w:rFonts w:ascii="ＭＳ 明朝" w:hAnsi="ＭＳ 明朝"/>
              </w:rPr>
              <w:t>,750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tcBorders>
            <w:vAlign w:val="center"/>
          </w:tcPr>
          <w:p w:rsidR="00577EE7" w:rsidRDefault="00577EE7" w:rsidP="00577EE7">
            <w:pPr>
              <w:rPr>
                <w:rFonts w:ascii="ＭＳ 明朝" w:hAnsi="ＭＳ 明朝"/>
              </w:rPr>
            </w:pPr>
            <w:r>
              <w:rPr>
                <w:rFonts w:ascii="ＭＳ 明朝" w:hAnsi="ＭＳ 明朝"/>
              </w:rPr>
              <w:t>6,750</w:t>
            </w:r>
            <w:r>
              <w:rPr>
                <w:rFonts w:ascii="ＭＳ 明朝" w:hAnsi="ＭＳ 明朝" w:hint="eastAsia"/>
              </w:rPr>
              <w:t>時間超7</w:t>
            </w:r>
            <w:r>
              <w:rPr>
                <w:rFonts w:ascii="ＭＳ 明朝" w:hAnsi="ＭＳ 明朝"/>
              </w:rPr>
              <w:t>,200</w:t>
            </w:r>
            <w:r>
              <w:rPr>
                <w:rFonts w:ascii="ＭＳ 明朝" w:hAnsi="ＭＳ 明朝" w:hint="eastAsia"/>
              </w:rPr>
              <w:t>時間以下</w:t>
            </w:r>
          </w:p>
        </w:tc>
        <w:tc>
          <w:tcPr>
            <w:tcW w:w="3614"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r>
    </w:tbl>
    <w:p w:rsidR="009F1ADA" w:rsidRDefault="009F1ADA" w:rsidP="00BD2150">
      <w:pPr>
        <w:rPr>
          <w:rFonts w:ascii="ＭＳ 明朝" w:hAnsi="ＭＳ 明朝"/>
        </w:rPr>
      </w:pPr>
    </w:p>
    <w:p w:rsidR="0014711F" w:rsidRDefault="0014711F" w:rsidP="00BD2150">
      <w:pPr>
        <w:rPr>
          <w:rFonts w:ascii="ＭＳ 明朝" w:hAnsi="ＭＳ 明朝"/>
        </w:rPr>
      </w:pPr>
    </w:p>
    <w:p w:rsidR="0014711F" w:rsidRDefault="0014711F" w:rsidP="00BD2150">
      <w:pPr>
        <w:rPr>
          <w:rFonts w:ascii="ＭＳ 明朝" w:hAnsi="ＭＳ 明朝"/>
        </w:rPr>
      </w:pPr>
    </w:p>
    <w:p w:rsidR="0014711F" w:rsidRPr="00074FC0" w:rsidRDefault="0014711F" w:rsidP="0014711F">
      <w:pPr>
        <w:rPr>
          <w:rFonts w:ascii="ＭＳ 明朝" w:hAnsi="ＭＳ 明朝"/>
        </w:rPr>
      </w:pPr>
      <w:r>
        <w:rPr>
          <w:rFonts w:ascii="ＭＳ 明朝" w:hAnsi="ＭＳ 明朝" w:hint="eastAsia"/>
        </w:rPr>
        <w:t>別表２</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Tr="0014711F">
        <w:trPr>
          <w:trHeight w:val="545"/>
        </w:trPr>
        <w:tc>
          <w:tcPr>
            <w:tcW w:w="3256"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従業者の数</w:t>
            </w:r>
          </w:p>
        </w:tc>
        <w:tc>
          <w:tcPr>
            <w:tcW w:w="3614"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（２）の①のアのbに基づき</w:t>
            </w:r>
          </w:p>
          <w:p w:rsidR="0014711F" w:rsidRDefault="0014711F" w:rsidP="0014711F">
            <w:pPr>
              <w:jc w:val="center"/>
              <w:rPr>
                <w:rFonts w:ascii="ＭＳ 明朝" w:hAnsi="ＭＳ 明朝"/>
              </w:rPr>
            </w:pPr>
            <w:r>
              <w:rPr>
                <w:rFonts w:ascii="ＭＳ 明朝" w:hAnsi="ＭＳ 明朝" w:hint="eastAsia"/>
              </w:rPr>
              <w:t>置かなければならない</w:t>
            </w:r>
          </w:p>
          <w:p w:rsidR="0014711F" w:rsidRDefault="0014711F"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常勤換算方法を採用する事業所で</w:t>
            </w:r>
          </w:p>
          <w:p w:rsidR="0014711F" w:rsidRDefault="0014711F" w:rsidP="0014711F">
            <w:pPr>
              <w:jc w:val="center"/>
              <w:rPr>
                <w:rFonts w:ascii="ＭＳ 明朝" w:hAnsi="ＭＳ 明朝"/>
              </w:rPr>
            </w:pPr>
            <w:r>
              <w:rPr>
                <w:rFonts w:ascii="ＭＳ 明朝" w:hAnsi="ＭＳ 明朝" w:hint="eastAsia"/>
              </w:rPr>
              <w:t>必要となる常勤のサービス提供責任者</w:t>
            </w:r>
          </w:p>
        </w:tc>
      </w:tr>
      <w:tr w:rsidR="0014711F" w:rsidTr="005E642E">
        <w:trPr>
          <w:trHeight w:val="454"/>
        </w:trPr>
        <w:tc>
          <w:tcPr>
            <w:tcW w:w="3256" w:type="dxa"/>
            <w:tcBorders>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人以下</w:t>
            </w:r>
          </w:p>
        </w:tc>
        <w:tc>
          <w:tcPr>
            <w:tcW w:w="3614" w:type="dxa"/>
            <w:tcBorders>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14711F" w:rsidRDefault="0014711F" w:rsidP="005E642E">
            <w:pPr>
              <w:wordWrap w:val="0"/>
              <w:jc w:val="right"/>
              <w:rPr>
                <w:rFonts w:ascii="ＭＳ 明朝" w:hAnsi="ＭＳ 明朝"/>
              </w:rPr>
            </w:pPr>
            <w:r>
              <w:rPr>
                <w:rFonts w:ascii="ＭＳ 明朝" w:hAnsi="ＭＳ 明朝" w:hint="eastAsia"/>
              </w:rPr>
              <w:t xml:space="preserve">　　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人以上2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２</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11</w:t>
            </w:r>
            <w:r>
              <w:rPr>
                <w:rFonts w:ascii="ＭＳ 明朝" w:hAnsi="ＭＳ 明朝" w:hint="eastAsia"/>
              </w:rPr>
              <w:t>人以上12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21</w:t>
            </w:r>
            <w:r>
              <w:rPr>
                <w:rFonts w:ascii="ＭＳ 明朝" w:hAnsi="ＭＳ 明朝" w:hint="eastAsia"/>
              </w:rPr>
              <w:t>人以上1</w:t>
            </w:r>
            <w:r>
              <w:rPr>
                <w:rFonts w:ascii="ＭＳ 明朝" w:hAnsi="ＭＳ 明朝"/>
              </w:rPr>
              <w:t>30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31</w:t>
            </w:r>
            <w:r>
              <w:rPr>
                <w:rFonts w:ascii="ＭＳ 明朝" w:hAnsi="ＭＳ 明朝" w:hint="eastAsia"/>
              </w:rPr>
              <w:t>人以上1</w:t>
            </w:r>
            <w:r>
              <w:rPr>
                <w:rFonts w:ascii="ＭＳ 明朝" w:hAnsi="ＭＳ 明朝"/>
              </w:rPr>
              <w:t>40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41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51</w:t>
            </w:r>
            <w:r>
              <w:rPr>
                <w:rFonts w:ascii="ＭＳ 明朝" w:hAnsi="ＭＳ 明朝" w:hint="eastAsia"/>
              </w:rPr>
              <w:t>人以上1</w:t>
            </w:r>
            <w:r>
              <w:rPr>
                <w:rFonts w:ascii="ＭＳ 明朝" w:hAnsi="ＭＳ 明朝"/>
              </w:rPr>
              <w:t>60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r>
    </w:tbl>
    <w:p w:rsidR="0014711F" w:rsidRDefault="0014711F"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Pr="00074FC0" w:rsidRDefault="0040647E" w:rsidP="0040647E">
      <w:pPr>
        <w:rPr>
          <w:rFonts w:ascii="ＭＳ 明朝" w:hAnsi="ＭＳ 明朝"/>
        </w:rPr>
      </w:pPr>
      <w:r>
        <w:rPr>
          <w:rFonts w:ascii="ＭＳ 明朝" w:hAnsi="ＭＳ 明朝" w:hint="eastAsia"/>
        </w:rPr>
        <w:t>別表３</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Tr="005E642E">
        <w:trPr>
          <w:trHeight w:val="545"/>
        </w:trPr>
        <w:tc>
          <w:tcPr>
            <w:tcW w:w="3256" w:type="dxa"/>
            <w:tcBorders>
              <w:bottom w:val="single" w:sz="4" w:space="0" w:color="auto"/>
            </w:tcBorders>
            <w:vAlign w:val="center"/>
          </w:tcPr>
          <w:p w:rsidR="0040647E" w:rsidRDefault="006B2301" w:rsidP="005E642E">
            <w:pPr>
              <w:jc w:val="center"/>
              <w:rPr>
                <w:rFonts w:ascii="ＭＳ 明朝" w:hAnsi="ＭＳ 明朝"/>
              </w:rPr>
            </w:pPr>
            <w:r>
              <w:rPr>
                <w:rFonts w:ascii="ＭＳ 明朝" w:hAnsi="ＭＳ 明朝" w:hint="eastAsia"/>
              </w:rPr>
              <w:t>利用者</w:t>
            </w:r>
            <w:r w:rsidR="0040647E">
              <w:rPr>
                <w:rFonts w:ascii="ＭＳ 明朝" w:hAnsi="ＭＳ 明朝" w:hint="eastAsia"/>
              </w:rPr>
              <w:t>の数</w:t>
            </w:r>
          </w:p>
        </w:tc>
        <w:tc>
          <w:tcPr>
            <w:tcW w:w="3614"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（２）の①のアの</w:t>
            </w:r>
            <w:r w:rsidR="006B2301">
              <w:rPr>
                <w:rFonts w:ascii="ＭＳ 明朝" w:hAnsi="ＭＳ 明朝" w:hint="eastAsia"/>
              </w:rPr>
              <w:t>c</w:t>
            </w:r>
            <w:r>
              <w:rPr>
                <w:rFonts w:ascii="ＭＳ 明朝" w:hAnsi="ＭＳ 明朝" w:hint="eastAsia"/>
              </w:rPr>
              <w:t>に基づき</w:t>
            </w:r>
          </w:p>
          <w:p w:rsidR="0040647E" w:rsidRDefault="0040647E" w:rsidP="005E642E">
            <w:pPr>
              <w:jc w:val="center"/>
              <w:rPr>
                <w:rFonts w:ascii="ＭＳ 明朝" w:hAnsi="ＭＳ 明朝"/>
              </w:rPr>
            </w:pPr>
            <w:r>
              <w:rPr>
                <w:rFonts w:ascii="ＭＳ 明朝" w:hAnsi="ＭＳ 明朝" w:hint="eastAsia"/>
              </w:rPr>
              <w:t>置かなければならない</w:t>
            </w:r>
          </w:p>
          <w:p w:rsidR="0040647E" w:rsidRDefault="0040647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常勤換算方法を採用する事業所で</w:t>
            </w:r>
          </w:p>
          <w:p w:rsidR="0040647E" w:rsidRDefault="0040647E" w:rsidP="005E642E">
            <w:pPr>
              <w:jc w:val="center"/>
              <w:rPr>
                <w:rFonts w:ascii="ＭＳ 明朝" w:hAnsi="ＭＳ 明朝"/>
              </w:rPr>
            </w:pPr>
            <w:r>
              <w:rPr>
                <w:rFonts w:ascii="ＭＳ 明朝" w:hAnsi="ＭＳ 明朝" w:hint="eastAsia"/>
              </w:rPr>
              <w:t>必要となる常勤のサービス提供責任者</w:t>
            </w:r>
          </w:p>
        </w:tc>
      </w:tr>
      <w:tr w:rsidR="0040647E" w:rsidTr="005E642E">
        <w:trPr>
          <w:trHeight w:val="454"/>
        </w:trPr>
        <w:tc>
          <w:tcPr>
            <w:tcW w:w="3256" w:type="dxa"/>
            <w:tcBorders>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0</w:t>
            </w:r>
            <w:r w:rsidR="0040647E">
              <w:rPr>
                <w:rFonts w:ascii="ＭＳ 明朝" w:hAnsi="ＭＳ 明朝" w:hint="eastAsia"/>
              </w:rPr>
              <w:t>人以下</w:t>
            </w:r>
          </w:p>
        </w:tc>
        <w:tc>
          <w:tcPr>
            <w:tcW w:w="3614" w:type="dxa"/>
            <w:tcBorders>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40647E" w:rsidRDefault="0040647E" w:rsidP="005E642E">
            <w:pPr>
              <w:wordWrap w:val="0"/>
              <w:jc w:val="right"/>
              <w:rPr>
                <w:rFonts w:ascii="ＭＳ 明朝" w:hAnsi="ＭＳ 明朝"/>
              </w:rPr>
            </w:pPr>
            <w:r>
              <w:rPr>
                <w:rFonts w:ascii="ＭＳ 明朝" w:hAnsi="ＭＳ 明朝" w:hint="eastAsia"/>
              </w:rPr>
              <w:t xml:space="preserve">　　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1</w:t>
            </w:r>
            <w:r w:rsidR="0040647E">
              <w:rPr>
                <w:rFonts w:ascii="ＭＳ 明朝" w:hAnsi="ＭＳ 明朝" w:hint="eastAsia"/>
              </w:rPr>
              <w:t>人以上</w:t>
            </w:r>
            <w:r>
              <w:rPr>
                <w:rFonts w:ascii="ＭＳ 明朝" w:hAnsi="ＭＳ 明朝" w:hint="eastAsia"/>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8</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12</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16</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20</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24</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28</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32</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36</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sidR="0040647E">
              <w:rPr>
                <w:rFonts w:ascii="ＭＳ 明朝" w:hAnsi="ＭＳ 明朝"/>
              </w:rPr>
              <w:t>00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40</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44</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48</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52</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56</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tcBorders>
            <w:vAlign w:val="center"/>
          </w:tcPr>
          <w:p w:rsidR="0040647E" w:rsidRDefault="006B2301" w:rsidP="005E642E">
            <w:pPr>
              <w:rPr>
                <w:rFonts w:ascii="ＭＳ 明朝" w:hAnsi="ＭＳ 明朝"/>
              </w:rPr>
            </w:pPr>
            <w:r>
              <w:rPr>
                <w:rFonts w:ascii="ＭＳ 明朝" w:hAnsi="ＭＳ 明朝"/>
              </w:rPr>
              <w:t>60</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r>
    </w:tbl>
    <w:p w:rsidR="0040647E" w:rsidRDefault="0040647E" w:rsidP="0040647E">
      <w:pPr>
        <w:rPr>
          <w:rFonts w:ascii="ＭＳ 明朝" w:hAnsi="ＭＳ 明朝"/>
        </w:rPr>
      </w:pPr>
    </w:p>
    <w:p w:rsidR="0040647E" w:rsidRDefault="0040647E"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t>別表４</w:t>
      </w:r>
      <w:r w:rsidR="00B37076">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（５）の①のアのaに基づき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1,000</w:t>
            </w:r>
            <w:r>
              <w:rPr>
                <w:rFonts w:ascii="ＭＳ 明朝" w:hAnsi="ＭＳ 明朝" w:hint="eastAsia"/>
              </w:rPr>
              <w:t>時間以下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 xml:space="preserve">　　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1</w:t>
            </w:r>
            <w:r>
              <w:rPr>
                <w:rFonts w:ascii="ＭＳ 明朝" w:hAnsi="ＭＳ 明朝"/>
              </w:rPr>
              <w:t>,000</w:t>
            </w:r>
            <w:r>
              <w:rPr>
                <w:rFonts w:ascii="ＭＳ 明朝" w:hAnsi="ＭＳ 明朝" w:hint="eastAsia"/>
              </w:rPr>
              <w:t>時間超2</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2</w:t>
            </w:r>
            <w:r>
              <w:rPr>
                <w:rFonts w:ascii="ＭＳ 明朝" w:hAnsi="ＭＳ 明朝"/>
              </w:rPr>
              <w:t>,000</w:t>
            </w:r>
            <w:r>
              <w:rPr>
                <w:rFonts w:ascii="ＭＳ 明朝" w:hAnsi="ＭＳ 明朝" w:hint="eastAsia"/>
              </w:rPr>
              <w:t>時間超3</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3</w:t>
            </w:r>
            <w:r>
              <w:rPr>
                <w:rFonts w:ascii="ＭＳ 明朝" w:hAnsi="ＭＳ 明朝"/>
              </w:rPr>
              <w:t>,000</w:t>
            </w:r>
            <w:r>
              <w:rPr>
                <w:rFonts w:ascii="ＭＳ 明朝" w:hAnsi="ＭＳ 明朝" w:hint="eastAsia"/>
              </w:rPr>
              <w:t>時間超4</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4,000</w:t>
            </w:r>
            <w:r>
              <w:rPr>
                <w:rFonts w:ascii="ＭＳ 明朝" w:hAnsi="ＭＳ 明朝" w:hint="eastAsia"/>
              </w:rPr>
              <w:t>時間超5</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5,000</w:t>
            </w:r>
            <w:r>
              <w:rPr>
                <w:rFonts w:ascii="ＭＳ 明朝" w:hAnsi="ＭＳ 明朝" w:hint="eastAsia"/>
              </w:rPr>
              <w:t>時間超6</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6,000</w:t>
            </w:r>
            <w:r>
              <w:rPr>
                <w:rFonts w:ascii="ＭＳ 明朝" w:hAnsi="ＭＳ 明朝" w:hint="eastAsia"/>
              </w:rPr>
              <w:t>時間超7</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7,000</w:t>
            </w:r>
            <w:r>
              <w:rPr>
                <w:rFonts w:ascii="ＭＳ 明朝" w:hAnsi="ＭＳ 明朝" w:hint="eastAsia"/>
              </w:rPr>
              <w:t>時間超8</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8,000</w:t>
            </w:r>
            <w:r>
              <w:rPr>
                <w:rFonts w:ascii="ＭＳ 明朝" w:hAnsi="ＭＳ 明朝" w:hint="eastAsia"/>
              </w:rPr>
              <w:t>時間超9</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9,000</w:t>
            </w:r>
            <w:r>
              <w:rPr>
                <w:rFonts w:ascii="ＭＳ 明朝" w:hAnsi="ＭＳ 明朝" w:hint="eastAsia"/>
              </w:rPr>
              <w:t>時間超1</w:t>
            </w:r>
            <w:r>
              <w:rPr>
                <w:rFonts w:ascii="ＭＳ 明朝" w:hAnsi="ＭＳ 明朝"/>
              </w:rPr>
              <w:t>0,000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10,000</w:t>
            </w:r>
            <w:r>
              <w:rPr>
                <w:rFonts w:ascii="ＭＳ 明朝" w:hAnsi="ＭＳ 明朝" w:hint="eastAsia"/>
              </w:rPr>
              <w:t>時間超1</w:t>
            </w:r>
            <w:r>
              <w:rPr>
                <w:rFonts w:ascii="ＭＳ 明朝" w:hAnsi="ＭＳ 明朝"/>
              </w:rPr>
              <w:t>1,000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11,000</w:t>
            </w:r>
            <w:r>
              <w:rPr>
                <w:rFonts w:ascii="ＭＳ 明朝" w:hAnsi="ＭＳ 明朝" w:hint="eastAsia"/>
              </w:rPr>
              <w:t>時間超1</w:t>
            </w:r>
            <w:r>
              <w:rPr>
                <w:rFonts w:ascii="ＭＳ 明朝" w:hAnsi="ＭＳ 明朝"/>
              </w:rPr>
              <w:t>2,000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12,000</w:t>
            </w:r>
            <w:r>
              <w:rPr>
                <w:rFonts w:ascii="ＭＳ 明朝" w:hAnsi="ＭＳ 明朝" w:hint="eastAsia"/>
              </w:rPr>
              <w:t>時間超1</w:t>
            </w:r>
            <w:r>
              <w:rPr>
                <w:rFonts w:ascii="ＭＳ 明朝" w:hAnsi="ＭＳ 明朝"/>
              </w:rPr>
              <w:t>3,000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13,000</w:t>
            </w:r>
            <w:r>
              <w:rPr>
                <w:rFonts w:ascii="ＭＳ 明朝" w:hAnsi="ＭＳ 明朝" w:hint="eastAsia"/>
              </w:rPr>
              <w:t>時間超1</w:t>
            </w:r>
            <w:r>
              <w:rPr>
                <w:rFonts w:ascii="ＭＳ 明朝" w:hAnsi="ＭＳ 明朝"/>
              </w:rPr>
              <w:t>4,000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14,000</w:t>
            </w:r>
            <w:r>
              <w:rPr>
                <w:rFonts w:ascii="ＭＳ 明朝" w:hAnsi="ＭＳ 明朝" w:hint="eastAsia"/>
              </w:rPr>
              <w:t>時間超1</w:t>
            </w:r>
            <w:r>
              <w:rPr>
                <w:rFonts w:ascii="ＭＳ 明朝" w:hAnsi="ＭＳ 明朝"/>
              </w:rPr>
              <w:t>5,000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15,000</w:t>
            </w:r>
            <w:r>
              <w:rPr>
                <w:rFonts w:ascii="ＭＳ 明朝" w:hAnsi="ＭＳ 明朝" w:hint="eastAsia"/>
              </w:rPr>
              <w:t>時間超1</w:t>
            </w:r>
            <w:r>
              <w:rPr>
                <w:rFonts w:ascii="ＭＳ 明朝" w:hAnsi="ＭＳ 明朝"/>
              </w:rPr>
              <w:t>6,000</w:t>
            </w:r>
            <w:r>
              <w:rPr>
                <w:rFonts w:ascii="ＭＳ 明朝" w:hAnsi="ＭＳ 明朝" w:hint="eastAsia"/>
              </w:rPr>
              <w:t>時間以下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r>
    </w:tbl>
    <w:p w:rsidR="006B2301" w:rsidRDefault="006B2301" w:rsidP="006B2301">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t>別表５</w:t>
      </w:r>
      <w:r w:rsidR="00074FC0">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（２）の①のアのdに基づき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50</w:t>
            </w:r>
            <w:r>
              <w:rPr>
                <w:rFonts w:ascii="ＭＳ 明朝" w:hAnsi="ＭＳ 明朝" w:hint="eastAsia"/>
              </w:rPr>
              <w:t>人以下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151</w:t>
            </w:r>
            <w:r>
              <w:rPr>
                <w:rFonts w:ascii="ＭＳ 明朝" w:hAnsi="ＭＳ 明朝" w:hint="eastAsia"/>
              </w:rPr>
              <w:t>人以上2</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201</w:t>
            </w:r>
            <w:r>
              <w:rPr>
                <w:rFonts w:ascii="ＭＳ 明朝" w:hAnsi="ＭＳ 明朝" w:hint="eastAsia"/>
              </w:rPr>
              <w:t>人以上2</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251</w:t>
            </w:r>
            <w:r>
              <w:rPr>
                <w:rFonts w:ascii="ＭＳ 明朝" w:hAnsi="ＭＳ 明朝" w:hint="eastAsia"/>
              </w:rPr>
              <w:t>人以上3</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301</w:t>
            </w:r>
            <w:r>
              <w:rPr>
                <w:rFonts w:ascii="ＭＳ 明朝" w:hAnsi="ＭＳ 明朝" w:hint="eastAsia"/>
              </w:rPr>
              <w:t>人以上3</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351</w:t>
            </w:r>
            <w:r>
              <w:rPr>
                <w:rFonts w:ascii="ＭＳ 明朝" w:hAnsi="ＭＳ 明朝" w:hint="eastAsia"/>
              </w:rPr>
              <w:t>人以上4</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401</w:t>
            </w:r>
            <w:r>
              <w:rPr>
                <w:rFonts w:ascii="ＭＳ 明朝" w:hAnsi="ＭＳ 明朝" w:hint="eastAsia"/>
              </w:rPr>
              <w:t>人以上4</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451</w:t>
            </w:r>
            <w:r>
              <w:rPr>
                <w:rFonts w:ascii="ＭＳ 明朝" w:hAnsi="ＭＳ 明朝" w:hint="eastAsia"/>
              </w:rPr>
              <w:t>人以上5</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501</w:t>
            </w:r>
            <w:r>
              <w:rPr>
                <w:rFonts w:ascii="ＭＳ 明朝" w:hAnsi="ＭＳ 明朝" w:hint="eastAsia"/>
              </w:rPr>
              <w:t>人以上5</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3C311E" w:rsidP="005E642E">
            <w:pPr>
              <w:rPr>
                <w:rFonts w:ascii="ＭＳ 明朝" w:hAnsi="ＭＳ 明朝"/>
              </w:rPr>
            </w:pPr>
            <w:r>
              <w:rPr>
                <w:rFonts w:ascii="ＭＳ 明朝" w:hAnsi="ＭＳ 明朝"/>
              </w:rPr>
              <w:t>55</w:t>
            </w:r>
            <w:r w:rsidR="006B2301">
              <w:rPr>
                <w:rFonts w:ascii="ＭＳ 明朝" w:hAnsi="ＭＳ 明朝"/>
              </w:rPr>
              <w:t>1</w:t>
            </w:r>
            <w:r w:rsidR="006B2301">
              <w:rPr>
                <w:rFonts w:ascii="ＭＳ 明朝" w:hAnsi="ＭＳ 明朝" w:hint="eastAsia"/>
              </w:rPr>
              <w:t>人以上6</w:t>
            </w:r>
            <w:r w:rsidR="006B2301">
              <w:rPr>
                <w:rFonts w:ascii="ＭＳ 明朝" w:hAnsi="ＭＳ 明朝"/>
              </w:rPr>
              <w:t>00</w:t>
            </w:r>
            <w:r>
              <w:rPr>
                <w:rFonts w:ascii="ＭＳ 明朝" w:hAnsi="ＭＳ 明朝" w:hint="eastAsia"/>
              </w:rPr>
              <w:t>人</w:t>
            </w:r>
            <w:r w:rsidR="006B2301">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601</w:t>
            </w:r>
            <w:r>
              <w:rPr>
                <w:rFonts w:ascii="ＭＳ 明朝" w:hAnsi="ＭＳ 明朝" w:hint="eastAsia"/>
              </w:rPr>
              <w:t>人以上6</w:t>
            </w:r>
            <w:r w:rsidR="003C311E">
              <w:rPr>
                <w:rFonts w:ascii="ＭＳ 明朝" w:hAnsi="ＭＳ 明朝"/>
              </w:rPr>
              <w:t>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bl>
    <w:p w:rsidR="006B2301" w:rsidRDefault="006B2301"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t>別表６</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（５）の①のアのbに基づき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5E642E">
            <w:pPr>
              <w:rPr>
                <w:rFonts w:ascii="ＭＳ 明朝" w:hAnsi="ＭＳ 明朝"/>
              </w:rPr>
            </w:pPr>
            <w:r>
              <w:rPr>
                <w:rFonts w:ascii="ＭＳ 明朝" w:hAnsi="ＭＳ 明朝"/>
              </w:rPr>
              <w:t>20</w:t>
            </w:r>
            <w:r>
              <w:rPr>
                <w:rFonts w:ascii="ＭＳ 明朝" w:hAnsi="ＭＳ 明朝" w:hint="eastAsia"/>
              </w:rPr>
              <w:t>人以下</w:t>
            </w:r>
          </w:p>
        </w:tc>
        <w:tc>
          <w:tcPr>
            <w:tcW w:w="3614" w:type="dxa"/>
            <w:tcBorders>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5E642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21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41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61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81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161</w:t>
            </w:r>
            <w:r>
              <w:rPr>
                <w:rFonts w:ascii="ＭＳ 明朝" w:hAnsi="ＭＳ 明朝" w:hint="eastAsia"/>
              </w:rPr>
              <w:t>人以上1</w:t>
            </w:r>
            <w:r>
              <w:rPr>
                <w:rFonts w:ascii="ＭＳ 明朝" w:hAnsi="ＭＳ 明朝"/>
              </w:rPr>
              <w:t>80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tcBorders>
            <w:vAlign w:val="center"/>
          </w:tcPr>
          <w:p w:rsidR="003C311E" w:rsidRDefault="003C311E" w:rsidP="005E642E">
            <w:pPr>
              <w:rPr>
                <w:rFonts w:ascii="ＭＳ 明朝" w:hAnsi="ＭＳ 明朝"/>
              </w:rPr>
            </w:pPr>
            <w:r>
              <w:rPr>
                <w:rFonts w:ascii="ＭＳ 明朝" w:hAnsi="ＭＳ 明朝"/>
              </w:rPr>
              <w:t>181</w:t>
            </w:r>
            <w:r>
              <w:rPr>
                <w:rFonts w:ascii="ＭＳ 明朝" w:hAnsi="ＭＳ 明朝" w:hint="eastAsia"/>
              </w:rPr>
              <w:t>人以上2</w:t>
            </w:r>
            <w:r>
              <w:rPr>
                <w:rFonts w:ascii="ＭＳ 明朝" w:hAnsi="ＭＳ 明朝"/>
              </w:rPr>
              <w:t>00</w:t>
            </w:r>
            <w:r>
              <w:rPr>
                <w:rFonts w:ascii="ＭＳ 明朝" w:hAnsi="ＭＳ 明朝" w:hint="eastAsia"/>
              </w:rPr>
              <w:t>人以下</w:t>
            </w:r>
          </w:p>
        </w:tc>
        <w:tc>
          <w:tcPr>
            <w:tcW w:w="3614"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r>
    </w:tbl>
    <w:p w:rsidR="003C311E" w:rsidRDefault="003C311E" w:rsidP="003C311E">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t>別表７</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（５）の①のアのcに基づき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3C311E">
            <w:pPr>
              <w:rPr>
                <w:rFonts w:ascii="ＭＳ 明朝" w:hAnsi="ＭＳ 明朝"/>
              </w:rPr>
            </w:pPr>
            <w:r>
              <w:rPr>
                <w:rFonts w:ascii="ＭＳ 明朝" w:hAnsi="ＭＳ 明朝"/>
              </w:rPr>
              <w:t>10</w:t>
            </w:r>
            <w:r>
              <w:rPr>
                <w:rFonts w:ascii="ＭＳ 明朝" w:hAnsi="ＭＳ 明朝" w:hint="eastAsia"/>
              </w:rPr>
              <w:t>人以下</w:t>
            </w:r>
          </w:p>
        </w:tc>
        <w:tc>
          <w:tcPr>
            <w:tcW w:w="3614" w:type="dxa"/>
            <w:tcBorders>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3C311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w:t>
            </w:r>
            <w:r>
              <w:rPr>
                <w:rFonts w:ascii="ＭＳ 明朝" w:hAnsi="ＭＳ 明朝" w:hint="eastAsia"/>
              </w:rPr>
              <w:t>人以上2</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30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131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50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tcBorders>
            <w:vAlign w:val="center"/>
          </w:tcPr>
          <w:p w:rsidR="003C311E" w:rsidRDefault="003C311E" w:rsidP="003C311E">
            <w:pPr>
              <w:rPr>
                <w:rFonts w:ascii="ＭＳ 明朝" w:hAnsi="ＭＳ 明朝"/>
              </w:rPr>
            </w:pPr>
            <w:r>
              <w:rPr>
                <w:rFonts w:ascii="ＭＳ 明朝" w:hAnsi="ＭＳ 明朝"/>
              </w:rPr>
              <w:t>151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r>
    </w:tbl>
    <w:p w:rsidR="003C311E" w:rsidRDefault="003C311E" w:rsidP="003C311E">
      <w:pPr>
        <w:rPr>
          <w:rFonts w:ascii="ＭＳ 明朝" w:hAnsi="ＭＳ 明朝"/>
        </w:rPr>
      </w:pPr>
    </w:p>
    <w:p w:rsidR="003C311E" w:rsidRDefault="003C311E" w:rsidP="00BD2150">
      <w:pPr>
        <w:rPr>
          <w:rFonts w:ascii="ＭＳ 明朝" w:hAnsi="ＭＳ 明朝"/>
        </w:rPr>
      </w:pPr>
    </w:p>
    <w:sectPr w:rsidR="003C311E" w:rsidSect="00AC5571">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F92" w:rsidRDefault="00444F92" w:rsidP="00BD2150">
      <w:r>
        <w:separator/>
      </w:r>
    </w:p>
  </w:endnote>
  <w:endnote w:type="continuationSeparator" w:id="0">
    <w:p w:rsidR="00444F92" w:rsidRDefault="00444F92"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92" w:rsidRDefault="00444F92" w:rsidP="004B7959">
    <w:pPr>
      <w:pStyle w:val="a5"/>
      <w:jc w:val="center"/>
    </w:pPr>
    <w:r>
      <w:rPr>
        <w:rFonts w:hint="eastAsia"/>
      </w:rPr>
      <w:t>-</w:t>
    </w:r>
    <w:r>
      <w:t xml:space="preserve"> </w:t>
    </w:r>
    <w:r>
      <w:rPr>
        <w:rFonts w:hint="eastAsia"/>
      </w:rPr>
      <w:t>同行援護</w:t>
    </w:r>
    <w:r>
      <w:rPr>
        <w:rFonts w:hint="eastAsia"/>
      </w:rPr>
      <w:t xml:space="preserve"> -</w:t>
    </w:r>
  </w:p>
  <w:sdt>
    <w:sdtPr>
      <w:id w:val="1490205243"/>
      <w:docPartObj>
        <w:docPartGallery w:val="Page Numbers (Bottom of Page)"/>
        <w:docPartUnique/>
      </w:docPartObj>
    </w:sdtPr>
    <w:sdtEndPr/>
    <w:sdtContent>
      <w:p w:rsidR="00444F92" w:rsidRDefault="00444F92" w:rsidP="004B7959">
        <w:pPr>
          <w:pStyle w:val="a5"/>
          <w:jc w:val="center"/>
        </w:pPr>
        <w:r>
          <w:fldChar w:fldCharType="begin"/>
        </w:r>
        <w:r>
          <w:instrText>PAGE   \* MERGEFORMAT</w:instrText>
        </w:r>
        <w:r>
          <w:fldChar w:fldCharType="separate"/>
        </w:r>
        <w:r>
          <w:rPr>
            <w:lang w:val="ja-JP"/>
          </w:rPr>
          <w:t>2</w:t>
        </w:r>
        <w:r>
          <w:fldChar w:fldCharType="end"/>
        </w:r>
      </w:p>
      <w:p w:rsidR="00444F92" w:rsidRDefault="002121EA" w:rsidP="004B7959">
        <w:pPr>
          <w:pStyle w:val="a5"/>
        </w:pPr>
      </w:p>
    </w:sdtContent>
  </w:sdt>
  <w:p w:rsidR="00444F92" w:rsidRDefault="00444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F92" w:rsidRDefault="00444F92" w:rsidP="00BD2150">
      <w:r>
        <w:separator/>
      </w:r>
    </w:p>
  </w:footnote>
  <w:footnote w:type="continuationSeparator" w:id="0">
    <w:p w:rsidR="00444F92" w:rsidRDefault="00444F92"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4FAF"/>
    <w:multiLevelType w:val="hybridMultilevel"/>
    <w:tmpl w:val="40AED30E"/>
    <w:lvl w:ilvl="0" w:tplc="13D40FD2">
      <w:start w:val="1"/>
      <w:numFmt w:val="decimalEnclosedCircle"/>
      <w:lvlText w:val="%1"/>
      <w:lvlJc w:val="left"/>
      <w:pPr>
        <w:ind w:left="541" w:hanging="360"/>
      </w:p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1740C"/>
    <w:rsid w:val="00024B50"/>
    <w:rsid w:val="00024D88"/>
    <w:rsid w:val="000274D9"/>
    <w:rsid w:val="00030F9A"/>
    <w:rsid w:val="00040BCD"/>
    <w:rsid w:val="000573F3"/>
    <w:rsid w:val="00057A9F"/>
    <w:rsid w:val="00057E63"/>
    <w:rsid w:val="00065B11"/>
    <w:rsid w:val="00074FC0"/>
    <w:rsid w:val="0007585E"/>
    <w:rsid w:val="0009188B"/>
    <w:rsid w:val="000948B3"/>
    <w:rsid w:val="000A629D"/>
    <w:rsid w:val="000B1862"/>
    <w:rsid w:val="000C2969"/>
    <w:rsid w:val="000C2A6C"/>
    <w:rsid w:val="000C3137"/>
    <w:rsid w:val="000C6CAB"/>
    <w:rsid w:val="000C7E38"/>
    <w:rsid w:val="000D2788"/>
    <w:rsid w:val="000D37E5"/>
    <w:rsid w:val="000D57E8"/>
    <w:rsid w:val="000D7EC2"/>
    <w:rsid w:val="000E54F1"/>
    <w:rsid w:val="000F36B7"/>
    <w:rsid w:val="00100D62"/>
    <w:rsid w:val="0010375A"/>
    <w:rsid w:val="00114AAE"/>
    <w:rsid w:val="001151D5"/>
    <w:rsid w:val="001214FB"/>
    <w:rsid w:val="00123324"/>
    <w:rsid w:val="00131144"/>
    <w:rsid w:val="001326B8"/>
    <w:rsid w:val="00140947"/>
    <w:rsid w:val="0014711F"/>
    <w:rsid w:val="00147476"/>
    <w:rsid w:val="001500A7"/>
    <w:rsid w:val="00160694"/>
    <w:rsid w:val="0016479A"/>
    <w:rsid w:val="00174350"/>
    <w:rsid w:val="00175432"/>
    <w:rsid w:val="00176C2E"/>
    <w:rsid w:val="00182BCC"/>
    <w:rsid w:val="00184533"/>
    <w:rsid w:val="00185BD5"/>
    <w:rsid w:val="00190BBD"/>
    <w:rsid w:val="001974AF"/>
    <w:rsid w:val="001A41B0"/>
    <w:rsid w:val="001A4950"/>
    <w:rsid w:val="001A540B"/>
    <w:rsid w:val="001B14C9"/>
    <w:rsid w:val="001B163C"/>
    <w:rsid w:val="001C0901"/>
    <w:rsid w:val="001D74E7"/>
    <w:rsid w:val="001E72EF"/>
    <w:rsid w:val="001F07B5"/>
    <w:rsid w:val="001F2996"/>
    <w:rsid w:val="002008A5"/>
    <w:rsid w:val="00204ABE"/>
    <w:rsid w:val="00207255"/>
    <w:rsid w:val="002121EA"/>
    <w:rsid w:val="002226D1"/>
    <w:rsid w:val="002246A2"/>
    <w:rsid w:val="0023392D"/>
    <w:rsid w:val="00234A23"/>
    <w:rsid w:val="002351C5"/>
    <w:rsid w:val="00236A3A"/>
    <w:rsid w:val="00243ED7"/>
    <w:rsid w:val="00250A87"/>
    <w:rsid w:val="0026116A"/>
    <w:rsid w:val="0026200C"/>
    <w:rsid w:val="0026606B"/>
    <w:rsid w:val="002840C9"/>
    <w:rsid w:val="002843F5"/>
    <w:rsid w:val="0028491C"/>
    <w:rsid w:val="00285FF6"/>
    <w:rsid w:val="002875B1"/>
    <w:rsid w:val="0029461A"/>
    <w:rsid w:val="002A7F95"/>
    <w:rsid w:val="002B3E52"/>
    <w:rsid w:val="002F1899"/>
    <w:rsid w:val="002F1D8A"/>
    <w:rsid w:val="002F4A81"/>
    <w:rsid w:val="002F4ABD"/>
    <w:rsid w:val="00302E9A"/>
    <w:rsid w:val="00304C3D"/>
    <w:rsid w:val="00304E6E"/>
    <w:rsid w:val="00320CC6"/>
    <w:rsid w:val="003259E3"/>
    <w:rsid w:val="00330BDB"/>
    <w:rsid w:val="00330FDE"/>
    <w:rsid w:val="00342186"/>
    <w:rsid w:val="0034235C"/>
    <w:rsid w:val="00346558"/>
    <w:rsid w:val="00350CC2"/>
    <w:rsid w:val="00360D3B"/>
    <w:rsid w:val="00363E4E"/>
    <w:rsid w:val="0037223F"/>
    <w:rsid w:val="00372919"/>
    <w:rsid w:val="00377143"/>
    <w:rsid w:val="00381BED"/>
    <w:rsid w:val="00385370"/>
    <w:rsid w:val="003B213F"/>
    <w:rsid w:val="003C311E"/>
    <w:rsid w:val="003C6B2C"/>
    <w:rsid w:val="003D2C91"/>
    <w:rsid w:val="003D44D9"/>
    <w:rsid w:val="003E1C5F"/>
    <w:rsid w:val="003E47E3"/>
    <w:rsid w:val="003E4EDA"/>
    <w:rsid w:val="00402B8D"/>
    <w:rsid w:val="00402C70"/>
    <w:rsid w:val="0040647E"/>
    <w:rsid w:val="00410256"/>
    <w:rsid w:val="00412AB3"/>
    <w:rsid w:val="00413AE9"/>
    <w:rsid w:val="00413CDF"/>
    <w:rsid w:val="004167F3"/>
    <w:rsid w:val="00421DEC"/>
    <w:rsid w:val="00434418"/>
    <w:rsid w:val="004448CE"/>
    <w:rsid w:val="00444F92"/>
    <w:rsid w:val="00445675"/>
    <w:rsid w:val="00455C1A"/>
    <w:rsid w:val="00462C99"/>
    <w:rsid w:val="004640C1"/>
    <w:rsid w:val="00467B77"/>
    <w:rsid w:val="0047116D"/>
    <w:rsid w:val="00480CD4"/>
    <w:rsid w:val="00481C72"/>
    <w:rsid w:val="00483C79"/>
    <w:rsid w:val="004A371E"/>
    <w:rsid w:val="004A5BB0"/>
    <w:rsid w:val="004B7959"/>
    <w:rsid w:val="004C0394"/>
    <w:rsid w:val="004C2667"/>
    <w:rsid w:val="004C52C2"/>
    <w:rsid w:val="004D59D3"/>
    <w:rsid w:val="004E45DC"/>
    <w:rsid w:val="004F351B"/>
    <w:rsid w:val="004F52D7"/>
    <w:rsid w:val="00502861"/>
    <w:rsid w:val="0051195B"/>
    <w:rsid w:val="00511DF4"/>
    <w:rsid w:val="00513BE5"/>
    <w:rsid w:val="00515892"/>
    <w:rsid w:val="00520A12"/>
    <w:rsid w:val="00521BD1"/>
    <w:rsid w:val="005236F3"/>
    <w:rsid w:val="00525112"/>
    <w:rsid w:val="00532D23"/>
    <w:rsid w:val="0056533A"/>
    <w:rsid w:val="00573477"/>
    <w:rsid w:val="00575F0F"/>
    <w:rsid w:val="00577EE7"/>
    <w:rsid w:val="00580DC0"/>
    <w:rsid w:val="00584017"/>
    <w:rsid w:val="0058535B"/>
    <w:rsid w:val="0058761E"/>
    <w:rsid w:val="005A6870"/>
    <w:rsid w:val="005B175A"/>
    <w:rsid w:val="005B47DB"/>
    <w:rsid w:val="005C7EEA"/>
    <w:rsid w:val="005D290D"/>
    <w:rsid w:val="005E3C8D"/>
    <w:rsid w:val="005E642E"/>
    <w:rsid w:val="005E673E"/>
    <w:rsid w:val="005E6FAB"/>
    <w:rsid w:val="005F2DA2"/>
    <w:rsid w:val="006017BD"/>
    <w:rsid w:val="006055AA"/>
    <w:rsid w:val="00610F85"/>
    <w:rsid w:val="006204FB"/>
    <w:rsid w:val="006227BA"/>
    <w:rsid w:val="00627E27"/>
    <w:rsid w:val="00632A1A"/>
    <w:rsid w:val="00637279"/>
    <w:rsid w:val="00647972"/>
    <w:rsid w:val="0065159A"/>
    <w:rsid w:val="00660E5D"/>
    <w:rsid w:val="006629C8"/>
    <w:rsid w:val="00676116"/>
    <w:rsid w:val="00676DBD"/>
    <w:rsid w:val="00683EBD"/>
    <w:rsid w:val="00687F4D"/>
    <w:rsid w:val="00692DF3"/>
    <w:rsid w:val="00696AA1"/>
    <w:rsid w:val="006A2FF5"/>
    <w:rsid w:val="006A5043"/>
    <w:rsid w:val="006B0667"/>
    <w:rsid w:val="006B2182"/>
    <w:rsid w:val="006B2301"/>
    <w:rsid w:val="006B7485"/>
    <w:rsid w:val="006C1C80"/>
    <w:rsid w:val="006C468E"/>
    <w:rsid w:val="006C6396"/>
    <w:rsid w:val="006D4C47"/>
    <w:rsid w:val="006E0ACA"/>
    <w:rsid w:val="006E1614"/>
    <w:rsid w:val="006E4A59"/>
    <w:rsid w:val="00707B18"/>
    <w:rsid w:val="00707E22"/>
    <w:rsid w:val="00711670"/>
    <w:rsid w:val="007145A8"/>
    <w:rsid w:val="007175A6"/>
    <w:rsid w:val="007242E1"/>
    <w:rsid w:val="0073232C"/>
    <w:rsid w:val="00735CCC"/>
    <w:rsid w:val="00740F80"/>
    <w:rsid w:val="007410B2"/>
    <w:rsid w:val="0074128C"/>
    <w:rsid w:val="00751F38"/>
    <w:rsid w:val="00760A85"/>
    <w:rsid w:val="00765FCF"/>
    <w:rsid w:val="007712C2"/>
    <w:rsid w:val="00775D83"/>
    <w:rsid w:val="007904CD"/>
    <w:rsid w:val="007927C6"/>
    <w:rsid w:val="00794187"/>
    <w:rsid w:val="0079644D"/>
    <w:rsid w:val="00796EC9"/>
    <w:rsid w:val="007A1395"/>
    <w:rsid w:val="007A594E"/>
    <w:rsid w:val="007A7154"/>
    <w:rsid w:val="007B4A44"/>
    <w:rsid w:val="007B5640"/>
    <w:rsid w:val="007B79D5"/>
    <w:rsid w:val="007C0820"/>
    <w:rsid w:val="007C38AC"/>
    <w:rsid w:val="007C4CBA"/>
    <w:rsid w:val="007C4D80"/>
    <w:rsid w:val="007C504B"/>
    <w:rsid w:val="007D10FF"/>
    <w:rsid w:val="007D244E"/>
    <w:rsid w:val="007D4BDA"/>
    <w:rsid w:val="007D58B5"/>
    <w:rsid w:val="007D5D4C"/>
    <w:rsid w:val="007D7962"/>
    <w:rsid w:val="007E1262"/>
    <w:rsid w:val="007E1888"/>
    <w:rsid w:val="007F2082"/>
    <w:rsid w:val="007F3FF7"/>
    <w:rsid w:val="007F73DC"/>
    <w:rsid w:val="0081263D"/>
    <w:rsid w:val="008144C1"/>
    <w:rsid w:val="00821F90"/>
    <w:rsid w:val="008225E2"/>
    <w:rsid w:val="00824ACA"/>
    <w:rsid w:val="008271DB"/>
    <w:rsid w:val="00830226"/>
    <w:rsid w:val="008314C0"/>
    <w:rsid w:val="008320F7"/>
    <w:rsid w:val="00832AEA"/>
    <w:rsid w:val="00832D26"/>
    <w:rsid w:val="00834116"/>
    <w:rsid w:val="008361B8"/>
    <w:rsid w:val="00852868"/>
    <w:rsid w:val="00853242"/>
    <w:rsid w:val="00856B06"/>
    <w:rsid w:val="00856E95"/>
    <w:rsid w:val="0086123E"/>
    <w:rsid w:val="00875910"/>
    <w:rsid w:val="00875A87"/>
    <w:rsid w:val="00877B6D"/>
    <w:rsid w:val="00883C57"/>
    <w:rsid w:val="00885F3E"/>
    <w:rsid w:val="00895ACF"/>
    <w:rsid w:val="008A25F6"/>
    <w:rsid w:val="008A55CE"/>
    <w:rsid w:val="008A71BF"/>
    <w:rsid w:val="008B60DF"/>
    <w:rsid w:val="008C03D4"/>
    <w:rsid w:val="008C148C"/>
    <w:rsid w:val="008D0EEB"/>
    <w:rsid w:val="008D1BEA"/>
    <w:rsid w:val="008D25B1"/>
    <w:rsid w:val="008D3FA5"/>
    <w:rsid w:val="008D4058"/>
    <w:rsid w:val="008D4693"/>
    <w:rsid w:val="008D5145"/>
    <w:rsid w:val="008E5824"/>
    <w:rsid w:val="008E58C7"/>
    <w:rsid w:val="008F3337"/>
    <w:rsid w:val="008F6C20"/>
    <w:rsid w:val="008F77AB"/>
    <w:rsid w:val="0090117C"/>
    <w:rsid w:val="0090481C"/>
    <w:rsid w:val="00906C47"/>
    <w:rsid w:val="00921A69"/>
    <w:rsid w:val="00921DAD"/>
    <w:rsid w:val="0093042F"/>
    <w:rsid w:val="0096477C"/>
    <w:rsid w:val="00964869"/>
    <w:rsid w:val="00975142"/>
    <w:rsid w:val="00977141"/>
    <w:rsid w:val="00981FDF"/>
    <w:rsid w:val="009835BB"/>
    <w:rsid w:val="009842A6"/>
    <w:rsid w:val="00984CD4"/>
    <w:rsid w:val="0099636E"/>
    <w:rsid w:val="009A78B2"/>
    <w:rsid w:val="009B55C2"/>
    <w:rsid w:val="009C0F63"/>
    <w:rsid w:val="009C2F54"/>
    <w:rsid w:val="009D6EFA"/>
    <w:rsid w:val="009D7CD8"/>
    <w:rsid w:val="009E0FE0"/>
    <w:rsid w:val="009F066C"/>
    <w:rsid w:val="009F1ADA"/>
    <w:rsid w:val="009F5537"/>
    <w:rsid w:val="00A0227A"/>
    <w:rsid w:val="00A06B3D"/>
    <w:rsid w:val="00A15193"/>
    <w:rsid w:val="00A15ED8"/>
    <w:rsid w:val="00A1755C"/>
    <w:rsid w:val="00A22F29"/>
    <w:rsid w:val="00A23AD5"/>
    <w:rsid w:val="00A32700"/>
    <w:rsid w:val="00A33300"/>
    <w:rsid w:val="00A3387A"/>
    <w:rsid w:val="00A541E4"/>
    <w:rsid w:val="00A63113"/>
    <w:rsid w:val="00A64A21"/>
    <w:rsid w:val="00A65E2D"/>
    <w:rsid w:val="00A66EFA"/>
    <w:rsid w:val="00A7565D"/>
    <w:rsid w:val="00A84EAA"/>
    <w:rsid w:val="00A8722A"/>
    <w:rsid w:val="00A8791A"/>
    <w:rsid w:val="00A907FA"/>
    <w:rsid w:val="00A95EEE"/>
    <w:rsid w:val="00AA2D03"/>
    <w:rsid w:val="00AB3B35"/>
    <w:rsid w:val="00AB4170"/>
    <w:rsid w:val="00AC0F6C"/>
    <w:rsid w:val="00AC5571"/>
    <w:rsid w:val="00AC6351"/>
    <w:rsid w:val="00AD049D"/>
    <w:rsid w:val="00AD1CD2"/>
    <w:rsid w:val="00AD3965"/>
    <w:rsid w:val="00AE228C"/>
    <w:rsid w:val="00AF4645"/>
    <w:rsid w:val="00AF589B"/>
    <w:rsid w:val="00AF701A"/>
    <w:rsid w:val="00B1064F"/>
    <w:rsid w:val="00B10A1A"/>
    <w:rsid w:val="00B11451"/>
    <w:rsid w:val="00B1416F"/>
    <w:rsid w:val="00B201E2"/>
    <w:rsid w:val="00B344EE"/>
    <w:rsid w:val="00B37076"/>
    <w:rsid w:val="00B37832"/>
    <w:rsid w:val="00B4048A"/>
    <w:rsid w:val="00B43109"/>
    <w:rsid w:val="00B45493"/>
    <w:rsid w:val="00B5024D"/>
    <w:rsid w:val="00B65712"/>
    <w:rsid w:val="00B77D7D"/>
    <w:rsid w:val="00BA3506"/>
    <w:rsid w:val="00BC3A04"/>
    <w:rsid w:val="00BC62B5"/>
    <w:rsid w:val="00BD2150"/>
    <w:rsid w:val="00BD3EB6"/>
    <w:rsid w:val="00BD483D"/>
    <w:rsid w:val="00BE0CBC"/>
    <w:rsid w:val="00C0520D"/>
    <w:rsid w:val="00C055CC"/>
    <w:rsid w:val="00C11318"/>
    <w:rsid w:val="00C11481"/>
    <w:rsid w:val="00C14325"/>
    <w:rsid w:val="00C210A2"/>
    <w:rsid w:val="00C2370B"/>
    <w:rsid w:val="00C439BB"/>
    <w:rsid w:val="00C45ACE"/>
    <w:rsid w:val="00C64D8B"/>
    <w:rsid w:val="00C675E2"/>
    <w:rsid w:val="00C80047"/>
    <w:rsid w:val="00C83501"/>
    <w:rsid w:val="00C928F4"/>
    <w:rsid w:val="00C92A21"/>
    <w:rsid w:val="00C9477C"/>
    <w:rsid w:val="00CA0880"/>
    <w:rsid w:val="00CA3B92"/>
    <w:rsid w:val="00CA564C"/>
    <w:rsid w:val="00CA6843"/>
    <w:rsid w:val="00CB3DFF"/>
    <w:rsid w:val="00CB46E9"/>
    <w:rsid w:val="00CC49A2"/>
    <w:rsid w:val="00CC54E7"/>
    <w:rsid w:val="00CD1E0C"/>
    <w:rsid w:val="00CD404D"/>
    <w:rsid w:val="00CD43EB"/>
    <w:rsid w:val="00CE18A1"/>
    <w:rsid w:val="00CE2B29"/>
    <w:rsid w:val="00CE55CB"/>
    <w:rsid w:val="00CE583F"/>
    <w:rsid w:val="00CF2B62"/>
    <w:rsid w:val="00CF6E36"/>
    <w:rsid w:val="00CF7EBF"/>
    <w:rsid w:val="00D004DB"/>
    <w:rsid w:val="00D01989"/>
    <w:rsid w:val="00D115A5"/>
    <w:rsid w:val="00D131AC"/>
    <w:rsid w:val="00D17CA0"/>
    <w:rsid w:val="00D21090"/>
    <w:rsid w:val="00D309DC"/>
    <w:rsid w:val="00D30C52"/>
    <w:rsid w:val="00D3267B"/>
    <w:rsid w:val="00D33CFF"/>
    <w:rsid w:val="00D376DD"/>
    <w:rsid w:val="00D42CCB"/>
    <w:rsid w:val="00D51932"/>
    <w:rsid w:val="00D519F6"/>
    <w:rsid w:val="00D52678"/>
    <w:rsid w:val="00D52869"/>
    <w:rsid w:val="00D55F7A"/>
    <w:rsid w:val="00D60A22"/>
    <w:rsid w:val="00D6257F"/>
    <w:rsid w:val="00D67085"/>
    <w:rsid w:val="00D71C15"/>
    <w:rsid w:val="00D71F27"/>
    <w:rsid w:val="00D73E97"/>
    <w:rsid w:val="00D75D94"/>
    <w:rsid w:val="00DB42BE"/>
    <w:rsid w:val="00DC2068"/>
    <w:rsid w:val="00DC33E4"/>
    <w:rsid w:val="00DD4417"/>
    <w:rsid w:val="00DD4563"/>
    <w:rsid w:val="00DE2394"/>
    <w:rsid w:val="00DF17A5"/>
    <w:rsid w:val="00DF5E6B"/>
    <w:rsid w:val="00DF7745"/>
    <w:rsid w:val="00E00D92"/>
    <w:rsid w:val="00E01190"/>
    <w:rsid w:val="00E04DBD"/>
    <w:rsid w:val="00E07B31"/>
    <w:rsid w:val="00E111CA"/>
    <w:rsid w:val="00E17C19"/>
    <w:rsid w:val="00E25DE1"/>
    <w:rsid w:val="00E323E2"/>
    <w:rsid w:val="00E52CB2"/>
    <w:rsid w:val="00E5490B"/>
    <w:rsid w:val="00E56DC7"/>
    <w:rsid w:val="00E57822"/>
    <w:rsid w:val="00E60F0C"/>
    <w:rsid w:val="00E61E9D"/>
    <w:rsid w:val="00E65F58"/>
    <w:rsid w:val="00E67211"/>
    <w:rsid w:val="00E70E66"/>
    <w:rsid w:val="00E71349"/>
    <w:rsid w:val="00E7564C"/>
    <w:rsid w:val="00E81519"/>
    <w:rsid w:val="00E81AB2"/>
    <w:rsid w:val="00E918F7"/>
    <w:rsid w:val="00E91F8F"/>
    <w:rsid w:val="00E97C3D"/>
    <w:rsid w:val="00EA7433"/>
    <w:rsid w:val="00EC7BF7"/>
    <w:rsid w:val="00ED01E5"/>
    <w:rsid w:val="00ED0711"/>
    <w:rsid w:val="00ED4D37"/>
    <w:rsid w:val="00ED58E0"/>
    <w:rsid w:val="00ED61B9"/>
    <w:rsid w:val="00EE02B4"/>
    <w:rsid w:val="00EE2797"/>
    <w:rsid w:val="00EE7A9E"/>
    <w:rsid w:val="00EE7F26"/>
    <w:rsid w:val="00EF0525"/>
    <w:rsid w:val="00F01771"/>
    <w:rsid w:val="00F11397"/>
    <w:rsid w:val="00F12C1C"/>
    <w:rsid w:val="00F1665B"/>
    <w:rsid w:val="00F26122"/>
    <w:rsid w:val="00F31585"/>
    <w:rsid w:val="00F32003"/>
    <w:rsid w:val="00F334F2"/>
    <w:rsid w:val="00F46592"/>
    <w:rsid w:val="00F51192"/>
    <w:rsid w:val="00F51DD4"/>
    <w:rsid w:val="00F6220C"/>
    <w:rsid w:val="00F76401"/>
    <w:rsid w:val="00F85369"/>
    <w:rsid w:val="00F908AE"/>
    <w:rsid w:val="00F9582B"/>
    <w:rsid w:val="00FC15C8"/>
    <w:rsid w:val="00FC308B"/>
    <w:rsid w:val="00FC3199"/>
    <w:rsid w:val="00FD100E"/>
    <w:rsid w:val="00FD1E3B"/>
    <w:rsid w:val="00FD52CB"/>
    <w:rsid w:val="00FD6C30"/>
    <w:rsid w:val="00FD7A74"/>
    <w:rsid w:val="00FD7EB7"/>
    <w:rsid w:val="00FE5859"/>
    <w:rsid w:val="00FE7D1D"/>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5E7CF41"/>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85FF6"/>
    <w:pPr>
      <w:overflowPunct w:val="0"/>
      <w:ind w:leftChars="400" w:left="840"/>
    </w:pPr>
    <w:rPr>
      <w:rFonts w:ascii="Times New Roman"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747">
      <w:bodyDiv w:val="1"/>
      <w:marLeft w:val="0"/>
      <w:marRight w:val="0"/>
      <w:marTop w:val="0"/>
      <w:marBottom w:val="0"/>
      <w:divBdr>
        <w:top w:val="none" w:sz="0" w:space="0" w:color="auto"/>
        <w:left w:val="none" w:sz="0" w:space="0" w:color="auto"/>
        <w:bottom w:val="none" w:sz="0" w:space="0" w:color="auto"/>
        <w:right w:val="none" w:sz="0" w:space="0" w:color="auto"/>
      </w:divBdr>
    </w:div>
    <w:div w:id="7605662">
      <w:bodyDiv w:val="1"/>
      <w:marLeft w:val="0"/>
      <w:marRight w:val="0"/>
      <w:marTop w:val="0"/>
      <w:marBottom w:val="0"/>
      <w:divBdr>
        <w:top w:val="none" w:sz="0" w:space="0" w:color="auto"/>
        <w:left w:val="none" w:sz="0" w:space="0" w:color="auto"/>
        <w:bottom w:val="none" w:sz="0" w:space="0" w:color="auto"/>
        <w:right w:val="none" w:sz="0" w:space="0" w:color="auto"/>
      </w:divBdr>
    </w:div>
    <w:div w:id="11811530">
      <w:bodyDiv w:val="1"/>
      <w:marLeft w:val="0"/>
      <w:marRight w:val="0"/>
      <w:marTop w:val="0"/>
      <w:marBottom w:val="0"/>
      <w:divBdr>
        <w:top w:val="none" w:sz="0" w:space="0" w:color="auto"/>
        <w:left w:val="none" w:sz="0" w:space="0" w:color="auto"/>
        <w:bottom w:val="none" w:sz="0" w:space="0" w:color="auto"/>
        <w:right w:val="none" w:sz="0" w:space="0" w:color="auto"/>
      </w:divBdr>
    </w:div>
    <w:div w:id="17436238">
      <w:bodyDiv w:val="1"/>
      <w:marLeft w:val="0"/>
      <w:marRight w:val="0"/>
      <w:marTop w:val="0"/>
      <w:marBottom w:val="0"/>
      <w:divBdr>
        <w:top w:val="none" w:sz="0" w:space="0" w:color="auto"/>
        <w:left w:val="none" w:sz="0" w:space="0" w:color="auto"/>
        <w:bottom w:val="none" w:sz="0" w:space="0" w:color="auto"/>
        <w:right w:val="none" w:sz="0" w:space="0" w:color="auto"/>
      </w:divBdr>
    </w:div>
    <w:div w:id="63183764">
      <w:bodyDiv w:val="1"/>
      <w:marLeft w:val="0"/>
      <w:marRight w:val="0"/>
      <w:marTop w:val="0"/>
      <w:marBottom w:val="0"/>
      <w:divBdr>
        <w:top w:val="none" w:sz="0" w:space="0" w:color="auto"/>
        <w:left w:val="none" w:sz="0" w:space="0" w:color="auto"/>
        <w:bottom w:val="none" w:sz="0" w:space="0" w:color="auto"/>
        <w:right w:val="none" w:sz="0" w:space="0" w:color="auto"/>
      </w:divBdr>
    </w:div>
    <w:div w:id="65108508">
      <w:bodyDiv w:val="1"/>
      <w:marLeft w:val="0"/>
      <w:marRight w:val="0"/>
      <w:marTop w:val="0"/>
      <w:marBottom w:val="0"/>
      <w:divBdr>
        <w:top w:val="none" w:sz="0" w:space="0" w:color="auto"/>
        <w:left w:val="none" w:sz="0" w:space="0" w:color="auto"/>
        <w:bottom w:val="none" w:sz="0" w:space="0" w:color="auto"/>
        <w:right w:val="none" w:sz="0" w:space="0" w:color="auto"/>
      </w:divBdr>
    </w:div>
    <w:div w:id="67534558">
      <w:bodyDiv w:val="1"/>
      <w:marLeft w:val="0"/>
      <w:marRight w:val="0"/>
      <w:marTop w:val="0"/>
      <w:marBottom w:val="0"/>
      <w:divBdr>
        <w:top w:val="none" w:sz="0" w:space="0" w:color="auto"/>
        <w:left w:val="none" w:sz="0" w:space="0" w:color="auto"/>
        <w:bottom w:val="none" w:sz="0" w:space="0" w:color="auto"/>
        <w:right w:val="none" w:sz="0" w:space="0" w:color="auto"/>
      </w:divBdr>
    </w:div>
    <w:div w:id="68890564">
      <w:bodyDiv w:val="1"/>
      <w:marLeft w:val="0"/>
      <w:marRight w:val="0"/>
      <w:marTop w:val="0"/>
      <w:marBottom w:val="0"/>
      <w:divBdr>
        <w:top w:val="none" w:sz="0" w:space="0" w:color="auto"/>
        <w:left w:val="none" w:sz="0" w:space="0" w:color="auto"/>
        <w:bottom w:val="none" w:sz="0" w:space="0" w:color="auto"/>
        <w:right w:val="none" w:sz="0" w:space="0" w:color="auto"/>
      </w:divBdr>
    </w:div>
    <w:div w:id="69469761">
      <w:bodyDiv w:val="1"/>
      <w:marLeft w:val="0"/>
      <w:marRight w:val="0"/>
      <w:marTop w:val="0"/>
      <w:marBottom w:val="0"/>
      <w:divBdr>
        <w:top w:val="none" w:sz="0" w:space="0" w:color="auto"/>
        <w:left w:val="none" w:sz="0" w:space="0" w:color="auto"/>
        <w:bottom w:val="none" w:sz="0" w:space="0" w:color="auto"/>
        <w:right w:val="none" w:sz="0" w:space="0" w:color="auto"/>
      </w:divBdr>
    </w:div>
    <w:div w:id="74673832">
      <w:bodyDiv w:val="1"/>
      <w:marLeft w:val="0"/>
      <w:marRight w:val="0"/>
      <w:marTop w:val="0"/>
      <w:marBottom w:val="0"/>
      <w:divBdr>
        <w:top w:val="none" w:sz="0" w:space="0" w:color="auto"/>
        <w:left w:val="none" w:sz="0" w:space="0" w:color="auto"/>
        <w:bottom w:val="none" w:sz="0" w:space="0" w:color="auto"/>
        <w:right w:val="none" w:sz="0" w:space="0" w:color="auto"/>
      </w:divBdr>
    </w:div>
    <w:div w:id="75251036">
      <w:bodyDiv w:val="1"/>
      <w:marLeft w:val="0"/>
      <w:marRight w:val="0"/>
      <w:marTop w:val="0"/>
      <w:marBottom w:val="0"/>
      <w:divBdr>
        <w:top w:val="none" w:sz="0" w:space="0" w:color="auto"/>
        <w:left w:val="none" w:sz="0" w:space="0" w:color="auto"/>
        <w:bottom w:val="none" w:sz="0" w:space="0" w:color="auto"/>
        <w:right w:val="none" w:sz="0" w:space="0" w:color="auto"/>
      </w:divBdr>
    </w:div>
    <w:div w:id="86115990">
      <w:bodyDiv w:val="1"/>
      <w:marLeft w:val="0"/>
      <w:marRight w:val="0"/>
      <w:marTop w:val="0"/>
      <w:marBottom w:val="0"/>
      <w:divBdr>
        <w:top w:val="none" w:sz="0" w:space="0" w:color="auto"/>
        <w:left w:val="none" w:sz="0" w:space="0" w:color="auto"/>
        <w:bottom w:val="none" w:sz="0" w:space="0" w:color="auto"/>
        <w:right w:val="none" w:sz="0" w:space="0" w:color="auto"/>
      </w:divBdr>
    </w:div>
    <w:div w:id="86122826">
      <w:bodyDiv w:val="1"/>
      <w:marLeft w:val="0"/>
      <w:marRight w:val="0"/>
      <w:marTop w:val="0"/>
      <w:marBottom w:val="0"/>
      <w:divBdr>
        <w:top w:val="none" w:sz="0" w:space="0" w:color="auto"/>
        <w:left w:val="none" w:sz="0" w:space="0" w:color="auto"/>
        <w:bottom w:val="none" w:sz="0" w:space="0" w:color="auto"/>
        <w:right w:val="none" w:sz="0" w:space="0" w:color="auto"/>
      </w:divBdr>
    </w:div>
    <w:div w:id="87124197">
      <w:bodyDiv w:val="1"/>
      <w:marLeft w:val="0"/>
      <w:marRight w:val="0"/>
      <w:marTop w:val="0"/>
      <w:marBottom w:val="0"/>
      <w:divBdr>
        <w:top w:val="none" w:sz="0" w:space="0" w:color="auto"/>
        <w:left w:val="none" w:sz="0" w:space="0" w:color="auto"/>
        <w:bottom w:val="none" w:sz="0" w:space="0" w:color="auto"/>
        <w:right w:val="none" w:sz="0" w:space="0" w:color="auto"/>
      </w:divBdr>
    </w:div>
    <w:div w:id="88745144">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4958">
      <w:bodyDiv w:val="1"/>
      <w:marLeft w:val="0"/>
      <w:marRight w:val="0"/>
      <w:marTop w:val="0"/>
      <w:marBottom w:val="0"/>
      <w:divBdr>
        <w:top w:val="none" w:sz="0" w:space="0" w:color="auto"/>
        <w:left w:val="none" w:sz="0" w:space="0" w:color="auto"/>
        <w:bottom w:val="none" w:sz="0" w:space="0" w:color="auto"/>
        <w:right w:val="none" w:sz="0" w:space="0" w:color="auto"/>
      </w:divBdr>
    </w:div>
    <w:div w:id="116338365">
      <w:bodyDiv w:val="1"/>
      <w:marLeft w:val="0"/>
      <w:marRight w:val="0"/>
      <w:marTop w:val="0"/>
      <w:marBottom w:val="0"/>
      <w:divBdr>
        <w:top w:val="none" w:sz="0" w:space="0" w:color="auto"/>
        <w:left w:val="none" w:sz="0" w:space="0" w:color="auto"/>
        <w:bottom w:val="none" w:sz="0" w:space="0" w:color="auto"/>
        <w:right w:val="none" w:sz="0" w:space="0" w:color="auto"/>
      </w:divBdr>
    </w:div>
    <w:div w:id="127090247">
      <w:bodyDiv w:val="1"/>
      <w:marLeft w:val="0"/>
      <w:marRight w:val="0"/>
      <w:marTop w:val="0"/>
      <w:marBottom w:val="0"/>
      <w:divBdr>
        <w:top w:val="none" w:sz="0" w:space="0" w:color="auto"/>
        <w:left w:val="none" w:sz="0" w:space="0" w:color="auto"/>
        <w:bottom w:val="none" w:sz="0" w:space="0" w:color="auto"/>
        <w:right w:val="none" w:sz="0" w:space="0" w:color="auto"/>
      </w:divBdr>
    </w:div>
    <w:div w:id="128329287">
      <w:bodyDiv w:val="1"/>
      <w:marLeft w:val="0"/>
      <w:marRight w:val="0"/>
      <w:marTop w:val="0"/>
      <w:marBottom w:val="0"/>
      <w:divBdr>
        <w:top w:val="none" w:sz="0" w:space="0" w:color="auto"/>
        <w:left w:val="none" w:sz="0" w:space="0" w:color="auto"/>
        <w:bottom w:val="none" w:sz="0" w:space="0" w:color="auto"/>
        <w:right w:val="none" w:sz="0" w:space="0" w:color="auto"/>
      </w:divBdr>
    </w:div>
    <w:div w:id="135613358">
      <w:bodyDiv w:val="1"/>
      <w:marLeft w:val="0"/>
      <w:marRight w:val="0"/>
      <w:marTop w:val="0"/>
      <w:marBottom w:val="0"/>
      <w:divBdr>
        <w:top w:val="none" w:sz="0" w:space="0" w:color="auto"/>
        <w:left w:val="none" w:sz="0" w:space="0" w:color="auto"/>
        <w:bottom w:val="none" w:sz="0" w:space="0" w:color="auto"/>
        <w:right w:val="none" w:sz="0" w:space="0" w:color="auto"/>
      </w:divBdr>
    </w:div>
    <w:div w:id="141849060">
      <w:bodyDiv w:val="1"/>
      <w:marLeft w:val="0"/>
      <w:marRight w:val="0"/>
      <w:marTop w:val="0"/>
      <w:marBottom w:val="0"/>
      <w:divBdr>
        <w:top w:val="none" w:sz="0" w:space="0" w:color="auto"/>
        <w:left w:val="none" w:sz="0" w:space="0" w:color="auto"/>
        <w:bottom w:val="none" w:sz="0" w:space="0" w:color="auto"/>
        <w:right w:val="none" w:sz="0" w:space="0" w:color="auto"/>
      </w:divBdr>
    </w:div>
    <w:div w:id="142628454">
      <w:bodyDiv w:val="1"/>
      <w:marLeft w:val="0"/>
      <w:marRight w:val="0"/>
      <w:marTop w:val="0"/>
      <w:marBottom w:val="0"/>
      <w:divBdr>
        <w:top w:val="none" w:sz="0" w:space="0" w:color="auto"/>
        <w:left w:val="none" w:sz="0" w:space="0" w:color="auto"/>
        <w:bottom w:val="none" w:sz="0" w:space="0" w:color="auto"/>
        <w:right w:val="none" w:sz="0" w:space="0" w:color="auto"/>
      </w:divBdr>
    </w:div>
    <w:div w:id="148374478">
      <w:bodyDiv w:val="1"/>
      <w:marLeft w:val="0"/>
      <w:marRight w:val="0"/>
      <w:marTop w:val="0"/>
      <w:marBottom w:val="0"/>
      <w:divBdr>
        <w:top w:val="none" w:sz="0" w:space="0" w:color="auto"/>
        <w:left w:val="none" w:sz="0" w:space="0" w:color="auto"/>
        <w:bottom w:val="none" w:sz="0" w:space="0" w:color="auto"/>
        <w:right w:val="none" w:sz="0" w:space="0" w:color="auto"/>
      </w:divBdr>
    </w:div>
    <w:div w:id="150097477">
      <w:bodyDiv w:val="1"/>
      <w:marLeft w:val="0"/>
      <w:marRight w:val="0"/>
      <w:marTop w:val="0"/>
      <w:marBottom w:val="0"/>
      <w:divBdr>
        <w:top w:val="none" w:sz="0" w:space="0" w:color="auto"/>
        <w:left w:val="none" w:sz="0" w:space="0" w:color="auto"/>
        <w:bottom w:val="none" w:sz="0" w:space="0" w:color="auto"/>
        <w:right w:val="none" w:sz="0" w:space="0" w:color="auto"/>
      </w:divBdr>
    </w:div>
    <w:div w:id="154691312">
      <w:bodyDiv w:val="1"/>
      <w:marLeft w:val="0"/>
      <w:marRight w:val="0"/>
      <w:marTop w:val="0"/>
      <w:marBottom w:val="0"/>
      <w:divBdr>
        <w:top w:val="none" w:sz="0" w:space="0" w:color="auto"/>
        <w:left w:val="none" w:sz="0" w:space="0" w:color="auto"/>
        <w:bottom w:val="none" w:sz="0" w:space="0" w:color="auto"/>
        <w:right w:val="none" w:sz="0" w:space="0" w:color="auto"/>
      </w:divBdr>
    </w:div>
    <w:div w:id="164394447">
      <w:bodyDiv w:val="1"/>
      <w:marLeft w:val="0"/>
      <w:marRight w:val="0"/>
      <w:marTop w:val="0"/>
      <w:marBottom w:val="0"/>
      <w:divBdr>
        <w:top w:val="none" w:sz="0" w:space="0" w:color="auto"/>
        <w:left w:val="none" w:sz="0" w:space="0" w:color="auto"/>
        <w:bottom w:val="none" w:sz="0" w:space="0" w:color="auto"/>
        <w:right w:val="none" w:sz="0" w:space="0" w:color="auto"/>
      </w:divBdr>
    </w:div>
    <w:div w:id="164785805">
      <w:bodyDiv w:val="1"/>
      <w:marLeft w:val="0"/>
      <w:marRight w:val="0"/>
      <w:marTop w:val="0"/>
      <w:marBottom w:val="0"/>
      <w:divBdr>
        <w:top w:val="none" w:sz="0" w:space="0" w:color="auto"/>
        <w:left w:val="none" w:sz="0" w:space="0" w:color="auto"/>
        <w:bottom w:val="none" w:sz="0" w:space="0" w:color="auto"/>
        <w:right w:val="none" w:sz="0" w:space="0" w:color="auto"/>
      </w:divBdr>
    </w:div>
    <w:div w:id="166558658">
      <w:bodyDiv w:val="1"/>
      <w:marLeft w:val="0"/>
      <w:marRight w:val="0"/>
      <w:marTop w:val="0"/>
      <w:marBottom w:val="0"/>
      <w:divBdr>
        <w:top w:val="none" w:sz="0" w:space="0" w:color="auto"/>
        <w:left w:val="none" w:sz="0" w:space="0" w:color="auto"/>
        <w:bottom w:val="none" w:sz="0" w:space="0" w:color="auto"/>
        <w:right w:val="none" w:sz="0" w:space="0" w:color="auto"/>
      </w:divBdr>
    </w:div>
    <w:div w:id="179272433">
      <w:bodyDiv w:val="1"/>
      <w:marLeft w:val="0"/>
      <w:marRight w:val="0"/>
      <w:marTop w:val="0"/>
      <w:marBottom w:val="0"/>
      <w:divBdr>
        <w:top w:val="none" w:sz="0" w:space="0" w:color="auto"/>
        <w:left w:val="none" w:sz="0" w:space="0" w:color="auto"/>
        <w:bottom w:val="none" w:sz="0" w:space="0" w:color="auto"/>
        <w:right w:val="none" w:sz="0" w:space="0" w:color="auto"/>
      </w:divBdr>
    </w:div>
    <w:div w:id="182940496">
      <w:bodyDiv w:val="1"/>
      <w:marLeft w:val="0"/>
      <w:marRight w:val="0"/>
      <w:marTop w:val="0"/>
      <w:marBottom w:val="0"/>
      <w:divBdr>
        <w:top w:val="none" w:sz="0" w:space="0" w:color="auto"/>
        <w:left w:val="none" w:sz="0" w:space="0" w:color="auto"/>
        <w:bottom w:val="none" w:sz="0" w:space="0" w:color="auto"/>
        <w:right w:val="none" w:sz="0" w:space="0" w:color="auto"/>
      </w:divBdr>
    </w:div>
    <w:div w:id="183708953">
      <w:bodyDiv w:val="1"/>
      <w:marLeft w:val="0"/>
      <w:marRight w:val="0"/>
      <w:marTop w:val="0"/>
      <w:marBottom w:val="0"/>
      <w:divBdr>
        <w:top w:val="none" w:sz="0" w:space="0" w:color="auto"/>
        <w:left w:val="none" w:sz="0" w:space="0" w:color="auto"/>
        <w:bottom w:val="none" w:sz="0" w:space="0" w:color="auto"/>
        <w:right w:val="none" w:sz="0" w:space="0" w:color="auto"/>
      </w:divBdr>
    </w:div>
    <w:div w:id="184221937">
      <w:bodyDiv w:val="1"/>
      <w:marLeft w:val="0"/>
      <w:marRight w:val="0"/>
      <w:marTop w:val="0"/>
      <w:marBottom w:val="0"/>
      <w:divBdr>
        <w:top w:val="none" w:sz="0" w:space="0" w:color="auto"/>
        <w:left w:val="none" w:sz="0" w:space="0" w:color="auto"/>
        <w:bottom w:val="none" w:sz="0" w:space="0" w:color="auto"/>
        <w:right w:val="none" w:sz="0" w:space="0" w:color="auto"/>
      </w:divBdr>
    </w:div>
    <w:div w:id="184708564">
      <w:bodyDiv w:val="1"/>
      <w:marLeft w:val="0"/>
      <w:marRight w:val="0"/>
      <w:marTop w:val="0"/>
      <w:marBottom w:val="0"/>
      <w:divBdr>
        <w:top w:val="none" w:sz="0" w:space="0" w:color="auto"/>
        <w:left w:val="none" w:sz="0" w:space="0" w:color="auto"/>
        <w:bottom w:val="none" w:sz="0" w:space="0" w:color="auto"/>
        <w:right w:val="none" w:sz="0" w:space="0" w:color="auto"/>
      </w:divBdr>
    </w:div>
    <w:div w:id="192616009">
      <w:bodyDiv w:val="1"/>
      <w:marLeft w:val="0"/>
      <w:marRight w:val="0"/>
      <w:marTop w:val="0"/>
      <w:marBottom w:val="0"/>
      <w:divBdr>
        <w:top w:val="none" w:sz="0" w:space="0" w:color="auto"/>
        <w:left w:val="none" w:sz="0" w:space="0" w:color="auto"/>
        <w:bottom w:val="none" w:sz="0" w:space="0" w:color="auto"/>
        <w:right w:val="none" w:sz="0" w:space="0" w:color="auto"/>
      </w:divBdr>
    </w:div>
    <w:div w:id="194773997">
      <w:bodyDiv w:val="1"/>
      <w:marLeft w:val="0"/>
      <w:marRight w:val="0"/>
      <w:marTop w:val="0"/>
      <w:marBottom w:val="0"/>
      <w:divBdr>
        <w:top w:val="none" w:sz="0" w:space="0" w:color="auto"/>
        <w:left w:val="none" w:sz="0" w:space="0" w:color="auto"/>
        <w:bottom w:val="none" w:sz="0" w:space="0" w:color="auto"/>
        <w:right w:val="none" w:sz="0" w:space="0" w:color="auto"/>
      </w:divBdr>
    </w:div>
    <w:div w:id="195394511">
      <w:bodyDiv w:val="1"/>
      <w:marLeft w:val="0"/>
      <w:marRight w:val="0"/>
      <w:marTop w:val="0"/>
      <w:marBottom w:val="0"/>
      <w:divBdr>
        <w:top w:val="none" w:sz="0" w:space="0" w:color="auto"/>
        <w:left w:val="none" w:sz="0" w:space="0" w:color="auto"/>
        <w:bottom w:val="none" w:sz="0" w:space="0" w:color="auto"/>
        <w:right w:val="none" w:sz="0" w:space="0" w:color="auto"/>
      </w:divBdr>
    </w:div>
    <w:div w:id="207189506">
      <w:bodyDiv w:val="1"/>
      <w:marLeft w:val="0"/>
      <w:marRight w:val="0"/>
      <w:marTop w:val="0"/>
      <w:marBottom w:val="0"/>
      <w:divBdr>
        <w:top w:val="none" w:sz="0" w:space="0" w:color="auto"/>
        <w:left w:val="none" w:sz="0" w:space="0" w:color="auto"/>
        <w:bottom w:val="none" w:sz="0" w:space="0" w:color="auto"/>
        <w:right w:val="none" w:sz="0" w:space="0" w:color="auto"/>
      </w:divBdr>
    </w:div>
    <w:div w:id="207880232">
      <w:bodyDiv w:val="1"/>
      <w:marLeft w:val="0"/>
      <w:marRight w:val="0"/>
      <w:marTop w:val="0"/>
      <w:marBottom w:val="0"/>
      <w:divBdr>
        <w:top w:val="none" w:sz="0" w:space="0" w:color="auto"/>
        <w:left w:val="none" w:sz="0" w:space="0" w:color="auto"/>
        <w:bottom w:val="none" w:sz="0" w:space="0" w:color="auto"/>
        <w:right w:val="none" w:sz="0" w:space="0" w:color="auto"/>
      </w:divBdr>
    </w:div>
    <w:div w:id="208954336">
      <w:bodyDiv w:val="1"/>
      <w:marLeft w:val="0"/>
      <w:marRight w:val="0"/>
      <w:marTop w:val="0"/>
      <w:marBottom w:val="0"/>
      <w:divBdr>
        <w:top w:val="none" w:sz="0" w:space="0" w:color="auto"/>
        <w:left w:val="none" w:sz="0" w:space="0" w:color="auto"/>
        <w:bottom w:val="none" w:sz="0" w:space="0" w:color="auto"/>
        <w:right w:val="none" w:sz="0" w:space="0" w:color="auto"/>
      </w:divBdr>
    </w:div>
    <w:div w:id="210459941">
      <w:bodyDiv w:val="1"/>
      <w:marLeft w:val="0"/>
      <w:marRight w:val="0"/>
      <w:marTop w:val="0"/>
      <w:marBottom w:val="0"/>
      <w:divBdr>
        <w:top w:val="none" w:sz="0" w:space="0" w:color="auto"/>
        <w:left w:val="none" w:sz="0" w:space="0" w:color="auto"/>
        <w:bottom w:val="none" w:sz="0" w:space="0" w:color="auto"/>
        <w:right w:val="none" w:sz="0" w:space="0" w:color="auto"/>
      </w:divBdr>
    </w:div>
    <w:div w:id="212740602">
      <w:bodyDiv w:val="1"/>
      <w:marLeft w:val="0"/>
      <w:marRight w:val="0"/>
      <w:marTop w:val="0"/>
      <w:marBottom w:val="0"/>
      <w:divBdr>
        <w:top w:val="none" w:sz="0" w:space="0" w:color="auto"/>
        <w:left w:val="none" w:sz="0" w:space="0" w:color="auto"/>
        <w:bottom w:val="none" w:sz="0" w:space="0" w:color="auto"/>
        <w:right w:val="none" w:sz="0" w:space="0" w:color="auto"/>
      </w:divBdr>
    </w:div>
    <w:div w:id="251163013">
      <w:bodyDiv w:val="1"/>
      <w:marLeft w:val="0"/>
      <w:marRight w:val="0"/>
      <w:marTop w:val="0"/>
      <w:marBottom w:val="0"/>
      <w:divBdr>
        <w:top w:val="none" w:sz="0" w:space="0" w:color="auto"/>
        <w:left w:val="none" w:sz="0" w:space="0" w:color="auto"/>
        <w:bottom w:val="none" w:sz="0" w:space="0" w:color="auto"/>
        <w:right w:val="none" w:sz="0" w:space="0" w:color="auto"/>
      </w:divBdr>
    </w:div>
    <w:div w:id="252011865">
      <w:bodyDiv w:val="1"/>
      <w:marLeft w:val="0"/>
      <w:marRight w:val="0"/>
      <w:marTop w:val="0"/>
      <w:marBottom w:val="0"/>
      <w:divBdr>
        <w:top w:val="none" w:sz="0" w:space="0" w:color="auto"/>
        <w:left w:val="none" w:sz="0" w:space="0" w:color="auto"/>
        <w:bottom w:val="none" w:sz="0" w:space="0" w:color="auto"/>
        <w:right w:val="none" w:sz="0" w:space="0" w:color="auto"/>
      </w:divBdr>
    </w:div>
    <w:div w:id="254166623">
      <w:bodyDiv w:val="1"/>
      <w:marLeft w:val="0"/>
      <w:marRight w:val="0"/>
      <w:marTop w:val="0"/>
      <w:marBottom w:val="0"/>
      <w:divBdr>
        <w:top w:val="none" w:sz="0" w:space="0" w:color="auto"/>
        <w:left w:val="none" w:sz="0" w:space="0" w:color="auto"/>
        <w:bottom w:val="none" w:sz="0" w:space="0" w:color="auto"/>
        <w:right w:val="none" w:sz="0" w:space="0" w:color="auto"/>
      </w:divBdr>
    </w:div>
    <w:div w:id="257953842">
      <w:bodyDiv w:val="1"/>
      <w:marLeft w:val="0"/>
      <w:marRight w:val="0"/>
      <w:marTop w:val="0"/>
      <w:marBottom w:val="0"/>
      <w:divBdr>
        <w:top w:val="none" w:sz="0" w:space="0" w:color="auto"/>
        <w:left w:val="none" w:sz="0" w:space="0" w:color="auto"/>
        <w:bottom w:val="none" w:sz="0" w:space="0" w:color="auto"/>
        <w:right w:val="none" w:sz="0" w:space="0" w:color="auto"/>
      </w:divBdr>
    </w:div>
    <w:div w:id="260183756">
      <w:bodyDiv w:val="1"/>
      <w:marLeft w:val="0"/>
      <w:marRight w:val="0"/>
      <w:marTop w:val="0"/>
      <w:marBottom w:val="0"/>
      <w:divBdr>
        <w:top w:val="none" w:sz="0" w:space="0" w:color="auto"/>
        <w:left w:val="none" w:sz="0" w:space="0" w:color="auto"/>
        <w:bottom w:val="none" w:sz="0" w:space="0" w:color="auto"/>
        <w:right w:val="none" w:sz="0" w:space="0" w:color="auto"/>
      </w:divBdr>
    </w:div>
    <w:div w:id="260528283">
      <w:bodyDiv w:val="1"/>
      <w:marLeft w:val="0"/>
      <w:marRight w:val="0"/>
      <w:marTop w:val="0"/>
      <w:marBottom w:val="0"/>
      <w:divBdr>
        <w:top w:val="none" w:sz="0" w:space="0" w:color="auto"/>
        <w:left w:val="none" w:sz="0" w:space="0" w:color="auto"/>
        <w:bottom w:val="none" w:sz="0" w:space="0" w:color="auto"/>
        <w:right w:val="none" w:sz="0" w:space="0" w:color="auto"/>
      </w:divBdr>
    </w:div>
    <w:div w:id="266356600">
      <w:bodyDiv w:val="1"/>
      <w:marLeft w:val="0"/>
      <w:marRight w:val="0"/>
      <w:marTop w:val="0"/>
      <w:marBottom w:val="0"/>
      <w:divBdr>
        <w:top w:val="none" w:sz="0" w:space="0" w:color="auto"/>
        <w:left w:val="none" w:sz="0" w:space="0" w:color="auto"/>
        <w:bottom w:val="none" w:sz="0" w:space="0" w:color="auto"/>
        <w:right w:val="none" w:sz="0" w:space="0" w:color="auto"/>
      </w:divBdr>
    </w:div>
    <w:div w:id="274020587">
      <w:bodyDiv w:val="1"/>
      <w:marLeft w:val="0"/>
      <w:marRight w:val="0"/>
      <w:marTop w:val="0"/>
      <w:marBottom w:val="0"/>
      <w:divBdr>
        <w:top w:val="none" w:sz="0" w:space="0" w:color="auto"/>
        <w:left w:val="none" w:sz="0" w:space="0" w:color="auto"/>
        <w:bottom w:val="none" w:sz="0" w:space="0" w:color="auto"/>
        <w:right w:val="none" w:sz="0" w:space="0" w:color="auto"/>
      </w:divBdr>
    </w:div>
    <w:div w:id="276528252">
      <w:bodyDiv w:val="1"/>
      <w:marLeft w:val="0"/>
      <w:marRight w:val="0"/>
      <w:marTop w:val="0"/>
      <w:marBottom w:val="0"/>
      <w:divBdr>
        <w:top w:val="none" w:sz="0" w:space="0" w:color="auto"/>
        <w:left w:val="none" w:sz="0" w:space="0" w:color="auto"/>
        <w:bottom w:val="none" w:sz="0" w:space="0" w:color="auto"/>
        <w:right w:val="none" w:sz="0" w:space="0" w:color="auto"/>
      </w:divBdr>
    </w:div>
    <w:div w:id="279268017">
      <w:bodyDiv w:val="1"/>
      <w:marLeft w:val="0"/>
      <w:marRight w:val="0"/>
      <w:marTop w:val="0"/>
      <w:marBottom w:val="0"/>
      <w:divBdr>
        <w:top w:val="none" w:sz="0" w:space="0" w:color="auto"/>
        <w:left w:val="none" w:sz="0" w:space="0" w:color="auto"/>
        <w:bottom w:val="none" w:sz="0" w:space="0" w:color="auto"/>
        <w:right w:val="none" w:sz="0" w:space="0" w:color="auto"/>
      </w:divBdr>
    </w:div>
    <w:div w:id="281039155">
      <w:bodyDiv w:val="1"/>
      <w:marLeft w:val="0"/>
      <w:marRight w:val="0"/>
      <w:marTop w:val="0"/>
      <w:marBottom w:val="0"/>
      <w:divBdr>
        <w:top w:val="none" w:sz="0" w:space="0" w:color="auto"/>
        <w:left w:val="none" w:sz="0" w:space="0" w:color="auto"/>
        <w:bottom w:val="none" w:sz="0" w:space="0" w:color="auto"/>
        <w:right w:val="none" w:sz="0" w:space="0" w:color="auto"/>
      </w:divBdr>
    </w:div>
    <w:div w:id="288098747">
      <w:bodyDiv w:val="1"/>
      <w:marLeft w:val="0"/>
      <w:marRight w:val="0"/>
      <w:marTop w:val="0"/>
      <w:marBottom w:val="0"/>
      <w:divBdr>
        <w:top w:val="none" w:sz="0" w:space="0" w:color="auto"/>
        <w:left w:val="none" w:sz="0" w:space="0" w:color="auto"/>
        <w:bottom w:val="none" w:sz="0" w:space="0" w:color="auto"/>
        <w:right w:val="none" w:sz="0" w:space="0" w:color="auto"/>
      </w:divBdr>
    </w:div>
    <w:div w:id="290475837">
      <w:bodyDiv w:val="1"/>
      <w:marLeft w:val="0"/>
      <w:marRight w:val="0"/>
      <w:marTop w:val="0"/>
      <w:marBottom w:val="0"/>
      <w:divBdr>
        <w:top w:val="none" w:sz="0" w:space="0" w:color="auto"/>
        <w:left w:val="none" w:sz="0" w:space="0" w:color="auto"/>
        <w:bottom w:val="none" w:sz="0" w:space="0" w:color="auto"/>
        <w:right w:val="none" w:sz="0" w:space="0" w:color="auto"/>
      </w:divBdr>
    </w:div>
    <w:div w:id="296421148">
      <w:bodyDiv w:val="1"/>
      <w:marLeft w:val="0"/>
      <w:marRight w:val="0"/>
      <w:marTop w:val="0"/>
      <w:marBottom w:val="0"/>
      <w:divBdr>
        <w:top w:val="none" w:sz="0" w:space="0" w:color="auto"/>
        <w:left w:val="none" w:sz="0" w:space="0" w:color="auto"/>
        <w:bottom w:val="none" w:sz="0" w:space="0" w:color="auto"/>
        <w:right w:val="none" w:sz="0" w:space="0" w:color="auto"/>
      </w:divBdr>
    </w:div>
    <w:div w:id="299505806">
      <w:bodyDiv w:val="1"/>
      <w:marLeft w:val="0"/>
      <w:marRight w:val="0"/>
      <w:marTop w:val="0"/>
      <w:marBottom w:val="0"/>
      <w:divBdr>
        <w:top w:val="none" w:sz="0" w:space="0" w:color="auto"/>
        <w:left w:val="none" w:sz="0" w:space="0" w:color="auto"/>
        <w:bottom w:val="none" w:sz="0" w:space="0" w:color="auto"/>
        <w:right w:val="none" w:sz="0" w:space="0" w:color="auto"/>
      </w:divBdr>
    </w:div>
    <w:div w:id="301036861">
      <w:bodyDiv w:val="1"/>
      <w:marLeft w:val="0"/>
      <w:marRight w:val="0"/>
      <w:marTop w:val="0"/>
      <w:marBottom w:val="0"/>
      <w:divBdr>
        <w:top w:val="none" w:sz="0" w:space="0" w:color="auto"/>
        <w:left w:val="none" w:sz="0" w:space="0" w:color="auto"/>
        <w:bottom w:val="none" w:sz="0" w:space="0" w:color="auto"/>
        <w:right w:val="none" w:sz="0" w:space="0" w:color="auto"/>
      </w:divBdr>
    </w:div>
    <w:div w:id="305202179">
      <w:bodyDiv w:val="1"/>
      <w:marLeft w:val="0"/>
      <w:marRight w:val="0"/>
      <w:marTop w:val="0"/>
      <w:marBottom w:val="0"/>
      <w:divBdr>
        <w:top w:val="none" w:sz="0" w:space="0" w:color="auto"/>
        <w:left w:val="none" w:sz="0" w:space="0" w:color="auto"/>
        <w:bottom w:val="none" w:sz="0" w:space="0" w:color="auto"/>
        <w:right w:val="none" w:sz="0" w:space="0" w:color="auto"/>
      </w:divBdr>
    </w:div>
    <w:div w:id="306781061">
      <w:bodyDiv w:val="1"/>
      <w:marLeft w:val="0"/>
      <w:marRight w:val="0"/>
      <w:marTop w:val="0"/>
      <w:marBottom w:val="0"/>
      <w:divBdr>
        <w:top w:val="none" w:sz="0" w:space="0" w:color="auto"/>
        <w:left w:val="none" w:sz="0" w:space="0" w:color="auto"/>
        <w:bottom w:val="none" w:sz="0" w:space="0" w:color="auto"/>
        <w:right w:val="none" w:sz="0" w:space="0" w:color="auto"/>
      </w:divBdr>
    </w:div>
    <w:div w:id="315648813">
      <w:bodyDiv w:val="1"/>
      <w:marLeft w:val="0"/>
      <w:marRight w:val="0"/>
      <w:marTop w:val="0"/>
      <w:marBottom w:val="0"/>
      <w:divBdr>
        <w:top w:val="none" w:sz="0" w:space="0" w:color="auto"/>
        <w:left w:val="none" w:sz="0" w:space="0" w:color="auto"/>
        <w:bottom w:val="none" w:sz="0" w:space="0" w:color="auto"/>
        <w:right w:val="none" w:sz="0" w:space="0" w:color="auto"/>
      </w:divBdr>
    </w:div>
    <w:div w:id="323095360">
      <w:bodyDiv w:val="1"/>
      <w:marLeft w:val="0"/>
      <w:marRight w:val="0"/>
      <w:marTop w:val="0"/>
      <w:marBottom w:val="0"/>
      <w:divBdr>
        <w:top w:val="none" w:sz="0" w:space="0" w:color="auto"/>
        <w:left w:val="none" w:sz="0" w:space="0" w:color="auto"/>
        <w:bottom w:val="none" w:sz="0" w:space="0" w:color="auto"/>
        <w:right w:val="none" w:sz="0" w:space="0" w:color="auto"/>
      </w:divBdr>
    </w:div>
    <w:div w:id="33229686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5039">
      <w:bodyDiv w:val="1"/>
      <w:marLeft w:val="0"/>
      <w:marRight w:val="0"/>
      <w:marTop w:val="0"/>
      <w:marBottom w:val="0"/>
      <w:divBdr>
        <w:top w:val="none" w:sz="0" w:space="0" w:color="auto"/>
        <w:left w:val="none" w:sz="0" w:space="0" w:color="auto"/>
        <w:bottom w:val="none" w:sz="0" w:space="0" w:color="auto"/>
        <w:right w:val="none" w:sz="0" w:space="0" w:color="auto"/>
      </w:divBdr>
    </w:div>
    <w:div w:id="355231688">
      <w:bodyDiv w:val="1"/>
      <w:marLeft w:val="0"/>
      <w:marRight w:val="0"/>
      <w:marTop w:val="0"/>
      <w:marBottom w:val="0"/>
      <w:divBdr>
        <w:top w:val="none" w:sz="0" w:space="0" w:color="auto"/>
        <w:left w:val="none" w:sz="0" w:space="0" w:color="auto"/>
        <w:bottom w:val="none" w:sz="0" w:space="0" w:color="auto"/>
        <w:right w:val="none" w:sz="0" w:space="0" w:color="auto"/>
      </w:divBdr>
    </w:div>
    <w:div w:id="378091793">
      <w:bodyDiv w:val="1"/>
      <w:marLeft w:val="0"/>
      <w:marRight w:val="0"/>
      <w:marTop w:val="0"/>
      <w:marBottom w:val="0"/>
      <w:divBdr>
        <w:top w:val="none" w:sz="0" w:space="0" w:color="auto"/>
        <w:left w:val="none" w:sz="0" w:space="0" w:color="auto"/>
        <w:bottom w:val="none" w:sz="0" w:space="0" w:color="auto"/>
        <w:right w:val="none" w:sz="0" w:space="0" w:color="auto"/>
      </w:divBdr>
    </w:div>
    <w:div w:id="382020493">
      <w:bodyDiv w:val="1"/>
      <w:marLeft w:val="0"/>
      <w:marRight w:val="0"/>
      <w:marTop w:val="0"/>
      <w:marBottom w:val="0"/>
      <w:divBdr>
        <w:top w:val="none" w:sz="0" w:space="0" w:color="auto"/>
        <w:left w:val="none" w:sz="0" w:space="0" w:color="auto"/>
        <w:bottom w:val="none" w:sz="0" w:space="0" w:color="auto"/>
        <w:right w:val="none" w:sz="0" w:space="0" w:color="auto"/>
      </w:divBdr>
    </w:div>
    <w:div w:id="382215099">
      <w:bodyDiv w:val="1"/>
      <w:marLeft w:val="0"/>
      <w:marRight w:val="0"/>
      <w:marTop w:val="0"/>
      <w:marBottom w:val="0"/>
      <w:divBdr>
        <w:top w:val="none" w:sz="0" w:space="0" w:color="auto"/>
        <w:left w:val="none" w:sz="0" w:space="0" w:color="auto"/>
        <w:bottom w:val="none" w:sz="0" w:space="0" w:color="auto"/>
        <w:right w:val="none" w:sz="0" w:space="0" w:color="auto"/>
      </w:divBdr>
    </w:div>
    <w:div w:id="388891171">
      <w:bodyDiv w:val="1"/>
      <w:marLeft w:val="0"/>
      <w:marRight w:val="0"/>
      <w:marTop w:val="0"/>
      <w:marBottom w:val="0"/>
      <w:divBdr>
        <w:top w:val="none" w:sz="0" w:space="0" w:color="auto"/>
        <w:left w:val="none" w:sz="0" w:space="0" w:color="auto"/>
        <w:bottom w:val="none" w:sz="0" w:space="0" w:color="auto"/>
        <w:right w:val="none" w:sz="0" w:space="0" w:color="auto"/>
      </w:divBdr>
    </w:div>
    <w:div w:id="402069374">
      <w:bodyDiv w:val="1"/>
      <w:marLeft w:val="0"/>
      <w:marRight w:val="0"/>
      <w:marTop w:val="0"/>
      <w:marBottom w:val="0"/>
      <w:divBdr>
        <w:top w:val="none" w:sz="0" w:space="0" w:color="auto"/>
        <w:left w:val="none" w:sz="0" w:space="0" w:color="auto"/>
        <w:bottom w:val="none" w:sz="0" w:space="0" w:color="auto"/>
        <w:right w:val="none" w:sz="0" w:space="0" w:color="auto"/>
      </w:divBdr>
    </w:div>
    <w:div w:id="403333834">
      <w:bodyDiv w:val="1"/>
      <w:marLeft w:val="0"/>
      <w:marRight w:val="0"/>
      <w:marTop w:val="0"/>
      <w:marBottom w:val="0"/>
      <w:divBdr>
        <w:top w:val="none" w:sz="0" w:space="0" w:color="auto"/>
        <w:left w:val="none" w:sz="0" w:space="0" w:color="auto"/>
        <w:bottom w:val="none" w:sz="0" w:space="0" w:color="auto"/>
        <w:right w:val="none" w:sz="0" w:space="0" w:color="auto"/>
      </w:divBdr>
    </w:div>
    <w:div w:id="403992649">
      <w:bodyDiv w:val="1"/>
      <w:marLeft w:val="0"/>
      <w:marRight w:val="0"/>
      <w:marTop w:val="0"/>
      <w:marBottom w:val="0"/>
      <w:divBdr>
        <w:top w:val="none" w:sz="0" w:space="0" w:color="auto"/>
        <w:left w:val="none" w:sz="0" w:space="0" w:color="auto"/>
        <w:bottom w:val="none" w:sz="0" w:space="0" w:color="auto"/>
        <w:right w:val="none" w:sz="0" w:space="0" w:color="auto"/>
      </w:divBdr>
    </w:div>
    <w:div w:id="404035335">
      <w:bodyDiv w:val="1"/>
      <w:marLeft w:val="0"/>
      <w:marRight w:val="0"/>
      <w:marTop w:val="0"/>
      <w:marBottom w:val="0"/>
      <w:divBdr>
        <w:top w:val="none" w:sz="0" w:space="0" w:color="auto"/>
        <w:left w:val="none" w:sz="0" w:space="0" w:color="auto"/>
        <w:bottom w:val="none" w:sz="0" w:space="0" w:color="auto"/>
        <w:right w:val="none" w:sz="0" w:space="0" w:color="auto"/>
      </w:divBdr>
    </w:div>
    <w:div w:id="416949787">
      <w:bodyDiv w:val="1"/>
      <w:marLeft w:val="0"/>
      <w:marRight w:val="0"/>
      <w:marTop w:val="0"/>
      <w:marBottom w:val="0"/>
      <w:divBdr>
        <w:top w:val="none" w:sz="0" w:space="0" w:color="auto"/>
        <w:left w:val="none" w:sz="0" w:space="0" w:color="auto"/>
        <w:bottom w:val="none" w:sz="0" w:space="0" w:color="auto"/>
        <w:right w:val="none" w:sz="0" w:space="0" w:color="auto"/>
      </w:divBdr>
    </w:div>
    <w:div w:id="418409189">
      <w:bodyDiv w:val="1"/>
      <w:marLeft w:val="0"/>
      <w:marRight w:val="0"/>
      <w:marTop w:val="0"/>
      <w:marBottom w:val="0"/>
      <w:divBdr>
        <w:top w:val="none" w:sz="0" w:space="0" w:color="auto"/>
        <w:left w:val="none" w:sz="0" w:space="0" w:color="auto"/>
        <w:bottom w:val="none" w:sz="0" w:space="0" w:color="auto"/>
        <w:right w:val="none" w:sz="0" w:space="0" w:color="auto"/>
      </w:divBdr>
    </w:div>
    <w:div w:id="428425483">
      <w:bodyDiv w:val="1"/>
      <w:marLeft w:val="0"/>
      <w:marRight w:val="0"/>
      <w:marTop w:val="0"/>
      <w:marBottom w:val="0"/>
      <w:divBdr>
        <w:top w:val="none" w:sz="0" w:space="0" w:color="auto"/>
        <w:left w:val="none" w:sz="0" w:space="0" w:color="auto"/>
        <w:bottom w:val="none" w:sz="0" w:space="0" w:color="auto"/>
        <w:right w:val="none" w:sz="0" w:space="0" w:color="auto"/>
      </w:divBdr>
    </w:div>
    <w:div w:id="434402016">
      <w:bodyDiv w:val="1"/>
      <w:marLeft w:val="0"/>
      <w:marRight w:val="0"/>
      <w:marTop w:val="0"/>
      <w:marBottom w:val="0"/>
      <w:divBdr>
        <w:top w:val="none" w:sz="0" w:space="0" w:color="auto"/>
        <w:left w:val="none" w:sz="0" w:space="0" w:color="auto"/>
        <w:bottom w:val="none" w:sz="0" w:space="0" w:color="auto"/>
        <w:right w:val="none" w:sz="0" w:space="0" w:color="auto"/>
      </w:divBdr>
    </w:div>
    <w:div w:id="445931817">
      <w:bodyDiv w:val="1"/>
      <w:marLeft w:val="0"/>
      <w:marRight w:val="0"/>
      <w:marTop w:val="0"/>
      <w:marBottom w:val="0"/>
      <w:divBdr>
        <w:top w:val="none" w:sz="0" w:space="0" w:color="auto"/>
        <w:left w:val="none" w:sz="0" w:space="0" w:color="auto"/>
        <w:bottom w:val="none" w:sz="0" w:space="0" w:color="auto"/>
        <w:right w:val="none" w:sz="0" w:space="0" w:color="auto"/>
      </w:divBdr>
    </w:div>
    <w:div w:id="455758295">
      <w:bodyDiv w:val="1"/>
      <w:marLeft w:val="0"/>
      <w:marRight w:val="0"/>
      <w:marTop w:val="0"/>
      <w:marBottom w:val="0"/>
      <w:divBdr>
        <w:top w:val="none" w:sz="0" w:space="0" w:color="auto"/>
        <w:left w:val="none" w:sz="0" w:space="0" w:color="auto"/>
        <w:bottom w:val="none" w:sz="0" w:space="0" w:color="auto"/>
        <w:right w:val="none" w:sz="0" w:space="0" w:color="auto"/>
      </w:divBdr>
    </w:div>
    <w:div w:id="456921998">
      <w:bodyDiv w:val="1"/>
      <w:marLeft w:val="0"/>
      <w:marRight w:val="0"/>
      <w:marTop w:val="0"/>
      <w:marBottom w:val="0"/>
      <w:divBdr>
        <w:top w:val="none" w:sz="0" w:space="0" w:color="auto"/>
        <w:left w:val="none" w:sz="0" w:space="0" w:color="auto"/>
        <w:bottom w:val="none" w:sz="0" w:space="0" w:color="auto"/>
        <w:right w:val="none" w:sz="0" w:space="0" w:color="auto"/>
      </w:divBdr>
    </w:div>
    <w:div w:id="457188246">
      <w:bodyDiv w:val="1"/>
      <w:marLeft w:val="0"/>
      <w:marRight w:val="0"/>
      <w:marTop w:val="0"/>
      <w:marBottom w:val="0"/>
      <w:divBdr>
        <w:top w:val="none" w:sz="0" w:space="0" w:color="auto"/>
        <w:left w:val="none" w:sz="0" w:space="0" w:color="auto"/>
        <w:bottom w:val="none" w:sz="0" w:space="0" w:color="auto"/>
        <w:right w:val="none" w:sz="0" w:space="0" w:color="auto"/>
      </w:divBdr>
    </w:div>
    <w:div w:id="463043242">
      <w:bodyDiv w:val="1"/>
      <w:marLeft w:val="0"/>
      <w:marRight w:val="0"/>
      <w:marTop w:val="0"/>
      <w:marBottom w:val="0"/>
      <w:divBdr>
        <w:top w:val="none" w:sz="0" w:space="0" w:color="auto"/>
        <w:left w:val="none" w:sz="0" w:space="0" w:color="auto"/>
        <w:bottom w:val="none" w:sz="0" w:space="0" w:color="auto"/>
        <w:right w:val="none" w:sz="0" w:space="0" w:color="auto"/>
      </w:divBdr>
    </w:div>
    <w:div w:id="471749368">
      <w:bodyDiv w:val="1"/>
      <w:marLeft w:val="0"/>
      <w:marRight w:val="0"/>
      <w:marTop w:val="0"/>
      <w:marBottom w:val="0"/>
      <w:divBdr>
        <w:top w:val="none" w:sz="0" w:space="0" w:color="auto"/>
        <w:left w:val="none" w:sz="0" w:space="0" w:color="auto"/>
        <w:bottom w:val="none" w:sz="0" w:space="0" w:color="auto"/>
        <w:right w:val="none" w:sz="0" w:space="0" w:color="auto"/>
      </w:divBdr>
    </w:div>
    <w:div w:id="490023335">
      <w:bodyDiv w:val="1"/>
      <w:marLeft w:val="0"/>
      <w:marRight w:val="0"/>
      <w:marTop w:val="0"/>
      <w:marBottom w:val="0"/>
      <w:divBdr>
        <w:top w:val="none" w:sz="0" w:space="0" w:color="auto"/>
        <w:left w:val="none" w:sz="0" w:space="0" w:color="auto"/>
        <w:bottom w:val="none" w:sz="0" w:space="0" w:color="auto"/>
        <w:right w:val="none" w:sz="0" w:space="0" w:color="auto"/>
      </w:divBdr>
    </w:div>
    <w:div w:id="517548664">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
    <w:div w:id="526793129">
      <w:bodyDiv w:val="1"/>
      <w:marLeft w:val="0"/>
      <w:marRight w:val="0"/>
      <w:marTop w:val="0"/>
      <w:marBottom w:val="0"/>
      <w:divBdr>
        <w:top w:val="none" w:sz="0" w:space="0" w:color="auto"/>
        <w:left w:val="none" w:sz="0" w:space="0" w:color="auto"/>
        <w:bottom w:val="none" w:sz="0" w:space="0" w:color="auto"/>
        <w:right w:val="none" w:sz="0" w:space="0" w:color="auto"/>
      </w:divBdr>
    </w:div>
    <w:div w:id="531891596">
      <w:bodyDiv w:val="1"/>
      <w:marLeft w:val="0"/>
      <w:marRight w:val="0"/>
      <w:marTop w:val="0"/>
      <w:marBottom w:val="0"/>
      <w:divBdr>
        <w:top w:val="none" w:sz="0" w:space="0" w:color="auto"/>
        <w:left w:val="none" w:sz="0" w:space="0" w:color="auto"/>
        <w:bottom w:val="none" w:sz="0" w:space="0" w:color="auto"/>
        <w:right w:val="none" w:sz="0" w:space="0" w:color="auto"/>
      </w:divBdr>
    </w:div>
    <w:div w:id="532226765">
      <w:bodyDiv w:val="1"/>
      <w:marLeft w:val="0"/>
      <w:marRight w:val="0"/>
      <w:marTop w:val="0"/>
      <w:marBottom w:val="0"/>
      <w:divBdr>
        <w:top w:val="none" w:sz="0" w:space="0" w:color="auto"/>
        <w:left w:val="none" w:sz="0" w:space="0" w:color="auto"/>
        <w:bottom w:val="none" w:sz="0" w:space="0" w:color="auto"/>
        <w:right w:val="none" w:sz="0" w:space="0" w:color="auto"/>
      </w:divBdr>
    </w:div>
    <w:div w:id="541475923">
      <w:bodyDiv w:val="1"/>
      <w:marLeft w:val="0"/>
      <w:marRight w:val="0"/>
      <w:marTop w:val="0"/>
      <w:marBottom w:val="0"/>
      <w:divBdr>
        <w:top w:val="none" w:sz="0" w:space="0" w:color="auto"/>
        <w:left w:val="none" w:sz="0" w:space="0" w:color="auto"/>
        <w:bottom w:val="none" w:sz="0" w:space="0" w:color="auto"/>
        <w:right w:val="none" w:sz="0" w:space="0" w:color="auto"/>
      </w:divBdr>
    </w:div>
    <w:div w:id="541552317">
      <w:bodyDiv w:val="1"/>
      <w:marLeft w:val="0"/>
      <w:marRight w:val="0"/>
      <w:marTop w:val="0"/>
      <w:marBottom w:val="0"/>
      <w:divBdr>
        <w:top w:val="none" w:sz="0" w:space="0" w:color="auto"/>
        <w:left w:val="none" w:sz="0" w:space="0" w:color="auto"/>
        <w:bottom w:val="none" w:sz="0" w:space="0" w:color="auto"/>
        <w:right w:val="none" w:sz="0" w:space="0" w:color="auto"/>
      </w:divBdr>
    </w:div>
    <w:div w:id="559050113">
      <w:bodyDiv w:val="1"/>
      <w:marLeft w:val="0"/>
      <w:marRight w:val="0"/>
      <w:marTop w:val="0"/>
      <w:marBottom w:val="0"/>
      <w:divBdr>
        <w:top w:val="none" w:sz="0" w:space="0" w:color="auto"/>
        <w:left w:val="none" w:sz="0" w:space="0" w:color="auto"/>
        <w:bottom w:val="none" w:sz="0" w:space="0" w:color="auto"/>
        <w:right w:val="none" w:sz="0" w:space="0" w:color="auto"/>
      </w:divBdr>
    </w:div>
    <w:div w:id="561910929">
      <w:bodyDiv w:val="1"/>
      <w:marLeft w:val="0"/>
      <w:marRight w:val="0"/>
      <w:marTop w:val="0"/>
      <w:marBottom w:val="0"/>
      <w:divBdr>
        <w:top w:val="none" w:sz="0" w:space="0" w:color="auto"/>
        <w:left w:val="none" w:sz="0" w:space="0" w:color="auto"/>
        <w:bottom w:val="none" w:sz="0" w:space="0" w:color="auto"/>
        <w:right w:val="none" w:sz="0" w:space="0" w:color="auto"/>
      </w:divBdr>
    </w:div>
    <w:div w:id="569003578">
      <w:bodyDiv w:val="1"/>
      <w:marLeft w:val="0"/>
      <w:marRight w:val="0"/>
      <w:marTop w:val="0"/>
      <w:marBottom w:val="0"/>
      <w:divBdr>
        <w:top w:val="none" w:sz="0" w:space="0" w:color="auto"/>
        <w:left w:val="none" w:sz="0" w:space="0" w:color="auto"/>
        <w:bottom w:val="none" w:sz="0" w:space="0" w:color="auto"/>
        <w:right w:val="none" w:sz="0" w:space="0" w:color="auto"/>
      </w:divBdr>
    </w:div>
    <w:div w:id="569118062">
      <w:bodyDiv w:val="1"/>
      <w:marLeft w:val="0"/>
      <w:marRight w:val="0"/>
      <w:marTop w:val="0"/>
      <w:marBottom w:val="0"/>
      <w:divBdr>
        <w:top w:val="none" w:sz="0" w:space="0" w:color="auto"/>
        <w:left w:val="none" w:sz="0" w:space="0" w:color="auto"/>
        <w:bottom w:val="none" w:sz="0" w:space="0" w:color="auto"/>
        <w:right w:val="none" w:sz="0" w:space="0" w:color="auto"/>
      </w:divBdr>
    </w:div>
    <w:div w:id="573390712">
      <w:bodyDiv w:val="1"/>
      <w:marLeft w:val="0"/>
      <w:marRight w:val="0"/>
      <w:marTop w:val="0"/>
      <w:marBottom w:val="0"/>
      <w:divBdr>
        <w:top w:val="none" w:sz="0" w:space="0" w:color="auto"/>
        <w:left w:val="none" w:sz="0" w:space="0" w:color="auto"/>
        <w:bottom w:val="none" w:sz="0" w:space="0" w:color="auto"/>
        <w:right w:val="none" w:sz="0" w:space="0" w:color="auto"/>
      </w:divBdr>
    </w:div>
    <w:div w:id="575822551">
      <w:bodyDiv w:val="1"/>
      <w:marLeft w:val="0"/>
      <w:marRight w:val="0"/>
      <w:marTop w:val="0"/>
      <w:marBottom w:val="0"/>
      <w:divBdr>
        <w:top w:val="none" w:sz="0" w:space="0" w:color="auto"/>
        <w:left w:val="none" w:sz="0" w:space="0" w:color="auto"/>
        <w:bottom w:val="none" w:sz="0" w:space="0" w:color="auto"/>
        <w:right w:val="none" w:sz="0" w:space="0" w:color="auto"/>
      </w:divBdr>
    </w:div>
    <w:div w:id="585923098">
      <w:bodyDiv w:val="1"/>
      <w:marLeft w:val="0"/>
      <w:marRight w:val="0"/>
      <w:marTop w:val="0"/>
      <w:marBottom w:val="0"/>
      <w:divBdr>
        <w:top w:val="none" w:sz="0" w:space="0" w:color="auto"/>
        <w:left w:val="none" w:sz="0" w:space="0" w:color="auto"/>
        <w:bottom w:val="none" w:sz="0" w:space="0" w:color="auto"/>
        <w:right w:val="none" w:sz="0" w:space="0" w:color="auto"/>
      </w:divBdr>
    </w:div>
    <w:div w:id="595601292">
      <w:marLeft w:val="0"/>
      <w:marRight w:val="0"/>
      <w:marTop w:val="0"/>
      <w:marBottom w:val="0"/>
      <w:divBdr>
        <w:top w:val="none" w:sz="0" w:space="0" w:color="auto"/>
        <w:left w:val="none" w:sz="0" w:space="0" w:color="auto"/>
        <w:bottom w:val="none" w:sz="0" w:space="0" w:color="auto"/>
        <w:right w:val="none" w:sz="0" w:space="0" w:color="auto"/>
      </w:divBdr>
    </w:div>
    <w:div w:id="609628119">
      <w:bodyDiv w:val="1"/>
      <w:marLeft w:val="0"/>
      <w:marRight w:val="0"/>
      <w:marTop w:val="0"/>
      <w:marBottom w:val="0"/>
      <w:divBdr>
        <w:top w:val="none" w:sz="0" w:space="0" w:color="auto"/>
        <w:left w:val="none" w:sz="0" w:space="0" w:color="auto"/>
        <w:bottom w:val="none" w:sz="0" w:space="0" w:color="auto"/>
        <w:right w:val="none" w:sz="0" w:space="0" w:color="auto"/>
      </w:divBdr>
    </w:div>
    <w:div w:id="613245559">
      <w:bodyDiv w:val="1"/>
      <w:marLeft w:val="0"/>
      <w:marRight w:val="0"/>
      <w:marTop w:val="0"/>
      <w:marBottom w:val="0"/>
      <w:divBdr>
        <w:top w:val="none" w:sz="0" w:space="0" w:color="auto"/>
        <w:left w:val="none" w:sz="0" w:space="0" w:color="auto"/>
        <w:bottom w:val="none" w:sz="0" w:space="0" w:color="auto"/>
        <w:right w:val="none" w:sz="0" w:space="0" w:color="auto"/>
      </w:divBdr>
    </w:div>
    <w:div w:id="626011267">
      <w:bodyDiv w:val="1"/>
      <w:marLeft w:val="0"/>
      <w:marRight w:val="0"/>
      <w:marTop w:val="0"/>
      <w:marBottom w:val="0"/>
      <w:divBdr>
        <w:top w:val="none" w:sz="0" w:space="0" w:color="auto"/>
        <w:left w:val="none" w:sz="0" w:space="0" w:color="auto"/>
        <w:bottom w:val="none" w:sz="0" w:space="0" w:color="auto"/>
        <w:right w:val="none" w:sz="0" w:space="0" w:color="auto"/>
      </w:divBdr>
    </w:div>
    <w:div w:id="627467371">
      <w:bodyDiv w:val="1"/>
      <w:marLeft w:val="0"/>
      <w:marRight w:val="0"/>
      <w:marTop w:val="0"/>
      <w:marBottom w:val="0"/>
      <w:divBdr>
        <w:top w:val="none" w:sz="0" w:space="0" w:color="auto"/>
        <w:left w:val="none" w:sz="0" w:space="0" w:color="auto"/>
        <w:bottom w:val="none" w:sz="0" w:space="0" w:color="auto"/>
        <w:right w:val="none" w:sz="0" w:space="0" w:color="auto"/>
      </w:divBdr>
    </w:div>
    <w:div w:id="629093003">
      <w:bodyDiv w:val="1"/>
      <w:marLeft w:val="0"/>
      <w:marRight w:val="0"/>
      <w:marTop w:val="0"/>
      <w:marBottom w:val="0"/>
      <w:divBdr>
        <w:top w:val="none" w:sz="0" w:space="0" w:color="auto"/>
        <w:left w:val="none" w:sz="0" w:space="0" w:color="auto"/>
        <w:bottom w:val="none" w:sz="0" w:space="0" w:color="auto"/>
        <w:right w:val="none" w:sz="0" w:space="0" w:color="auto"/>
      </w:divBdr>
    </w:div>
    <w:div w:id="631715334">
      <w:bodyDiv w:val="1"/>
      <w:marLeft w:val="0"/>
      <w:marRight w:val="0"/>
      <w:marTop w:val="0"/>
      <w:marBottom w:val="0"/>
      <w:divBdr>
        <w:top w:val="none" w:sz="0" w:space="0" w:color="auto"/>
        <w:left w:val="none" w:sz="0" w:space="0" w:color="auto"/>
        <w:bottom w:val="none" w:sz="0" w:space="0" w:color="auto"/>
        <w:right w:val="none" w:sz="0" w:space="0" w:color="auto"/>
      </w:divBdr>
    </w:div>
    <w:div w:id="641690542">
      <w:marLeft w:val="0"/>
      <w:marRight w:val="0"/>
      <w:marTop w:val="0"/>
      <w:marBottom w:val="0"/>
      <w:divBdr>
        <w:top w:val="none" w:sz="0" w:space="0" w:color="auto"/>
        <w:left w:val="none" w:sz="0" w:space="0" w:color="auto"/>
        <w:bottom w:val="none" w:sz="0" w:space="0" w:color="auto"/>
        <w:right w:val="none" w:sz="0" w:space="0" w:color="auto"/>
      </w:divBdr>
    </w:div>
    <w:div w:id="641734232">
      <w:bodyDiv w:val="1"/>
      <w:marLeft w:val="0"/>
      <w:marRight w:val="0"/>
      <w:marTop w:val="0"/>
      <w:marBottom w:val="0"/>
      <w:divBdr>
        <w:top w:val="none" w:sz="0" w:space="0" w:color="auto"/>
        <w:left w:val="none" w:sz="0" w:space="0" w:color="auto"/>
        <w:bottom w:val="none" w:sz="0" w:space="0" w:color="auto"/>
        <w:right w:val="none" w:sz="0" w:space="0" w:color="auto"/>
      </w:divBdr>
    </w:div>
    <w:div w:id="642387433">
      <w:bodyDiv w:val="1"/>
      <w:marLeft w:val="0"/>
      <w:marRight w:val="0"/>
      <w:marTop w:val="0"/>
      <w:marBottom w:val="0"/>
      <w:divBdr>
        <w:top w:val="none" w:sz="0" w:space="0" w:color="auto"/>
        <w:left w:val="none" w:sz="0" w:space="0" w:color="auto"/>
        <w:bottom w:val="none" w:sz="0" w:space="0" w:color="auto"/>
        <w:right w:val="none" w:sz="0" w:space="0" w:color="auto"/>
      </w:divBdr>
    </w:div>
    <w:div w:id="652946732">
      <w:bodyDiv w:val="1"/>
      <w:marLeft w:val="0"/>
      <w:marRight w:val="0"/>
      <w:marTop w:val="0"/>
      <w:marBottom w:val="0"/>
      <w:divBdr>
        <w:top w:val="none" w:sz="0" w:space="0" w:color="auto"/>
        <w:left w:val="none" w:sz="0" w:space="0" w:color="auto"/>
        <w:bottom w:val="none" w:sz="0" w:space="0" w:color="auto"/>
        <w:right w:val="none" w:sz="0" w:space="0" w:color="auto"/>
      </w:divBdr>
    </w:div>
    <w:div w:id="665935007">
      <w:bodyDiv w:val="1"/>
      <w:marLeft w:val="0"/>
      <w:marRight w:val="0"/>
      <w:marTop w:val="0"/>
      <w:marBottom w:val="0"/>
      <w:divBdr>
        <w:top w:val="none" w:sz="0" w:space="0" w:color="auto"/>
        <w:left w:val="none" w:sz="0" w:space="0" w:color="auto"/>
        <w:bottom w:val="none" w:sz="0" w:space="0" w:color="auto"/>
        <w:right w:val="none" w:sz="0" w:space="0" w:color="auto"/>
      </w:divBdr>
    </w:div>
    <w:div w:id="666907730">
      <w:bodyDiv w:val="1"/>
      <w:marLeft w:val="0"/>
      <w:marRight w:val="0"/>
      <w:marTop w:val="0"/>
      <w:marBottom w:val="0"/>
      <w:divBdr>
        <w:top w:val="none" w:sz="0" w:space="0" w:color="auto"/>
        <w:left w:val="none" w:sz="0" w:space="0" w:color="auto"/>
        <w:bottom w:val="none" w:sz="0" w:space="0" w:color="auto"/>
        <w:right w:val="none" w:sz="0" w:space="0" w:color="auto"/>
      </w:divBdr>
    </w:div>
    <w:div w:id="677315987">
      <w:bodyDiv w:val="1"/>
      <w:marLeft w:val="0"/>
      <w:marRight w:val="0"/>
      <w:marTop w:val="0"/>
      <w:marBottom w:val="0"/>
      <w:divBdr>
        <w:top w:val="none" w:sz="0" w:space="0" w:color="auto"/>
        <w:left w:val="none" w:sz="0" w:space="0" w:color="auto"/>
        <w:bottom w:val="none" w:sz="0" w:space="0" w:color="auto"/>
        <w:right w:val="none" w:sz="0" w:space="0" w:color="auto"/>
      </w:divBdr>
    </w:div>
    <w:div w:id="687831378">
      <w:bodyDiv w:val="1"/>
      <w:marLeft w:val="0"/>
      <w:marRight w:val="0"/>
      <w:marTop w:val="0"/>
      <w:marBottom w:val="0"/>
      <w:divBdr>
        <w:top w:val="none" w:sz="0" w:space="0" w:color="auto"/>
        <w:left w:val="none" w:sz="0" w:space="0" w:color="auto"/>
        <w:bottom w:val="none" w:sz="0" w:space="0" w:color="auto"/>
        <w:right w:val="none" w:sz="0" w:space="0" w:color="auto"/>
      </w:divBdr>
    </w:div>
    <w:div w:id="689112423">
      <w:bodyDiv w:val="1"/>
      <w:marLeft w:val="0"/>
      <w:marRight w:val="0"/>
      <w:marTop w:val="0"/>
      <w:marBottom w:val="0"/>
      <w:divBdr>
        <w:top w:val="none" w:sz="0" w:space="0" w:color="auto"/>
        <w:left w:val="none" w:sz="0" w:space="0" w:color="auto"/>
        <w:bottom w:val="none" w:sz="0" w:space="0" w:color="auto"/>
        <w:right w:val="none" w:sz="0" w:space="0" w:color="auto"/>
      </w:divBdr>
    </w:div>
    <w:div w:id="691303097">
      <w:bodyDiv w:val="1"/>
      <w:marLeft w:val="0"/>
      <w:marRight w:val="0"/>
      <w:marTop w:val="0"/>
      <w:marBottom w:val="0"/>
      <w:divBdr>
        <w:top w:val="none" w:sz="0" w:space="0" w:color="auto"/>
        <w:left w:val="none" w:sz="0" w:space="0" w:color="auto"/>
        <w:bottom w:val="none" w:sz="0" w:space="0" w:color="auto"/>
        <w:right w:val="none" w:sz="0" w:space="0" w:color="auto"/>
      </w:divBdr>
    </w:div>
    <w:div w:id="691536180">
      <w:bodyDiv w:val="1"/>
      <w:marLeft w:val="0"/>
      <w:marRight w:val="0"/>
      <w:marTop w:val="0"/>
      <w:marBottom w:val="0"/>
      <w:divBdr>
        <w:top w:val="none" w:sz="0" w:space="0" w:color="auto"/>
        <w:left w:val="none" w:sz="0" w:space="0" w:color="auto"/>
        <w:bottom w:val="none" w:sz="0" w:space="0" w:color="auto"/>
        <w:right w:val="none" w:sz="0" w:space="0" w:color="auto"/>
      </w:divBdr>
    </w:div>
    <w:div w:id="699235935">
      <w:bodyDiv w:val="1"/>
      <w:marLeft w:val="0"/>
      <w:marRight w:val="0"/>
      <w:marTop w:val="0"/>
      <w:marBottom w:val="0"/>
      <w:divBdr>
        <w:top w:val="none" w:sz="0" w:space="0" w:color="auto"/>
        <w:left w:val="none" w:sz="0" w:space="0" w:color="auto"/>
        <w:bottom w:val="none" w:sz="0" w:space="0" w:color="auto"/>
        <w:right w:val="none" w:sz="0" w:space="0" w:color="auto"/>
      </w:divBdr>
    </w:div>
    <w:div w:id="703748507">
      <w:bodyDiv w:val="1"/>
      <w:marLeft w:val="0"/>
      <w:marRight w:val="0"/>
      <w:marTop w:val="0"/>
      <w:marBottom w:val="0"/>
      <w:divBdr>
        <w:top w:val="none" w:sz="0" w:space="0" w:color="auto"/>
        <w:left w:val="none" w:sz="0" w:space="0" w:color="auto"/>
        <w:bottom w:val="none" w:sz="0" w:space="0" w:color="auto"/>
        <w:right w:val="none" w:sz="0" w:space="0" w:color="auto"/>
      </w:divBdr>
    </w:div>
    <w:div w:id="705443550">
      <w:bodyDiv w:val="1"/>
      <w:marLeft w:val="0"/>
      <w:marRight w:val="0"/>
      <w:marTop w:val="0"/>
      <w:marBottom w:val="0"/>
      <w:divBdr>
        <w:top w:val="none" w:sz="0" w:space="0" w:color="auto"/>
        <w:left w:val="none" w:sz="0" w:space="0" w:color="auto"/>
        <w:bottom w:val="none" w:sz="0" w:space="0" w:color="auto"/>
        <w:right w:val="none" w:sz="0" w:space="0" w:color="auto"/>
      </w:divBdr>
    </w:div>
    <w:div w:id="705911852">
      <w:bodyDiv w:val="1"/>
      <w:marLeft w:val="0"/>
      <w:marRight w:val="0"/>
      <w:marTop w:val="0"/>
      <w:marBottom w:val="0"/>
      <w:divBdr>
        <w:top w:val="none" w:sz="0" w:space="0" w:color="auto"/>
        <w:left w:val="none" w:sz="0" w:space="0" w:color="auto"/>
        <w:bottom w:val="none" w:sz="0" w:space="0" w:color="auto"/>
        <w:right w:val="none" w:sz="0" w:space="0" w:color="auto"/>
      </w:divBdr>
    </w:div>
    <w:div w:id="706831796">
      <w:bodyDiv w:val="1"/>
      <w:marLeft w:val="0"/>
      <w:marRight w:val="0"/>
      <w:marTop w:val="0"/>
      <w:marBottom w:val="0"/>
      <w:divBdr>
        <w:top w:val="none" w:sz="0" w:space="0" w:color="auto"/>
        <w:left w:val="none" w:sz="0" w:space="0" w:color="auto"/>
        <w:bottom w:val="none" w:sz="0" w:space="0" w:color="auto"/>
        <w:right w:val="none" w:sz="0" w:space="0" w:color="auto"/>
      </w:divBdr>
    </w:div>
    <w:div w:id="712071557">
      <w:bodyDiv w:val="1"/>
      <w:marLeft w:val="0"/>
      <w:marRight w:val="0"/>
      <w:marTop w:val="0"/>
      <w:marBottom w:val="0"/>
      <w:divBdr>
        <w:top w:val="none" w:sz="0" w:space="0" w:color="auto"/>
        <w:left w:val="none" w:sz="0" w:space="0" w:color="auto"/>
        <w:bottom w:val="none" w:sz="0" w:space="0" w:color="auto"/>
        <w:right w:val="none" w:sz="0" w:space="0" w:color="auto"/>
      </w:divBdr>
    </w:div>
    <w:div w:id="714348726">
      <w:bodyDiv w:val="1"/>
      <w:marLeft w:val="0"/>
      <w:marRight w:val="0"/>
      <w:marTop w:val="0"/>
      <w:marBottom w:val="0"/>
      <w:divBdr>
        <w:top w:val="none" w:sz="0" w:space="0" w:color="auto"/>
        <w:left w:val="none" w:sz="0" w:space="0" w:color="auto"/>
        <w:bottom w:val="none" w:sz="0" w:space="0" w:color="auto"/>
        <w:right w:val="none" w:sz="0" w:space="0" w:color="auto"/>
      </w:divBdr>
    </w:div>
    <w:div w:id="723256226">
      <w:bodyDiv w:val="1"/>
      <w:marLeft w:val="0"/>
      <w:marRight w:val="0"/>
      <w:marTop w:val="0"/>
      <w:marBottom w:val="0"/>
      <w:divBdr>
        <w:top w:val="none" w:sz="0" w:space="0" w:color="auto"/>
        <w:left w:val="none" w:sz="0" w:space="0" w:color="auto"/>
        <w:bottom w:val="none" w:sz="0" w:space="0" w:color="auto"/>
        <w:right w:val="none" w:sz="0" w:space="0" w:color="auto"/>
      </w:divBdr>
    </w:div>
    <w:div w:id="723330730">
      <w:bodyDiv w:val="1"/>
      <w:marLeft w:val="0"/>
      <w:marRight w:val="0"/>
      <w:marTop w:val="0"/>
      <w:marBottom w:val="0"/>
      <w:divBdr>
        <w:top w:val="none" w:sz="0" w:space="0" w:color="auto"/>
        <w:left w:val="none" w:sz="0" w:space="0" w:color="auto"/>
        <w:bottom w:val="none" w:sz="0" w:space="0" w:color="auto"/>
        <w:right w:val="none" w:sz="0" w:space="0" w:color="auto"/>
      </w:divBdr>
    </w:div>
    <w:div w:id="730466423">
      <w:bodyDiv w:val="1"/>
      <w:marLeft w:val="0"/>
      <w:marRight w:val="0"/>
      <w:marTop w:val="0"/>
      <w:marBottom w:val="0"/>
      <w:divBdr>
        <w:top w:val="none" w:sz="0" w:space="0" w:color="auto"/>
        <w:left w:val="none" w:sz="0" w:space="0" w:color="auto"/>
        <w:bottom w:val="none" w:sz="0" w:space="0" w:color="auto"/>
        <w:right w:val="none" w:sz="0" w:space="0" w:color="auto"/>
      </w:divBdr>
    </w:div>
    <w:div w:id="732505044">
      <w:bodyDiv w:val="1"/>
      <w:marLeft w:val="0"/>
      <w:marRight w:val="0"/>
      <w:marTop w:val="0"/>
      <w:marBottom w:val="0"/>
      <w:divBdr>
        <w:top w:val="none" w:sz="0" w:space="0" w:color="auto"/>
        <w:left w:val="none" w:sz="0" w:space="0" w:color="auto"/>
        <w:bottom w:val="none" w:sz="0" w:space="0" w:color="auto"/>
        <w:right w:val="none" w:sz="0" w:space="0" w:color="auto"/>
      </w:divBdr>
    </w:div>
    <w:div w:id="734934136">
      <w:bodyDiv w:val="1"/>
      <w:marLeft w:val="0"/>
      <w:marRight w:val="0"/>
      <w:marTop w:val="0"/>
      <w:marBottom w:val="0"/>
      <w:divBdr>
        <w:top w:val="none" w:sz="0" w:space="0" w:color="auto"/>
        <w:left w:val="none" w:sz="0" w:space="0" w:color="auto"/>
        <w:bottom w:val="none" w:sz="0" w:space="0" w:color="auto"/>
        <w:right w:val="none" w:sz="0" w:space="0" w:color="auto"/>
      </w:divBdr>
    </w:div>
    <w:div w:id="739519390">
      <w:bodyDiv w:val="1"/>
      <w:marLeft w:val="0"/>
      <w:marRight w:val="0"/>
      <w:marTop w:val="0"/>
      <w:marBottom w:val="0"/>
      <w:divBdr>
        <w:top w:val="none" w:sz="0" w:space="0" w:color="auto"/>
        <w:left w:val="none" w:sz="0" w:space="0" w:color="auto"/>
        <w:bottom w:val="none" w:sz="0" w:space="0" w:color="auto"/>
        <w:right w:val="none" w:sz="0" w:space="0" w:color="auto"/>
      </w:divBdr>
    </w:div>
    <w:div w:id="754058877">
      <w:bodyDiv w:val="1"/>
      <w:marLeft w:val="0"/>
      <w:marRight w:val="0"/>
      <w:marTop w:val="0"/>
      <w:marBottom w:val="0"/>
      <w:divBdr>
        <w:top w:val="none" w:sz="0" w:space="0" w:color="auto"/>
        <w:left w:val="none" w:sz="0" w:space="0" w:color="auto"/>
        <w:bottom w:val="none" w:sz="0" w:space="0" w:color="auto"/>
        <w:right w:val="none" w:sz="0" w:space="0" w:color="auto"/>
      </w:divBdr>
    </w:div>
    <w:div w:id="754858799">
      <w:bodyDiv w:val="1"/>
      <w:marLeft w:val="0"/>
      <w:marRight w:val="0"/>
      <w:marTop w:val="0"/>
      <w:marBottom w:val="0"/>
      <w:divBdr>
        <w:top w:val="none" w:sz="0" w:space="0" w:color="auto"/>
        <w:left w:val="none" w:sz="0" w:space="0" w:color="auto"/>
        <w:bottom w:val="none" w:sz="0" w:space="0" w:color="auto"/>
        <w:right w:val="none" w:sz="0" w:space="0" w:color="auto"/>
      </w:divBdr>
    </w:div>
    <w:div w:id="758596653">
      <w:bodyDiv w:val="1"/>
      <w:marLeft w:val="0"/>
      <w:marRight w:val="0"/>
      <w:marTop w:val="0"/>
      <w:marBottom w:val="0"/>
      <w:divBdr>
        <w:top w:val="none" w:sz="0" w:space="0" w:color="auto"/>
        <w:left w:val="none" w:sz="0" w:space="0" w:color="auto"/>
        <w:bottom w:val="none" w:sz="0" w:space="0" w:color="auto"/>
        <w:right w:val="none" w:sz="0" w:space="0" w:color="auto"/>
      </w:divBdr>
    </w:div>
    <w:div w:id="764956928">
      <w:bodyDiv w:val="1"/>
      <w:marLeft w:val="0"/>
      <w:marRight w:val="0"/>
      <w:marTop w:val="0"/>
      <w:marBottom w:val="0"/>
      <w:divBdr>
        <w:top w:val="none" w:sz="0" w:space="0" w:color="auto"/>
        <w:left w:val="none" w:sz="0" w:space="0" w:color="auto"/>
        <w:bottom w:val="none" w:sz="0" w:space="0" w:color="auto"/>
        <w:right w:val="none" w:sz="0" w:space="0" w:color="auto"/>
      </w:divBdr>
    </w:div>
    <w:div w:id="768888499">
      <w:bodyDiv w:val="1"/>
      <w:marLeft w:val="0"/>
      <w:marRight w:val="0"/>
      <w:marTop w:val="0"/>
      <w:marBottom w:val="0"/>
      <w:divBdr>
        <w:top w:val="none" w:sz="0" w:space="0" w:color="auto"/>
        <w:left w:val="none" w:sz="0" w:space="0" w:color="auto"/>
        <w:bottom w:val="none" w:sz="0" w:space="0" w:color="auto"/>
        <w:right w:val="none" w:sz="0" w:space="0" w:color="auto"/>
      </w:divBdr>
    </w:div>
    <w:div w:id="769662860">
      <w:bodyDiv w:val="1"/>
      <w:marLeft w:val="0"/>
      <w:marRight w:val="0"/>
      <w:marTop w:val="0"/>
      <w:marBottom w:val="0"/>
      <w:divBdr>
        <w:top w:val="none" w:sz="0" w:space="0" w:color="auto"/>
        <w:left w:val="none" w:sz="0" w:space="0" w:color="auto"/>
        <w:bottom w:val="none" w:sz="0" w:space="0" w:color="auto"/>
        <w:right w:val="none" w:sz="0" w:space="0" w:color="auto"/>
      </w:divBdr>
    </w:div>
    <w:div w:id="777067334">
      <w:bodyDiv w:val="1"/>
      <w:marLeft w:val="0"/>
      <w:marRight w:val="0"/>
      <w:marTop w:val="0"/>
      <w:marBottom w:val="0"/>
      <w:divBdr>
        <w:top w:val="none" w:sz="0" w:space="0" w:color="auto"/>
        <w:left w:val="none" w:sz="0" w:space="0" w:color="auto"/>
        <w:bottom w:val="none" w:sz="0" w:space="0" w:color="auto"/>
        <w:right w:val="none" w:sz="0" w:space="0" w:color="auto"/>
      </w:divBdr>
    </w:div>
    <w:div w:id="777143473">
      <w:bodyDiv w:val="1"/>
      <w:marLeft w:val="0"/>
      <w:marRight w:val="0"/>
      <w:marTop w:val="0"/>
      <w:marBottom w:val="0"/>
      <w:divBdr>
        <w:top w:val="none" w:sz="0" w:space="0" w:color="auto"/>
        <w:left w:val="none" w:sz="0" w:space="0" w:color="auto"/>
        <w:bottom w:val="none" w:sz="0" w:space="0" w:color="auto"/>
        <w:right w:val="none" w:sz="0" w:space="0" w:color="auto"/>
      </w:divBdr>
    </w:div>
    <w:div w:id="784429450">
      <w:bodyDiv w:val="1"/>
      <w:marLeft w:val="0"/>
      <w:marRight w:val="0"/>
      <w:marTop w:val="0"/>
      <w:marBottom w:val="0"/>
      <w:divBdr>
        <w:top w:val="none" w:sz="0" w:space="0" w:color="auto"/>
        <w:left w:val="none" w:sz="0" w:space="0" w:color="auto"/>
        <w:bottom w:val="none" w:sz="0" w:space="0" w:color="auto"/>
        <w:right w:val="none" w:sz="0" w:space="0" w:color="auto"/>
      </w:divBdr>
    </w:div>
    <w:div w:id="803278427">
      <w:bodyDiv w:val="1"/>
      <w:marLeft w:val="0"/>
      <w:marRight w:val="0"/>
      <w:marTop w:val="0"/>
      <w:marBottom w:val="0"/>
      <w:divBdr>
        <w:top w:val="none" w:sz="0" w:space="0" w:color="auto"/>
        <w:left w:val="none" w:sz="0" w:space="0" w:color="auto"/>
        <w:bottom w:val="none" w:sz="0" w:space="0" w:color="auto"/>
        <w:right w:val="none" w:sz="0" w:space="0" w:color="auto"/>
      </w:divBdr>
    </w:div>
    <w:div w:id="805195733">
      <w:bodyDiv w:val="1"/>
      <w:marLeft w:val="0"/>
      <w:marRight w:val="0"/>
      <w:marTop w:val="0"/>
      <w:marBottom w:val="0"/>
      <w:divBdr>
        <w:top w:val="none" w:sz="0" w:space="0" w:color="auto"/>
        <w:left w:val="none" w:sz="0" w:space="0" w:color="auto"/>
        <w:bottom w:val="none" w:sz="0" w:space="0" w:color="auto"/>
        <w:right w:val="none" w:sz="0" w:space="0" w:color="auto"/>
      </w:divBdr>
    </w:div>
    <w:div w:id="810705848">
      <w:bodyDiv w:val="1"/>
      <w:marLeft w:val="0"/>
      <w:marRight w:val="0"/>
      <w:marTop w:val="0"/>
      <w:marBottom w:val="0"/>
      <w:divBdr>
        <w:top w:val="none" w:sz="0" w:space="0" w:color="auto"/>
        <w:left w:val="none" w:sz="0" w:space="0" w:color="auto"/>
        <w:bottom w:val="none" w:sz="0" w:space="0" w:color="auto"/>
        <w:right w:val="none" w:sz="0" w:space="0" w:color="auto"/>
      </w:divBdr>
    </w:div>
    <w:div w:id="820463213">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31599072">
      <w:bodyDiv w:val="1"/>
      <w:marLeft w:val="0"/>
      <w:marRight w:val="0"/>
      <w:marTop w:val="0"/>
      <w:marBottom w:val="0"/>
      <w:divBdr>
        <w:top w:val="none" w:sz="0" w:space="0" w:color="auto"/>
        <w:left w:val="none" w:sz="0" w:space="0" w:color="auto"/>
        <w:bottom w:val="none" w:sz="0" w:space="0" w:color="auto"/>
        <w:right w:val="none" w:sz="0" w:space="0" w:color="auto"/>
      </w:divBdr>
    </w:div>
    <w:div w:id="852494563">
      <w:bodyDiv w:val="1"/>
      <w:marLeft w:val="0"/>
      <w:marRight w:val="0"/>
      <w:marTop w:val="0"/>
      <w:marBottom w:val="0"/>
      <w:divBdr>
        <w:top w:val="none" w:sz="0" w:space="0" w:color="auto"/>
        <w:left w:val="none" w:sz="0" w:space="0" w:color="auto"/>
        <w:bottom w:val="none" w:sz="0" w:space="0" w:color="auto"/>
        <w:right w:val="none" w:sz="0" w:space="0" w:color="auto"/>
      </w:divBdr>
    </w:div>
    <w:div w:id="863715655">
      <w:bodyDiv w:val="1"/>
      <w:marLeft w:val="0"/>
      <w:marRight w:val="0"/>
      <w:marTop w:val="0"/>
      <w:marBottom w:val="0"/>
      <w:divBdr>
        <w:top w:val="none" w:sz="0" w:space="0" w:color="auto"/>
        <w:left w:val="none" w:sz="0" w:space="0" w:color="auto"/>
        <w:bottom w:val="none" w:sz="0" w:space="0" w:color="auto"/>
        <w:right w:val="none" w:sz="0" w:space="0" w:color="auto"/>
      </w:divBdr>
    </w:div>
    <w:div w:id="863902508">
      <w:bodyDiv w:val="1"/>
      <w:marLeft w:val="0"/>
      <w:marRight w:val="0"/>
      <w:marTop w:val="0"/>
      <w:marBottom w:val="0"/>
      <w:divBdr>
        <w:top w:val="none" w:sz="0" w:space="0" w:color="auto"/>
        <w:left w:val="none" w:sz="0" w:space="0" w:color="auto"/>
        <w:bottom w:val="none" w:sz="0" w:space="0" w:color="auto"/>
        <w:right w:val="none" w:sz="0" w:space="0" w:color="auto"/>
      </w:divBdr>
    </w:div>
    <w:div w:id="865604582">
      <w:bodyDiv w:val="1"/>
      <w:marLeft w:val="0"/>
      <w:marRight w:val="0"/>
      <w:marTop w:val="0"/>
      <w:marBottom w:val="0"/>
      <w:divBdr>
        <w:top w:val="none" w:sz="0" w:space="0" w:color="auto"/>
        <w:left w:val="none" w:sz="0" w:space="0" w:color="auto"/>
        <w:bottom w:val="none" w:sz="0" w:space="0" w:color="auto"/>
        <w:right w:val="none" w:sz="0" w:space="0" w:color="auto"/>
      </w:divBdr>
    </w:div>
    <w:div w:id="867332487">
      <w:bodyDiv w:val="1"/>
      <w:marLeft w:val="0"/>
      <w:marRight w:val="0"/>
      <w:marTop w:val="0"/>
      <w:marBottom w:val="0"/>
      <w:divBdr>
        <w:top w:val="none" w:sz="0" w:space="0" w:color="auto"/>
        <w:left w:val="none" w:sz="0" w:space="0" w:color="auto"/>
        <w:bottom w:val="none" w:sz="0" w:space="0" w:color="auto"/>
        <w:right w:val="none" w:sz="0" w:space="0" w:color="auto"/>
      </w:divBdr>
    </w:div>
    <w:div w:id="872233574">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75773081">
      <w:bodyDiv w:val="1"/>
      <w:marLeft w:val="0"/>
      <w:marRight w:val="0"/>
      <w:marTop w:val="0"/>
      <w:marBottom w:val="0"/>
      <w:divBdr>
        <w:top w:val="none" w:sz="0" w:space="0" w:color="auto"/>
        <w:left w:val="none" w:sz="0" w:space="0" w:color="auto"/>
        <w:bottom w:val="none" w:sz="0" w:space="0" w:color="auto"/>
        <w:right w:val="none" w:sz="0" w:space="0" w:color="auto"/>
      </w:divBdr>
    </w:div>
    <w:div w:id="885876009">
      <w:bodyDiv w:val="1"/>
      <w:marLeft w:val="0"/>
      <w:marRight w:val="0"/>
      <w:marTop w:val="0"/>
      <w:marBottom w:val="0"/>
      <w:divBdr>
        <w:top w:val="none" w:sz="0" w:space="0" w:color="auto"/>
        <w:left w:val="none" w:sz="0" w:space="0" w:color="auto"/>
        <w:bottom w:val="none" w:sz="0" w:space="0" w:color="auto"/>
        <w:right w:val="none" w:sz="0" w:space="0" w:color="auto"/>
      </w:divBdr>
    </w:div>
    <w:div w:id="906721827">
      <w:bodyDiv w:val="1"/>
      <w:marLeft w:val="0"/>
      <w:marRight w:val="0"/>
      <w:marTop w:val="0"/>
      <w:marBottom w:val="0"/>
      <w:divBdr>
        <w:top w:val="none" w:sz="0" w:space="0" w:color="auto"/>
        <w:left w:val="none" w:sz="0" w:space="0" w:color="auto"/>
        <w:bottom w:val="none" w:sz="0" w:space="0" w:color="auto"/>
        <w:right w:val="none" w:sz="0" w:space="0" w:color="auto"/>
      </w:divBdr>
    </w:div>
    <w:div w:id="909115481">
      <w:bodyDiv w:val="1"/>
      <w:marLeft w:val="0"/>
      <w:marRight w:val="0"/>
      <w:marTop w:val="0"/>
      <w:marBottom w:val="0"/>
      <w:divBdr>
        <w:top w:val="none" w:sz="0" w:space="0" w:color="auto"/>
        <w:left w:val="none" w:sz="0" w:space="0" w:color="auto"/>
        <w:bottom w:val="none" w:sz="0" w:space="0" w:color="auto"/>
        <w:right w:val="none" w:sz="0" w:space="0" w:color="auto"/>
      </w:divBdr>
    </w:div>
    <w:div w:id="914123072">
      <w:bodyDiv w:val="1"/>
      <w:marLeft w:val="0"/>
      <w:marRight w:val="0"/>
      <w:marTop w:val="0"/>
      <w:marBottom w:val="0"/>
      <w:divBdr>
        <w:top w:val="none" w:sz="0" w:space="0" w:color="auto"/>
        <w:left w:val="none" w:sz="0" w:space="0" w:color="auto"/>
        <w:bottom w:val="none" w:sz="0" w:space="0" w:color="auto"/>
        <w:right w:val="none" w:sz="0" w:space="0" w:color="auto"/>
      </w:divBdr>
    </w:div>
    <w:div w:id="915163644">
      <w:bodyDiv w:val="1"/>
      <w:marLeft w:val="0"/>
      <w:marRight w:val="0"/>
      <w:marTop w:val="0"/>
      <w:marBottom w:val="0"/>
      <w:divBdr>
        <w:top w:val="none" w:sz="0" w:space="0" w:color="auto"/>
        <w:left w:val="none" w:sz="0" w:space="0" w:color="auto"/>
        <w:bottom w:val="none" w:sz="0" w:space="0" w:color="auto"/>
        <w:right w:val="none" w:sz="0" w:space="0" w:color="auto"/>
      </w:divBdr>
    </w:div>
    <w:div w:id="916742829">
      <w:bodyDiv w:val="1"/>
      <w:marLeft w:val="0"/>
      <w:marRight w:val="0"/>
      <w:marTop w:val="0"/>
      <w:marBottom w:val="0"/>
      <w:divBdr>
        <w:top w:val="none" w:sz="0" w:space="0" w:color="auto"/>
        <w:left w:val="none" w:sz="0" w:space="0" w:color="auto"/>
        <w:bottom w:val="none" w:sz="0" w:space="0" w:color="auto"/>
        <w:right w:val="none" w:sz="0" w:space="0" w:color="auto"/>
      </w:divBdr>
    </w:div>
    <w:div w:id="916786120">
      <w:bodyDiv w:val="1"/>
      <w:marLeft w:val="0"/>
      <w:marRight w:val="0"/>
      <w:marTop w:val="0"/>
      <w:marBottom w:val="0"/>
      <w:divBdr>
        <w:top w:val="none" w:sz="0" w:space="0" w:color="auto"/>
        <w:left w:val="none" w:sz="0" w:space="0" w:color="auto"/>
        <w:bottom w:val="none" w:sz="0" w:space="0" w:color="auto"/>
        <w:right w:val="none" w:sz="0" w:space="0" w:color="auto"/>
      </w:divBdr>
    </w:div>
    <w:div w:id="921917376">
      <w:bodyDiv w:val="1"/>
      <w:marLeft w:val="0"/>
      <w:marRight w:val="0"/>
      <w:marTop w:val="0"/>
      <w:marBottom w:val="0"/>
      <w:divBdr>
        <w:top w:val="none" w:sz="0" w:space="0" w:color="auto"/>
        <w:left w:val="none" w:sz="0" w:space="0" w:color="auto"/>
        <w:bottom w:val="none" w:sz="0" w:space="0" w:color="auto"/>
        <w:right w:val="none" w:sz="0" w:space="0" w:color="auto"/>
      </w:divBdr>
    </w:div>
    <w:div w:id="922228749">
      <w:bodyDiv w:val="1"/>
      <w:marLeft w:val="0"/>
      <w:marRight w:val="0"/>
      <w:marTop w:val="0"/>
      <w:marBottom w:val="0"/>
      <w:divBdr>
        <w:top w:val="none" w:sz="0" w:space="0" w:color="auto"/>
        <w:left w:val="none" w:sz="0" w:space="0" w:color="auto"/>
        <w:bottom w:val="none" w:sz="0" w:space="0" w:color="auto"/>
        <w:right w:val="none" w:sz="0" w:space="0" w:color="auto"/>
      </w:divBdr>
    </w:div>
    <w:div w:id="923222570">
      <w:bodyDiv w:val="1"/>
      <w:marLeft w:val="0"/>
      <w:marRight w:val="0"/>
      <w:marTop w:val="0"/>
      <w:marBottom w:val="0"/>
      <w:divBdr>
        <w:top w:val="none" w:sz="0" w:space="0" w:color="auto"/>
        <w:left w:val="none" w:sz="0" w:space="0" w:color="auto"/>
        <w:bottom w:val="none" w:sz="0" w:space="0" w:color="auto"/>
        <w:right w:val="none" w:sz="0" w:space="0" w:color="auto"/>
      </w:divBdr>
    </w:div>
    <w:div w:id="923687209">
      <w:bodyDiv w:val="1"/>
      <w:marLeft w:val="0"/>
      <w:marRight w:val="0"/>
      <w:marTop w:val="0"/>
      <w:marBottom w:val="0"/>
      <w:divBdr>
        <w:top w:val="none" w:sz="0" w:space="0" w:color="auto"/>
        <w:left w:val="none" w:sz="0" w:space="0" w:color="auto"/>
        <w:bottom w:val="none" w:sz="0" w:space="0" w:color="auto"/>
        <w:right w:val="none" w:sz="0" w:space="0" w:color="auto"/>
      </w:divBdr>
    </w:div>
    <w:div w:id="925915544">
      <w:bodyDiv w:val="1"/>
      <w:marLeft w:val="0"/>
      <w:marRight w:val="0"/>
      <w:marTop w:val="0"/>
      <w:marBottom w:val="0"/>
      <w:divBdr>
        <w:top w:val="none" w:sz="0" w:space="0" w:color="auto"/>
        <w:left w:val="none" w:sz="0" w:space="0" w:color="auto"/>
        <w:bottom w:val="none" w:sz="0" w:space="0" w:color="auto"/>
        <w:right w:val="none" w:sz="0" w:space="0" w:color="auto"/>
      </w:divBdr>
    </w:div>
    <w:div w:id="931822050">
      <w:bodyDiv w:val="1"/>
      <w:marLeft w:val="0"/>
      <w:marRight w:val="0"/>
      <w:marTop w:val="0"/>
      <w:marBottom w:val="0"/>
      <w:divBdr>
        <w:top w:val="none" w:sz="0" w:space="0" w:color="auto"/>
        <w:left w:val="none" w:sz="0" w:space="0" w:color="auto"/>
        <w:bottom w:val="none" w:sz="0" w:space="0" w:color="auto"/>
        <w:right w:val="none" w:sz="0" w:space="0" w:color="auto"/>
      </w:divBdr>
    </w:div>
    <w:div w:id="936985527">
      <w:bodyDiv w:val="1"/>
      <w:marLeft w:val="0"/>
      <w:marRight w:val="0"/>
      <w:marTop w:val="0"/>
      <w:marBottom w:val="0"/>
      <w:divBdr>
        <w:top w:val="none" w:sz="0" w:space="0" w:color="auto"/>
        <w:left w:val="none" w:sz="0" w:space="0" w:color="auto"/>
        <w:bottom w:val="none" w:sz="0" w:space="0" w:color="auto"/>
        <w:right w:val="none" w:sz="0" w:space="0" w:color="auto"/>
      </w:divBdr>
    </w:div>
    <w:div w:id="939531396">
      <w:bodyDiv w:val="1"/>
      <w:marLeft w:val="0"/>
      <w:marRight w:val="0"/>
      <w:marTop w:val="0"/>
      <w:marBottom w:val="0"/>
      <w:divBdr>
        <w:top w:val="none" w:sz="0" w:space="0" w:color="auto"/>
        <w:left w:val="none" w:sz="0" w:space="0" w:color="auto"/>
        <w:bottom w:val="none" w:sz="0" w:space="0" w:color="auto"/>
        <w:right w:val="none" w:sz="0" w:space="0" w:color="auto"/>
      </w:divBdr>
    </w:div>
    <w:div w:id="946036943">
      <w:bodyDiv w:val="1"/>
      <w:marLeft w:val="0"/>
      <w:marRight w:val="0"/>
      <w:marTop w:val="0"/>
      <w:marBottom w:val="0"/>
      <w:divBdr>
        <w:top w:val="none" w:sz="0" w:space="0" w:color="auto"/>
        <w:left w:val="none" w:sz="0" w:space="0" w:color="auto"/>
        <w:bottom w:val="none" w:sz="0" w:space="0" w:color="auto"/>
        <w:right w:val="none" w:sz="0" w:space="0" w:color="auto"/>
      </w:divBdr>
    </w:div>
    <w:div w:id="951597592">
      <w:bodyDiv w:val="1"/>
      <w:marLeft w:val="0"/>
      <w:marRight w:val="0"/>
      <w:marTop w:val="0"/>
      <w:marBottom w:val="0"/>
      <w:divBdr>
        <w:top w:val="none" w:sz="0" w:space="0" w:color="auto"/>
        <w:left w:val="none" w:sz="0" w:space="0" w:color="auto"/>
        <w:bottom w:val="none" w:sz="0" w:space="0" w:color="auto"/>
        <w:right w:val="none" w:sz="0" w:space="0" w:color="auto"/>
      </w:divBdr>
    </w:div>
    <w:div w:id="953748319">
      <w:bodyDiv w:val="1"/>
      <w:marLeft w:val="0"/>
      <w:marRight w:val="0"/>
      <w:marTop w:val="0"/>
      <w:marBottom w:val="0"/>
      <w:divBdr>
        <w:top w:val="none" w:sz="0" w:space="0" w:color="auto"/>
        <w:left w:val="none" w:sz="0" w:space="0" w:color="auto"/>
        <w:bottom w:val="none" w:sz="0" w:space="0" w:color="auto"/>
        <w:right w:val="none" w:sz="0" w:space="0" w:color="auto"/>
      </w:divBdr>
    </w:div>
    <w:div w:id="958417161">
      <w:bodyDiv w:val="1"/>
      <w:marLeft w:val="0"/>
      <w:marRight w:val="0"/>
      <w:marTop w:val="0"/>
      <w:marBottom w:val="0"/>
      <w:divBdr>
        <w:top w:val="none" w:sz="0" w:space="0" w:color="auto"/>
        <w:left w:val="none" w:sz="0" w:space="0" w:color="auto"/>
        <w:bottom w:val="none" w:sz="0" w:space="0" w:color="auto"/>
        <w:right w:val="none" w:sz="0" w:space="0" w:color="auto"/>
      </w:divBdr>
    </w:div>
    <w:div w:id="959190580">
      <w:bodyDiv w:val="1"/>
      <w:marLeft w:val="0"/>
      <w:marRight w:val="0"/>
      <w:marTop w:val="0"/>
      <w:marBottom w:val="0"/>
      <w:divBdr>
        <w:top w:val="none" w:sz="0" w:space="0" w:color="auto"/>
        <w:left w:val="none" w:sz="0" w:space="0" w:color="auto"/>
        <w:bottom w:val="none" w:sz="0" w:space="0" w:color="auto"/>
        <w:right w:val="none" w:sz="0" w:space="0" w:color="auto"/>
      </w:divBdr>
    </w:div>
    <w:div w:id="960187657">
      <w:bodyDiv w:val="1"/>
      <w:marLeft w:val="0"/>
      <w:marRight w:val="0"/>
      <w:marTop w:val="0"/>
      <w:marBottom w:val="0"/>
      <w:divBdr>
        <w:top w:val="none" w:sz="0" w:space="0" w:color="auto"/>
        <w:left w:val="none" w:sz="0" w:space="0" w:color="auto"/>
        <w:bottom w:val="none" w:sz="0" w:space="0" w:color="auto"/>
        <w:right w:val="none" w:sz="0" w:space="0" w:color="auto"/>
      </w:divBdr>
    </w:div>
    <w:div w:id="968169938">
      <w:bodyDiv w:val="1"/>
      <w:marLeft w:val="0"/>
      <w:marRight w:val="0"/>
      <w:marTop w:val="0"/>
      <w:marBottom w:val="0"/>
      <w:divBdr>
        <w:top w:val="none" w:sz="0" w:space="0" w:color="auto"/>
        <w:left w:val="none" w:sz="0" w:space="0" w:color="auto"/>
        <w:bottom w:val="none" w:sz="0" w:space="0" w:color="auto"/>
        <w:right w:val="none" w:sz="0" w:space="0" w:color="auto"/>
      </w:divBdr>
    </w:div>
    <w:div w:id="978992601">
      <w:bodyDiv w:val="1"/>
      <w:marLeft w:val="0"/>
      <w:marRight w:val="0"/>
      <w:marTop w:val="0"/>
      <w:marBottom w:val="0"/>
      <w:divBdr>
        <w:top w:val="none" w:sz="0" w:space="0" w:color="auto"/>
        <w:left w:val="none" w:sz="0" w:space="0" w:color="auto"/>
        <w:bottom w:val="none" w:sz="0" w:space="0" w:color="auto"/>
        <w:right w:val="none" w:sz="0" w:space="0" w:color="auto"/>
      </w:divBdr>
    </w:div>
    <w:div w:id="978999162">
      <w:bodyDiv w:val="1"/>
      <w:marLeft w:val="0"/>
      <w:marRight w:val="0"/>
      <w:marTop w:val="0"/>
      <w:marBottom w:val="0"/>
      <w:divBdr>
        <w:top w:val="none" w:sz="0" w:space="0" w:color="auto"/>
        <w:left w:val="none" w:sz="0" w:space="0" w:color="auto"/>
        <w:bottom w:val="none" w:sz="0" w:space="0" w:color="auto"/>
        <w:right w:val="none" w:sz="0" w:space="0" w:color="auto"/>
      </w:divBdr>
    </w:div>
    <w:div w:id="982465941">
      <w:bodyDiv w:val="1"/>
      <w:marLeft w:val="0"/>
      <w:marRight w:val="0"/>
      <w:marTop w:val="0"/>
      <w:marBottom w:val="0"/>
      <w:divBdr>
        <w:top w:val="none" w:sz="0" w:space="0" w:color="auto"/>
        <w:left w:val="none" w:sz="0" w:space="0" w:color="auto"/>
        <w:bottom w:val="none" w:sz="0" w:space="0" w:color="auto"/>
        <w:right w:val="none" w:sz="0" w:space="0" w:color="auto"/>
      </w:divBdr>
    </w:div>
    <w:div w:id="987713017">
      <w:bodyDiv w:val="1"/>
      <w:marLeft w:val="0"/>
      <w:marRight w:val="0"/>
      <w:marTop w:val="0"/>
      <w:marBottom w:val="0"/>
      <w:divBdr>
        <w:top w:val="none" w:sz="0" w:space="0" w:color="auto"/>
        <w:left w:val="none" w:sz="0" w:space="0" w:color="auto"/>
        <w:bottom w:val="none" w:sz="0" w:space="0" w:color="auto"/>
        <w:right w:val="none" w:sz="0" w:space="0" w:color="auto"/>
      </w:divBdr>
    </w:div>
    <w:div w:id="990327852">
      <w:bodyDiv w:val="1"/>
      <w:marLeft w:val="0"/>
      <w:marRight w:val="0"/>
      <w:marTop w:val="0"/>
      <w:marBottom w:val="0"/>
      <w:divBdr>
        <w:top w:val="none" w:sz="0" w:space="0" w:color="auto"/>
        <w:left w:val="none" w:sz="0" w:space="0" w:color="auto"/>
        <w:bottom w:val="none" w:sz="0" w:space="0" w:color="auto"/>
        <w:right w:val="none" w:sz="0" w:space="0" w:color="auto"/>
      </w:divBdr>
    </w:div>
    <w:div w:id="1000934329">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02706778">
      <w:bodyDiv w:val="1"/>
      <w:marLeft w:val="0"/>
      <w:marRight w:val="0"/>
      <w:marTop w:val="0"/>
      <w:marBottom w:val="0"/>
      <w:divBdr>
        <w:top w:val="none" w:sz="0" w:space="0" w:color="auto"/>
        <w:left w:val="none" w:sz="0" w:space="0" w:color="auto"/>
        <w:bottom w:val="none" w:sz="0" w:space="0" w:color="auto"/>
        <w:right w:val="none" w:sz="0" w:space="0" w:color="auto"/>
      </w:divBdr>
    </w:div>
    <w:div w:id="1005598696">
      <w:bodyDiv w:val="1"/>
      <w:marLeft w:val="0"/>
      <w:marRight w:val="0"/>
      <w:marTop w:val="0"/>
      <w:marBottom w:val="0"/>
      <w:divBdr>
        <w:top w:val="none" w:sz="0" w:space="0" w:color="auto"/>
        <w:left w:val="none" w:sz="0" w:space="0" w:color="auto"/>
        <w:bottom w:val="none" w:sz="0" w:space="0" w:color="auto"/>
        <w:right w:val="none" w:sz="0" w:space="0" w:color="auto"/>
      </w:divBdr>
    </w:div>
    <w:div w:id="1009022864">
      <w:bodyDiv w:val="1"/>
      <w:marLeft w:val="0"/>
      <w:marRight w:val="0"/>
      <w:marTop w:val="0"/>
      <w:marBottom w:val="0"/>
      <w:divBdr>
        <w:top w:val="none" w:sz="0" w:space="0" w:color="auto"/>
        <w:left w:val="none" w:sz="0" w:space="0" w:color="auto"/>
        <w:bottom w:val="none" w:sz="0" w:space="0" w:color="auto"/>
        <w:right w:val="none" w:sz="0" w:space="0" w:color="auto"/>
      </w:divBdr>
    </w:div>
    <w:div w:id="1009136786">
      <w:bodyDiv w:val="1"/>
      <w:marLeft w:val="0"/>
      <w:marRight w:val="0"/>
      <w:marTop w:val="0"/>
      <w:marBottom w:val="0"/>
      <w:divBdr>
        <w:top w:val="none" w:sz="0" w:space="0" w:color="auto"/>
        <w:left w:val="none" w:sz="0" w:space="0" w:color="auto"/>
        <w:bottom w:val="none" w:sz="0" w:space="0" w:color="auto"/>
        <w:right w:val="none" w:sz="0" w:space="0" w:color="auto"/>
      </w:divBdr>
    </w:div>
    <w:div w:id="1010062396">
      <w:bodyDiv w:val="1"/>
      <w:marLeft w:val="0"/>
      <w:marRight w:val="0"/>
      <w:marTop w:val="0"/>
      <w:marBottom w:val="0"/>
      <w:divBdr>
        <w:top w:val="none" w:sz="0" w:space="0" w:color="auto"/>
        <w:left w:val="none" w:sz="0" w:space="0" w:color="auto"/>
        <w:bottom w:val="none" w:sz="0" w:space="0" w:color="auto"/>
        <w:right w:val="none" w:sz="0" w:space="0" w:color="auto"/>
      </w:divBdr>
    </w:div>
    <w:div w:id="1012100507">
      <w:bodyDiv w:val="1"/>
      <w:marLeft w:val="0"/>
      <w:marRight w:val="0"/>
      <w:marTop w:val="0"/>
      <w:marBottom w:val="0"/>
      <w:divBdr>
        <w:top w:val="none" w:sz="0" w:space="0" w:color="auto"/>
        <w:left w:val="none" w:sz="0" w:space="0" w:color="auto"/>
        <w:bottom w:val="none" w:sz="0" w:space="0" w:color="auto"/>
        <w:right w:val="none" w:sz="0" w:space="0" w:color="auto"/>
      </w:divBdr>
    </w:div>
    <w:div w:id="1014529298">
      <w:bodyDiv w:val="1"/>
      <w:marLeft w:val="0"/>
      <w:marRight w:val="0"/>
      <w:marTop w:val="0"/>
      <w:marBottom w:val="0"/>
      <w:divBdr>
        <w:top w:val="none" w:sz="0" w:space="0" w:color="auto"/>
        <w:left w:val="none" w:sz="0" w:space="0" w:color="auto"/>
        <w:bottom w:val="none" w:sz="0" w:space="0" w:color="auto"/>
        <w:right w:val="none" w:sz="0" w:space="0" w:color="auto"/>
      </w:divBdr>
    </w:div>
    <w:div w:id="1021707239">
      <w:bodyDiv w:val="1"/>
      <w:marLeft w:val="0"/>
      <w:marRight w:val="0"/>
      <w:marTop w:val="0"/>
      <w:marBottom w:val="0"/>
      <w:divBdr>
        <w:top w:val="none" w:sz="0" w:space="0" w:color="auto"/>
        <w:left w:val="none" w:sz="0" w:space="0" w:color="auto"/>
        <w:bottom w:val="none" w:sz="0" w:space="0" w:color="auto"/>
        <w:right w:val="none" w:sz="0" w:space="0" w:color="auto"/>
      </w:divBdr>
    </w:div>
    <w:div w:id="1024478692">
      <w:bodyDiv w:val="1"/>
      <w:marLeft w:val="0"/>
      <w:marRight w:val="0"/>
      <w:marTop w:val="0"/>
      <w:marBottom w:val="0"/>
      <w:divBdr>
        <w:top w:val="none" w:sz="0" w:space="0" w:color="auto"/>
        <w:left w:val="none" w:sz="0" w:space="0" w:color="auto"/>
        <w:bottom w:val="none" w:sz="0" w:space="0" w:color="auto"/>
        <w:right w:val="none" w:sz="0" w:space="0" w:color="auto"/>
      </w:divBdr>
    </w:div>
    <w:div w:id="1030187969">
      <w:bodyDiv w:val="1"/>
      <w:marLeft w:val="0"/>
      <w:marRight w:val="0"/>
      <w:marTop w:val="0"/>
      <w:marBottom w:val="0"/>
      <w:divBdr>
        <w:top w:val="none" w:sz="0" w:space="0" w:color="auto"/>
        <w:left w:val="none" w:sz="0" w:space="0" w:color="auto"/>
        <w:bottom w:val="none" w:sz="0" w:space="0" w:color="auto"/>
        <w:right w:val="none" w:sz="0" w:space="0" w:color="auto"/>
      </w:divBdr>
    </w:div>
    <w:div w:id="1033380131">
      <w:bodyDiv w:val="1"/>
      <w:marLeft w:val="0"/>
      <w:marRight w:val="0"/>
      <w:marTop w:val="0"/>
      <w:marBottom w:val="0"/>
      <w:divBdr>
        <w:top w:val="none" w:sz="0" w:space="0" w:color="auto"/>
        <w:left w:val="none" w:sz="0" w:space="0" w:color="auto"/>
        <w:bottom w:val="none" w:sz="0" w:space="0" w:color="auto"/>
        <w:right w:val="none" w:sz="0" w:space="0" w:color="auto"/>
      </w:divBdr>
    </w:div>
    <w:div w:id="1033845687">
      <w:bodyDiv w:val="1"/>
      <w:marLeft w:val="0"/>
      <w:marRight w:val="0"/>
      <w:marTop w:val="0"/>
      <w:marBottom w:val="0"/>
      <w:divBdr>
        <w:top w:val="none" w:sz="0" w:space="0" w:color="auto"/>
        <w:left w:val="none" w:sz="0" w:space="0" w:color="auto"/>
        <w:bottom w:val="none" w:sz="0" w:space="0" w:color="auto"/>
        <w:right w:val="none" w:sz="0" w:space="0" w:color="auto"/>
      </w:divBdr>
    </w:div>
    <w:div w:id="1036006539">
      <w:bodyDiv w:val="1"/>
      <w:marLeft w:val="0"/>
      <w:marRight w:val="0"/>
      <w:marTop w:val="0"/>
      <w:marBottom w:val="0"/>
      <w:divBdr>
        <w:top w:val="none" w:sz="0" w:space="0" w:color="auto"/>
        <w:left w:val="none" w:sz="0" w:space="0" w:color="auto"/>
        <w:bottom w:val="none" w:sz="0" w:space="0" w:color="auto"/>
        <w:right w:val="none" w:sz="0" w:space="0" w:color="auto"/>
      </w:divBdr>
    </w:div>
    <w:div w:id="1036662060">
      <w:bodyDiv w:val="1"/>
      <w:marLeft w:val="0"/>
      <w:marRight w:val="0"/>
      <w:marTop w:val="0"/>
      <w:marBottom w:val="0"/>
      <w:divBdr>
        <w:top w:val="none" w:sz="0" w:space="0" w:color="auto"/>
        <w:left w:val="none" w:sz="0" w:space="0" w:color="auto"/>
        <w:bottom w:val="none" w:sz="0" w:space="0" w:color="auto"/>
        <w:right w:val="none" w:sz="0" w:space="0" w:color="auto"/>
      </w:divBdr>
    </w:div>
    <w:div w:id="1045569494">
      <w:bodyDiv w:val="1"/>
      <w:marLeft w:val="0"/>
      <w:marRight w:val="0"/>
      <w:marTop w:val="0"/>
      <w:marBottom w:val="0"/>
      <w:divBdr>
        <w:top w:val="none" w:sz="0" w:space="0" w:color="auto"/>
        <w:left w:val="none" w:sz="0" w:space="0" w:color="auto"/>
        <w:bottom w:val="none" w:sz="0" w:space="0" w:color="auto"/>
        <w:right w:val="none" w:sz="0" w:space="0" w:color="auto"/>
      </w:divBdr>
    </w:div>
    <w:div w:id="1047874066">
      <w:bodyDiv w:val="1"/>
      <w:marLeft w:val="0"/>
      <w:marRight w:val="0"/>
      <w:marTop w:val="0"/>
      <w:marBottom w:val="0"/>
      <w:divBdr>
        <w:top w:val="none" w:sz="0" w:space="0" w:color="auto"/>
        <w:left w:val="none" w:sz="0" w:space="0" w:color="auto"/>
        <w:bottom w:val="none" w:sz="0" w:space="0" w:color="auto"/>
        <w:right w:val="none" w:sz="0" w:space="0" w:color="auto"/>
      </w:divBdr>
    </w:div>
    <w:div w:id="1055203070">
      <w:bodyDiv w:val="1"/>
      <w:marLeft w:val="0"/>
      <w:marRight w:val="0"/>
      <w:marTop w:val="0"/>
      <w:marBottom w:val="0"/>
      <w:divBdr>
        <w:top w:val="none" w:sz="0" w:space="0" w:color="auto"/>
        <w:left w:val="none" w:sz="0" w:space="0" w:color="auto"/>
        <w:bottom w:val="none" w:sz="0" w:space="0" w:color="auto"/>
        <w:right w:val="none" w:sz="0" w:space="0" w:color="auto"/>
      </w:divBdr>
    </w:div>
    <w:div w:id="1057052746">
      <w:bodyDiv w:val="1"/>
      <w:marLeft w:val="0"/>
      <w:marRight w:val="0"/>
      <w:marTop w:val="0"/>
      <w:marBottom w:val="0"/>
      <w:divBdr>
        <w:top w:val="none" w:sz="0" w:space="0" w:color="auto"/>
        <w:left w:val="none" w:sz="0" w:space="0" w:color="auto"/>
        <w:bottom w:val="none" w:sz="0" w:space="0" w:color="auto"/>
        <w:right w:val="none" w:sz="0" w:space="0" w:color="auto"/>
      </w:divBdr>
    </w:div>
    <w:div w:id="1065297170">
      <w:bodyDiv w:val="1"/>
      <w:marLeft w:val="0"/>
      <w:marRight w:val="0"/>
      <w:marTop w:val="0"/>
      <w:marBottom w:val="0"/>
      <w:divBdr>
        <w:top w:val="none" w:sz="0" w:space="0" w:color="auto"/>
        <w:left w:val="none" w:sz="0" w:space="0" w:color="auto"/>
        <w:bottom w:val="none" w:sz="0" w:space="0" w:color="auto"/>
        <w:right w:val="none" w:sz="0" w:space="0" w:color="auto"/>
      </w:divBdr>
    </w:div>
    <w:div w:id="1066613465">
      <w:bodyDiv w:val="1"/>
      <w:marLeft w:val="0"/>
      <w:marRight w:val="0"/>
      <w:marTop w:val="0"/>
      <w:marBottom w:val="0"/>
      <w:divBdr>
        <w:top w:val="none" w:sz="0" w:space="0" w:color="auto"/>
        <w:left w:val="none" w:sz="0" w:space="0" w:color="auto"/>
        <w:bottom w:val="none" w:sz="0" w:space="0" w:color="auto"/>
        <w:right w:val="none" w:sz="0" w:space="0" w:color="auto"/>
      </w:divBdr>
    </w:div>
    <w:div w:id="1085956374">
      <w:bodyDiv w:val="1"/>
      <w:marLeft w:val="0"/>
      <w:marRight w:val="0"/>
      <w:marTop w:val="0"/>
      <w:marBottom w:val="0"/>
      <w:divBdr>
        <w:top w:val="none" w:sz="0" w:space="0" w:color="auto"/>
        <w:left w:val="none" w:sz="0" w:space="0" w:color="auto"/>
        <w:bottom w:val="none" w:sz="0" w:space="0" w:color="auto"/>
        <w:right w:val="none" w:sz="0" w:space="0" w:color="auto"/>
      </w:divBdr>
    </w:div>
    <w:div w:id="1090588304">
      <w:bodyDiv w:val="1"/>
      <w:marLeft w:val="0"/>
      <w:marRight w:val="0"/>
      <w:marTop w:val="0"/>
      <w:marBottom w:val="0"/>
      <w:divBdr>
        <w:top w:val="none" w:sz="0" w:space="0" w:color="auto"/>
        <w:left w:val="none" w:sz="0" w:space="0" w:color="auto"/>
        <w:bottom w:val="none" w:sz="0" w:space="0" w:color="auto"/>
        <w:right w:val="none" w:sz="0" w:space="0" w:color="auto"/>
      </w:divBdr>
    </w:div>
    <w:div w:id="1093237229">
      <w:bodyDiv w:val="1"/>
      <w:marLeft w:val="0"/>
      <w:marRight w:val="0"/>
      <w:marTop w:val="0"/>
      <w:marBottom w:val="0"/>
      <w:divBdr>
        <w:top w:val="none" w:sz="0" w:space="0" w:color="auto"/>
        <w:left w:val="none" w:sz="0" w:space="0" w:color="auto"/>
        <w:bottom w:val="none" w:sz="0" w:space="0" w:color="auto"/>
        <w:right w:val="none" w:sz="0" w:space="0" w:color="auto"/>
      </w:divBdr>
    </w:div>
    <w:div w:id="1095709980">
      <w:bodyDiv w:val="1"/>
      <w:marLeft w:val="0"/>
      <w:marRight w:val="0"/>
      <w:marTop w:val="0"/>
      <w:marBottom w:val="0"/>
      <w:divBdr>
        <w:top w:val="none" w:sz="0" w:space="0" w:color="auto"/>
        <w:left w:val="none" w:sz="0" w:space="0" w:color="auto"/>
        <w:bottom w:val="none" w:sz="0" w:space="0" w:color="auto"/>
        <w:right w:val="none" w:sz="0" w:space="0" w:color="auto"/>
      </w:divBdr>
    </w:div>
    <w:div w:id="1095975765">
      <w:bodyDiv w:val="1"/>
      <w:marLeft w:val="0"/>
      <w:marRight w:val="0"/>
      <w:marTop w:val="0"/>
      <w:marBottom w:val="0"/>
      <w:divBdr>
        <w:top w:val="none" w:sz="0" w:space="0" w:color="auto"/>
        <w:left w:val="none" w:sz="0" w:space="0" w:color="auto"/>
        <w:bottom w:val="none" w:sz="0" w:space="0" w:color="auto"/>
        <w:right w:val="none" w:sz="0" w:space="0" w:color="auto"/>
      </w:divBdr>
    </w:div>
    <w:div w:id="1102535706">
      <w:bodyDiv w:val="1"/>
      <w:marLeft w:val="0"/>
      <w:marRight w:val="0"/>
      <w:marTop w:val="0"/>
      <w:marBottom w:val="0"/>
      <w:divBdr>
        <w:top w:val="none" w:sz="0" w:space="0" w:color="auto"/>
        <w:left w:val="none" w:sz="0" w:space="0" w:color="auto"/>
        <w:bottom w:val="none" w:sz="0" w:space="0" w:color="auto"/>
        <w:right w:val="none" w:sz="0" w:space="0" w:color="auto"/>
      </w:divBdr>
    </w:div>
    <w:div w:id="1106998268">
      <w:bodyDiv w:val="1"/>
      <w:marLeft w:val="0"/>
      <w:marRight w:val="0"/>
      <w:marTop w:val="0"/>
      <w:marBottom w:val="0"/>
      <w:divBdr>
        <w:top w:val="none" w:sz="0" w:space="0" w:color="auto"/>
        <w:left w:val="none" w:sz="0" w:space="0" w:color="auto"/>
        <w:bottom w:val="none" w:sz="0" w:space="0" w:color="auto"/>
        <w:right w:val="none" w:sz="0" w:space="0" w:color="auto"/>
      </w:divBdr>
    </w:div>
    <w:div w:id="1123033469">
      <w:bodyDiv w:val="1"/>
      <w:marLeft w:val="0"/>
      <w:marRight w:val="0"/>
      <w:marTop w:val="0"/>
      <w:marBottom w:val="0"/>
      <w:divBdr>
        <w:top w:val="none" w:sz="0" w:space="0" w:color="auto"/>
        <w:left w:val="none" w:sz="0" w:space="0" w:color="auto"/>
        <w:bottom w:val="none" w:sz="0" w:space="0" w:color="auto"/>
        <w:right w:val="none" w:sz="0" w:space="0" w:color="auto"/>
      </w:divBdr>
    </w:div>
    <w:div w:id="1147434621">
      <w:bodyDiv w:val="1"/>
      <w:marLeft w:val="0"/>
      <w:marRight w:val="0"/>
      <w:marTop w:val="0"/>
      <w:marBottom w:val="0"/>
      <w:divBdr>
        <w:top w:val="none" w:sz="0" w:space="0" w:color="auto"/>
        <w:left w:val="none" w:sz="0" w:space="0" w:color="auto"/>
        <w:bottom w:val="none" w:sz="0" w:space="0" w:color="auto"/>
        <w:right w:val="none" w:sz="0" w:space="0" w:color="auto"/>
      </w:divBdr>
    </w:div>
    <w:div w:id="1152257583">
      <w:bodyDiv w:val="1"/>
      <w:marLeft w:val="0"/>
      <w:marRight w:val="0"/>
      <w:marTop w:val="0"/>
      <w:marBottom w:val="0"/>
      <w:divBdr>
        <w:top w:val="none" w:sz="0" w:space="0" w:color="auto"/>
        <w:left w:val="none" w:sz="0" w:space="0" w:color="auto"/>
        <w:bottom w:val="none" w:sz="0" w:space="0" w:color="auto"/>
        <w:right w:val="none" w:sz="0" w:space="0" w:color="auto"/>
      </w:divBdr>
    </w:div>
    <w:div w:id="1169062343">
      <w:bodyDiv w:val="1"/>
      <w:marLeft w:val="0"/>
      <w:marRight w:val="0"/>
      <w:marTop w:val="0"/>
      <w:marBottom w:val="0"/>
      <w:divBdr>
        <w:top w:val="none" w:sz="0" w:space="0" w:color="auto"/>
        <w:left w:val="none" w:sz="0" w:space="0" w:color="auto"/>
        <w:bottom w:val="none" w:sz="0" w:space="0" w:color="auto"/>
        <w:right w:val="none" w:sz="0" w:space="0" w:color="auto"/>
      </w:divBdr>
    </w:div>
    <w:div w:id="1180583965">
      <w:bodyDiv w:val="1"/>
      <w:marLeft w:val="0"/>
      <w:marRight w:val="0"/>
      <w:marTop w:val="0"/>
      <w:marBottom w:val="0"/>
      <w:divBdr>
        <w:top w:val="none" w:sz="0" w:space="0" w:color="auto"/>
        <w:left w:val="none" w:sz="0" w:space="0" w:color="auto"/>
        <w:bottom w:val="none" w:sz="0" w:space="0" w:color="auto"/>
        <w:right w:val="none" w:sz="0" w:space="0" w:color="auto"/>
      </w:divBdr>
    </w:div>
    <w:div w:id="1180973689">
      <w:bodyDiv w:val="1"/>
      <w:marLeft w:val="0"/>
      <w:marRight w:val="0"/>
      <w:marTop w:val="0"/>
      <w:marBottom w:val="0"/>
      <w:divBdr>
        <w:top w:val="none" w:sz="0" w:space="0" w:color="auto"/>
        <w:left w:val="none" w:sz="0" w:space="0" w:color="auto"/>
        <w:bottom w:val="none" w:sz="0" w:space="0" w:color="auto"/>
        <w:right w:val="none" w:sz="0" w:space="0" w:color="auto"/>
      </w:divBdr>
    </w:div>
    <w:div w:id="1187450674">
      <w:bodyDiv w:val="1"/>
      <w:marLeft w:val="0"/>
      <w:marRight w:val="0"/>
      <w:marTop w:val="0"/>
      <w:marBottom w:val="0"/>
      <w:divBdr>
        <w:top w:val="none" w:sz="0" w:space="0" w:color="auto"/>
        <w:left w:val="none" w:sz="0" w:space="0" w:color="auto"/>
        <w:bottom w:val="none" w:sz="0" w:space="0" w:color="auto"/>
        <w:right w:val="none" w:sz="0" w:space="0" w:color="auto"/>
      </w:divBdr>
    </w:div>
    <w:div w:id="1199512686">
      <w:bodyDiv w:val="1"/>
      <w:marLeft w:val="0"/>
      <w:marRight w:val="0"/>
      <w:marTop w:val="0"/>
      <w:marBottom w:val="0"/>
      <w:divBdr>
        <w:top w:val="none" w:sz="0" w:space="0" w:color="auto"/>
        <w:left w:val="none" w:sz="0" w:space="0" w:color="auto"/>
        <w:bottom w:val="none" w:sz="0" w:space="0" w:color="auto"/>
        <w:right w:val="none" w:sz="0" w:space="0" w:color="auto"/>
      </w:divBdr>
    </w:div>
    <w:div w:id="1221551373">
      <w:bodyDiv w:val="1"/>
      <w:marLeft w:val="0"/>
      <w:marRight w:val="0"/>
      <w:marTop w:val="0"/>
      <w:marBottom w:val="0"/>
      <w:divBdr>
        <w:top w:val="none" w:sz="0" w:space="0" w:color="auto"/>
        <w:left w:val="none" w:sz="0" w:space="0" w:color="auto"/>
        <w:bottom w:val="none" w:sz="0" w:space="0" w:color="auto"/>
        <w:right w:val="none" w:sz="0" w:space="0" w:color="auto"/>
      </w:divBdr>
    </w:div>
    <w:div w:id="1222329785">
      <w:bodyDiv w:val="1"/>
      <w:marLeft w:val="0"/>
      <w:marRight w:val="0"/>
      <w:marTop w:val="0"/>
      <w:marBottom w:val="0"/>
      <w:divBdr>
        <w:top w:val="none" w:sz="0" w:space="0" w:color="auto"/>
        <w:left w:val="none" w:sz="0" w:space="0" w:color="auto"/>
        <w:bottom w:val="none" w:sz="0" w:space="0" w:color="auto"/>
        <w:right w:val="none" w:sz="0" w:space="0" w:color="auto"/>
      </w:divBdr>
    </w:div>
    <w:div w:id="1232228304">
      <w:bodyDiv w:val="1"/>
      <w:marLeft w:val="0"/>
      <w:marRight w:val="0"/>
      <w:marTop w:val="0"/>
      <w:marBottom w:val="0"/>
      <w:divBdr>
        <w:top w:val="none" w:sz="0" w:space="0" w:color="auto"/>
        <w:left w:val="none" w:sz="0" w:space="0" w:color="auto"/>
        <w:bottom w:val="none" w:sz="0" w:space="0" w:color="auto"/>
        <w:right w:val="none" w:sz="0" w:space="0" w:color="auto"/>
      </w:divBdr>
    </w:div>
    <w:div w:id="1241600683">
      <w:bodyDiv w:val="1"/>
      <w:marLeft w:val="0"/>
      <w:marRight w:val="0"/>
      <w:marTop w:val="0"/>
      <w:marBottom w:val="0"/>
      <w:divBdr>
        <w:top w:val="none" w:sz="0" w:space="0" w:color="auto"/>
        <w:left w:val="none" w:sz="0" w:space="0" w:color="auto"/>
        <w:bottom w:val="none" w:sz="0" w:space="0" w:color="auto"/>
        <w:right w:val="none" w:sz="0" w:space="0" w:color="auto"/>
      </w:divBdr>
    </w:div>
    <w:div w:id="1253078332">
      <w:bodyDiv w:val="1"/>
      <w:marLeft w:val="0"/>
      <w:marRight w:val="0"/>
      <w:marTop w:val="0"/>
      <w:marBottom w:val="0"/>
      <w:divBdr>
        <w:top w:val="none" w:sz="0" w:space="0" w:color="auto"/>
        <w:left w:val="none" w:sz="0" w:space="0" w:color="auto"/>
        <w:bottom w:val="none" w:sz="0" w:space="0" w:color="auto"/>
        <w:right w:val="none" w:sz="0" w:space="0" w:color="auto"/>
      </w:divBdr>
    </w:div>
    <w:div w:id="1254363930">
      <w:bodyDiv w:val="1"/>
      <w:marLeft w:val="0"/>
      <w:marRight w:val="0"/>
      <w:marTop w:val="0"/>
      <w:marBottom w:val="0"/>
      <w:divBdr>
        <w:top w:val="none" w:sz="0" w:space="0" w:color="auto"/>
        <w:left w:val="none" w:sz="0" w:space="0" w:color="auto"/>
        <w:bottom w:val="none" w:sz="0" w:space="0" w:color="auto"/>
        <w:right w:val="none" w:sz="0" w:space="0" w:color="auto"/>
      </w:divBdr>
    </w:div>
    <w:div w:id="1257327654">
      <w:bodyDiv w:val="1"/>
      <w:marLeft w:val="0"/>
      <w:marRight w:val="0"/>
      <w:marTop w:val="0"/>
      <w:marBottom w:val="0"/>
      <w:divBdr>
        <w:top w:val="none" w:sz="0" w:space="0" w:color="auto"/>
        <w:left w:val="none" w:sz="0" w:space="0" w:color="auto"/>
        <w:bottom w:val="none" w:sz="0" w:space="0" w:color="auto"/>
        <w:right w:val="none" w:sz="0" w:space="0" w:color="auto"/>
      </w:divBdr>
    </w:div>
    <w:div w:id="1259103033">
      <w:bodyDiv w:val="1"/>
      <w:marLeft w:val="0"/>
      <w:marRight w:val="0"/>
      <w:marTop w:val="0"/>
      <w:marBottom w:val="0"/>
      <w:divBdr>
        <w:top w:val="none" w:sz="0" w:space="0" w:color="auto"/>
        <w:left w:val="none" w:sz="0" w:space="0" w:color="auto"/>
        <w:bottom w:val="none" w:sz="0" w:space="0" w:color="auto"/>
        <w:right w:val="none" w:sz="0" w:space="0" w:color="auto"/>
      </w:divBdr>
    </w:div>
    <w:div w:id="1259366882">
      <w:bodyDiv w:val="1"/>
      <w:marLeft w:val="0"/>
      <w:marRight w:val="0"/>
      <w:marTop w:val="0"/>
      <w:marBottom w:val="0"/>
      <w:divBdr>
        <w:top w:val="none" w:sz="0" w:space="0" w:color="auto"/>
        <w:left w:val="none" w:sz="0" w:space="0" w:color="auto"/>
        <w:bottom w:val="none" w:sz="0" w:space="0" w:color="auto"/>
        <w:right w:val="none" w:sz="0" w:space="0" w:color="auto"/>
      </w:divBdr>
    </w:div>
    <w:div w:id="1264190900">
      <w:bodyDiv w:val="1"/>
      <w:marLeft w:val="0"/>
      <w:marRight w:val="0"/>
      <w:marTop w:val="0"/>
      <w:marBottom w:val="0"/>
      <w:divBdr>
        <w:top w:val="none" w:sz="0" w:space="0" w:color="auto"/>
        <w:left w:val="none" w:sz="0" w:space="0" w:color="auto"/>
        <w:bottom w:val="none" w:sz="0" w:space="0" w:color="auto"/>
        <w:right w:val="none" w:sz="0" w:space="0" w:color="auto"/>
      </w:divBdr>
    </w:div>
    <w:div w:id="1266959072">
      <w:bodyDiv w:val="1"/>
      <w:marLeft w:val="0"/>
      <w:marRight w:val="0"/>
      <w:marTop w:val="0"/>
      <w:marBottom w:val="0"/>
      <w:divBdr>
        <w:top w:val="none" w:sz="0" w:space="0" w:color="auto"/>
        <w:left w:val="none" w:sz="0" w:space="0" w:color="auto"/>
        <w:bottom w:val="none" w:sz="0" w:space="0" w:color="auto"/>
        <w:right w:val="none" w:sz="0" w:space="0" w:color="auto"/>
      </w:divBdr>
    </w:div>
    <w:div w:id="1273173782">
      <w:bodyDiv w:val="1"/>
      <w:marLeft w:val="0"/>
      <w:marRight w:val="0"/>
      <w:marTop w:val="0"/>
      <w:marBottom w:val="0"/>
      <w:divBdr>
        <w:top w:val="none" w:sz="0" w:space="0" w:color="auto"/>
        <w:left w:val="none" w:sz="0" w:space="0" w:color="auto"/>
        <w:bottom w:val="none" w:sz="0" w:space="0" w:color="auto"/>
        <w:right w:val="none" w:sz="0" w:space="0" w:color="auto"/>
      </w:divBdr>
    </w:div>
    <w:div w:id="1278758338">
      <w:bodyDiv w:val="1"/>
      <w:marLeft w:val="0"/>
      <w:marRight w:val="0"/>
      <w:marTop w:val="0"/>
      <w:marBottom w:val="0"/>
      <w:divBdr>
        <w:top w:val="none" w:sz="0" w:space="0" w:color="auto"/>
        <w:left w:val="none" w:sz="0" w:space="0" w:color="auto"/>
        <w:bottom w:val="none" w:sz="0" w:space="0" w:color="auto"/>
        <w:right w:val="none" w:sz="0" w:space="0" w:color="auto"/>
      </w:divBdr>
    </w:div>
    <w:div w:id="1283725187">
      <w:bodyDiv w:val="1"/>
      <w:marLeft w:val="0"/>
      <w:marRight w:val="0"/>
      <w:marTop w:val="0"/>
      <w:marBottom w:val="0"/>
      <w:divBdr>
        <w:top w:val="none" w:sz="0" w:space="0" w:color="auto"/>
        <w:left w:val="none" w:sz="0" w:space="0" w:color="auto"/>
        <w:bottom w:val="none" w:sz="0" w:space="0" w:color="auto"/>
        <w:right w:val="none" w:sz="0" w:space="0" w:color="auto"/>
      </w:divBdr>
    </w:div>
    <w:div w:id="1283922148">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bodyDiv w:val="1"/>
      <w:marLeft w:val="0"/>
      <w:marRight w:val="0"/>
      <w:marTop w:val="0"/>
      <w:marBottom w:val="0"/>
      <w:divBdr>
        <w:top w:val="none" w:sz="0" w:space="0" w:color="auto"/>
        <w:left w:val="none" w:sz="0" w:space="0" w:color="auto"/>
        <w:bottom w:val="none" w:sz="0" w:space="0" w:color="auto"/>
        <w:right w:val="none" w:sz="0" w:space="0" w:color="auto"/>
      </w:divBdr>
    </w:div>
    <w:div w:id="1298419128">
      <w:bodyDiv w:val="1"/>
      <w:marLeft w:val="0"/>
      <w:marRight w:val="0"/>
      <w:marTop w:val="0"/>
      <w:marBottom w:val="0"/>
      <w:divBdr>
        <w:top w:val="none" w:sz="0" w:space="0" w:color="auto"/>
        <w:left w:val="none" w:sz="0" w:space="0" w:color="auto"/>
        <w:bottom w:val="none" w:sz="0" w:space="0" w:color="auto"/>
        <w:right w:val="none" w:sz="0" w:space="0" w:color="auto"/>
      </w:divBdr>
      <w:divsChild>
        <w:div w:id="619536596">
          <w:marLeft w:val="0"/>
          <w:marRight w:val="0"/>
          <w:marTop w:val="0"/>
          <w:marBottom w:val="0"/>
          <w:divBdr>
            <w:top w:val="none" w:sz="0" w:space="0" w:color="auto"/>
            <w:left w:val="none" w:sz="0" w:space="0" w:color="auto"/>
            <w:bottom w:val="none" w:sz="0" w:space="0" w:color="auto"/>
            <w:right w:val="none" w:sz="0" w:space="0" w:color="auto"/>
          </w:divBdr>
        </w:div>
      </w:divsChild>
    </w:div>
    <w:div w:id="1324089836">
      <w:bodyDiv w:val="1"/>
      <w:marLeft w:val="0"/>
      <w:marRight w:val="0"/>
      <w:marTop w:val="0"/>
      <w:marBottom w:val="0"/>
      <w:divBdr>
        <w:top w:val="none" w:sz="0" w:space="0" w:color="auto"/>
        <w:left w:val="none" w:sz="0" w:space="0" w:color="auto"/>
        <w:bottom w:val="none" w:sz="0" w:space="0" w:color="auto"/>
        <w:right w:val="none" w:sz="0" w:space="0" w:color="auto"/>
      </w:divBdr>
    </w:div>
    <w:div w:id="1329282855">
      <w:bodyDiv w:val="1"/>
      <w:marLeft w:val="0"/>
      <w:marRight w:val="0"/>
      <w:marTop w:val="0"/>
      <w:marBottom w:val="0"/>
      <w:divBdr>
        <w:top w:val="none" w:sz="0" w:space="0" w:color="auto"/>
        <w:left w:val="none" w:sz="0" w:space="0" w:color="auto"/>
        <w:bottom w:val="none" w:sz="0" w:space="0" w:color="auto"/>
        <w:right w:val="none" w:sz="0" w:space="0" w:color="auto"/>
      </w:divBdr>
    </w:div>
    <w:div w:id="1334214289">
      <w:bodyDiv w:val="1"/>
      <w:marLeft w:val="0"/>
      <w:marRight w:val="0"/>
      <w:marTop w:val="0"/>
      <w:marBottom w:val="0"/>
      <w:divBdr>
        <w:top w:val="none" w:sz="0" w:space="0" w:color="auto"/>
        <w:left w:val="none" w:sz="0" w:space="0" w:color="auto"/>
        <w:bottom w:val="none" w:sz="0" w:space="0" w:color="auto"/>
        <w:right w:val="none" w:sz="0" w:space="0" w:color="auto"/>
      </w:divBdr>
    </w:div>
    <w:div w:id="1342314685">
      <w:bodyDiv w:val="1"/>
      <w:marLeft w:val="0"/>
      <w:marRight w:val="0"/>
      <w:marTop w:val="0"/>
      <w:marBottom w:val="0"/>
      <w:divBdr>
        <w:top w:val="none" w:sz="0" w:space="0" w:color="auto"/>
        <w:left w:val="none" w:sz="0" w:space="0" w:color="auto"/>
        <w:bottom w:val="none" w:sz="0" w:space="0" w:color="auto"/>
        <w:right w:val="none" w:sz="0" w:space="0" w:color="auto"/>
      </w:divBdr>
    </w:div>
    <w:div w:id="1343163771">
      <w:bodyDiv w:val="1"/>
      <w:marLeft w:val="0"/>
      <w:marRight w:val="0"/>
      <w:marTop w:val="0"/>
      <w:marBottom w:val="0"/>
      <w:divBdr>
        <w:top w:val="none" w:sz="0" w:space="0" w:color="auto"/>
        <w:left w:val="none" w:sz="0" w:space="0" w:color="auto"/>
        <w:bottom w:val="none" w:sz="0" w:space="0" w:color="auto"/>
        <w:right w:val="none" w:sz="0" w:space="0" w:color="auto"/>
      </w:divBdr>
    </w:div>
    <w:div w:id="1372263107">
      <w:bodyDiv w:val="1"/>
      <w:marLeft w:val="0"/>
      <w:marRight w:val="0"/>
      <w:marTop w:val="0"/>
      <w:marBottom w:val="0"/>
      <w:divBdr>
        <w:top w:val="none" w:sz="0" w:space="0" w:color="auto"/>
        <w:left w:val="none" w:sz="0" w:space="0" w:color="auto"/>
        <w:bottom w:val="none" w:sz="0" w:space="0" w:color="auto"/>
        <w:right w:val="none" w:sz="0" w:space="0" w:color="auto"/>
      </w:divBdr>
    </w:div>
    <w:div w:id="1376194902">
      <w:bodyDiv w:val="1"/>
      <w:marLeft w:val="0"/>
      <w:marRight w:val="0"/>
      <w:marTop w:val="0"/>
      <w:marBottom w:val="0"/>
      <w:divBdr>
        <w:top w:val="none" w:sz="0" w:space="0" w:color="auto"/>
        <w:left w:val="none" w:sz="0" w:space="0" w:color="auto"/>
        <w:bottom w:val="none" w:sz="0" w:space="0" w:color="auto"/>
        <w:right w:val="none" w:sz="0" w:space="0" w:color="auto"/>
      </w:divBdr>
    </w:div>
    <w:div w:id="1376929529">
      <w:bodyDiv w:val="1"/>
      <w:marLeft w:val="0"/>
      <w:marRight w:val="0"/>
      <w:marTop w:val="0"/>
      <w:marBottom w:val="0"/>
      <w:divBdr>
        <w:top w:val="none" w:sz="0" w:space="0" w:color="auto"/>
        <w:left w:val="none" w:sz="0" w:space="0" w:color="auto"/>
        <w:bottom w:val="none" w:sz="0" w:space="0" w:color="auto"/>
        <w:right w:val="none" w:sz="0" w:space="0" w:color="auto"/>
      </w:divBdr>
    </w:div>
    <w:div w:id="1395817625">
      <w:bodyDiv w:val="1"/>
      <w:marLeft w:val="0"/>
      <w:marRight w:val="0"/>
      <w:marTop w:val="0"/>
      <w:marBottom w:val="0"/>
      <w:divBdr>
        <w:top w:val="none" w:sz="0" w:space="0" w:color="auto"/>
        <w:left w:val="none" w:sz="0" w:space="0" w:color="auto"/>
        <w:bottom w:val="none" w:sz="0" w:space="0" w:color="auto"/>
        <w:right w:val="none" w:sz="0" w:space="0" w:color="auto"/>
      </w:divBdr>
    </w:div>
    <w:div w:id="1395931195">
      <w:bodyDiv w:val="1"/>
      <w:marLeft w:val="0"/>
      <w:marRight w:val="0"/>
      <w:marTop w:val="0"/>
      <w:marBottom w:val="0"/>
      <w:divBdr>
        <w:top w:val="none" w:sz="0" w:space="0" w:color="auto"/>
        <w:left w:val="none" w:sz="0" w:space="0" w:color="auto"/>
        <w:bottom w:val="none" w:sz="0" w:space="0" w:color="auto"/>
        <w:right w:val="none" w:sz="0" w:space="0" w:color="auto"/>
      </w:divBdr>
    </w:div>
    <w:div w:id="1417895991">
      <w:bodyDiv w:val="1"/>
      <w:marLeft w:val="0"/>
      <w:marRight w:val="0"/>
      <w:marTop w:val="0"/>
      <w:marBottom w:val="0"/>
      <w:divBdr>
        <w:top w:val="none" w:sz="0" w:space="0" w:color="auto"/>
        <w:left w:val="none" w:sz="0" w:space="0" w:color="auto"/>
        <w:bottom w:val="none" w:sz="0" w:space="0" w:color="auto"/>
        <w:right w:val="none" w:sz="0" w:space="0" w:color="auto"/>
      </w:divBdr>
    </w:div>
    <w:div w:id="1418945076">
      <w:bodyDiv w:val="1"/>
      <w:marLeft w:val="0"/>
      <w:marRight w:val="0"/>
      <w:marTop w:val="0"/>
      <w:marBottom w:val="0"/>
      <w:divBdr>
        <w:top w:val="none" w:sz="0" w:space="0" w:color="auto"/>
        <w:left w:val="none" w:sz="0" w:space="0" w:color="auto"/>
        <w:bottom w:val="none" w:sz="0" w:space="0" w:color="auto"/>
        <w:right w:val="none" w:sz="0" w:space="0" w:color="auto"/>
      </w:divBdr>
    </w:div>
    <w:div w:id="1426417835">
      <w:bodyDiv w:val="1"/>
      <w:marLeft w:val="0"/>
      <w:marRight w:val="0"/>
      <w:marTop w:val="0"/>
      <w:marBottom w:val="0"/>
      <w:divBdr>
        <w:top w:val="none" w:sz="0" w:space="0" w:color="auto"/>
        <w:left w:val="none" w:sz="0" w:space="0" w:color="auto"/>
        <w:bottom w:val="none" w:sz="0" w:space="0" w:color="auto"/>
        <w:right w:val="none" w:sz="0" w:space="0" w:color="auto"/>
      </w:divBdr>
    </w:div>
    <w:div w:id="1432700951">
      <w:bodyDiv w:val="1"/>
      <w:marLeft w:val="0"/>
      <w:marRight w:val="0"/>
      <w:marTop w:val="0"/>
      <w:marBottom w:val="0"/>
      <w:divBdr>
        <w:top w:val="none" w:sz="0" w:space="0" w:color="auto"/>
        <w:left w:val="none" w:sz="0" w:space="0" w:color="auto"/>
        <w:bottom w:val="none" w:sz="0" w:space="0" w:color="auto"/>
        <w:right w:val="none" w:sz="0" w:space="0" w:color="auto"/>
      </w:divBdr>
    </w:div>
    <w:div w:id="1444305092">
      <w:bodyDiv w:val="1"/>
      <w:marLeft w:val="0"/>
      <w:marRight w:val="0"/>
      <w:marTop w:val="0"/>
      <w:marBottom w:val="0"/>
      <w:divBdr>
        <w:top w:val="none" w:sz="0" w:space="0" w:color="auto"/>
        <w:left w:val="none" w:sz="0" w:space="0" w:color="auto"/>
        <w:bottom w:val="none" w:sz="0" w:space="0" w:color="auto"/>
        <w:right w:val="none" w:sz="0" w:space="0" w:color="auto"/>
      </w:divBdr>
    </w:div>
    <w:div w:id="1451851181">
      <w:bodyDiv w:val="1"/>
      <w:marLeft w:val="0"/>
      <w:marRight w:val="0"/>
      <w:marTop w:val="0"/>
      <w:marBottom w:val="0"/>
      <w:divBdr>
        <w:top w:val="none" w:sz="0" w:space="0" w:color="auto"/>
        <w:left w:val="none" w:sz="0" w:space="0" w:color="auto"/>
        <w:bottom w:val="none" w:sz="0" w:space="0" w:color="auto"/>
        <w:right w:val="none" w:sz="0" w:space="0" w:color="auto"/>
      </w:divBdr>
    </w:div>
    <w:div w:id="1454178753">
      <w:bodyDiv w:val="1"/>
      <w:marLeft w:val="0"/>
      <w:marRight w:val="0"/>
      <w:marTop w:val="0"/>
      <w:marBottom w:val="0"/>
      <w:divBdr>
        <w:top w:val="none" w:sz="0" w:space="0" w:color="auto"/>
        <w:left w:val="none" w:sz="0" w:space="0" w:color="auto"/>
        <w:bottom w:val="none" w:sz="0" w:space="0" w:color="auto"/>
        <w:right w:val="none" w:sz="0" w:space="0" w:color="auto"/>
      </w:divBdr>
    </w:div>
    <w:div w:id="1460802549">
      <w:bodyDiv w:val="1"/>
      <w:marLeft w:val="0"/>
      <w:marRight w:val="0"/>
      <w:marTop w:val="0"/>
      <w:marBottom w:val="0"/>
      <w:divBdr>
        <w:top w:val="none" w:sz="0" w:space="0" w:color="auto"/>
        <w:left w:val="none" w:sz="0" w:space="0" w:color="auto"/>
        <w:bottom w:val="none" w:sz="0" w:space="0" w:color="auto"/>
        <w:right w:val="none" w:sz="0" w:space="0" w:color="auto"/>
      </w:divBdr>
    </w:div>
    <w:div w:id="1461147265">
      <w:bodyDiv w:val="1"/>
      <w:marLeft w:val="0"/>
      <w:marRight w:val="0"/>
      <w:marTop w:val="0"/>
      <w:marBottom w:val="0"/>
      <w:divBdr>
        <w:top w:val="none" w:sz="0" w:space="0" w:color="auto"/>
        <w:left w:val="none" w:sz="0" w:space="0" w:color="auto"/>
        <w:bottom w:val="none" w:sz="0" w:space="0" w:color="auto"/>
        <w:right w:val="none" w:sz="0" w:space="0" w:color="auto"/>
      </w:divBdr>
    </w:div>
    <w:div w:id="1461849037">
      <w:bodyDiv w:val="1"/>
      <w:marLeft w:val="0"/>
      <w:marRight w:val="0"/>
      <w:marTop w:val="0"/>
      <w:marBottom w:val="0"/>
      <w:divBdr>
        <w:top w:val="none" w:sz="0" w:space="0" w:color="auto"/>
        <w:left w:val="none" w:sz="0" w:space="0" w:color="auto"/>
        <w:bottom w:val="none" w:sz="0" w:space="0" w:color="auto"/>
        <w:right w:val="none" w:sz="0" w:space="0" w:color="auto"/>
      </w:divBdr>
    </w:div>
    <w:div w:id="1462990374">
      <w:bodyDiv w:val="1"/>
      <w:marLeft w:val="0"/>
      <w:marRight w:val="0"/>
      <w:marTop w:val="0"/>
      <w:marBottom w:val="0"/>
      <w:divBdr>
        <w:top w:val="none" w:sz="0" w:space="0" w:color="auto"/>
        <w:left w:val="none" w:sz="0" w:space="0" w:color="auto"/>
        <w:bottom w:val="none" w:sz="0" w:space="0" w:color="auto"/>
        <w:right w:val="none" w:sz="0" w:space="0" w:color="auto"/>
      </w:divBdr>
    </w:div>
    <w:div w:id="1464886382">
      <w:bodyDiv w:val="1"/>
      <w:marLeft w:val="0"/>
      <w:marRight w:val="0"/>
      <w:marTop w:val="0"/>
      <w:marBottom w:val="0"/>
      <w:divBdr>
        <w:top w:val="none" w:sz="0" w:space="0" w:color="auto"/>
        <w:left w:val="none" w:sz="0" w:space="0" w:color="auto"/>
        <w:bottom w:val="none" w:sz="0" w:space="0" w:color="auto"/>
        <w:right w:val="none" w:sz="0" w:space="0" w:color="auto"/>
      </w:divBdr>
    </w:div>
    <w:div w:id="1465200362">
      <w:bodyDiv w:val="1"/>
      <w:marLeft w:val="0"/>
      <w:marRight w:val="0"/>
      <w:marTop w:val="0"/>
      <w:marBottom w:val="0"/>
      <w:divBdr>
        <w:top w:val="none" w:sz="0" w:space="0" w:color="auto"/>
        <w:left w:val="none" w:sz="0" w:space="0" w:color="auto"/>
        <w:bottom w:val="none" w:sz="0" w:space="0" w:color="auto"/>
        <w:right w:val="none" w:sz="0" w:space="0" w:color="auto"/>
      </w:divBdr>
    </w:div>
    <w:div w:id="1465806012">
      <w:bodyDiv w:val="1"/>
      <w:marLeft w:val="0"/>
      <w:marRight w:val="0"/>
      <w:marTop w:val="0"/>
      <w:marBottom w:val="0"/>
      <w:divBdr>
        <w:top w:val="none" w:sz="0" w:space="0" w:color="auto"/>
        <w:left w:val="none" w:sz="0" w:space="0" w:color="auto"/>
        <w:bottom w:val="none" w:sz="0" w:space="0" w:color="auto"/>
        <w:right w:val="none" w:sz="0" w:space="0" w:color="auto"/>
      </w:divBdr>
    </w:div>
    <w:div w:id="1476487434">
      <w:bodyDiv w:val="1"/>
      <w:marLeft w:val="0"/>
      <w:marRight w:val="0"/>
      <w:marTop w:val="0"/>
      <w:marBottom w:val="0"/>
      <w:divBdr>
        <w:top w:val="none" w:sz="0" w:space="0" w:color="auto"/>
        <w:left w:val="none" w:sz="0" w:space="0" w:color="auto"/>
        <w:bottom w:val="none" w:sz="0" w:space="0" w:color="auto"/>
        <w:right w:val="none" w:sz="0" w:space="0" w:color="auto"/>
      </w:divBdr>
    </w:div>
    <w:div w:id="1479030948">
      <w:bodyDiv w:val="1"/>
      <w:marLeft w:val="0"/>
      <w:marRight w:val="0"/>
      <w:marTop w:val="0"/>
      <w:marBottom w:val="0"/>
      <w:divBdr>
        <w:top w:val="none" w:sz="0" w:space="0" w:color="auto"/>
        <w:left w:val="none" w:sz="0" w:space="0" w:color="auto"/>
        <w:bottom w:val="none" w:sz="0" w:space="0" w:color="auto"/>
        <w:right w:val="none" w:sz="0" w:space="0" w:color="auto"/>
      </w:divBdr>
    </w:div>
    <w:div w:id="1480536524">
      <w:bodyDiv w:val="1"/>
      <w:marLeft w:val="0"/>
      <w:marRight w:val="0"/>
      <w:marTop w:val="0"/>
      <w:marBottom w:val="0"/>
      <w:divBdr>
        <w:top w:val="none" w:sz="0" w:space="0" w:color="auto"/>
        <w:left w:val="none" w:sz="0" w:space="0" w:color="auto"/>
        <w:bottom w:val="none" w:sz="0" w:space="0" w:color="auto"/>
        <w:right w:val="none" w:sz="0" w:space="0" w:color="auto"/>
      </w:divBdr>
    </w:div>
    <w:div w:id="1484157175">
      <w:bodyDiv w:val="1"/>
      <w:marLeft w:val="0"/>
      <w:marRight w:val="0"/>
      <w:marTop w:val="0"/>
      <w:marBottom w:val="0"/>
      <w:divBdr>
        <w:top w:val="none" w:sz="0" w:space="0" w:color="auto"/>
        <w:left w:val="none" w:sz="0" w:space="0" w:color="auto"/>
        <w:bottom w:val="none" w:sz="0" w:space="0" w:color="auto"/>
        <w:right w:val="none" w:sz="0" w:space="0" w:color="auto"/>
      </w:divBdr>
    </w:div>
    <w:div w:id="1500928445">
      <w:bodyDiv w:val="1"/>
      <w:marLeft w:val="0"/>
      <w:marRight w:val="0"/>
      <w:marTop w:val="0"/>
      <w:marBottom w:val="0"/>
      <w:divBdr>
        <w:top w:val="none" w:sz="0" w:space="0" w:color="auto"/>
        <w:left w:val="none" w:sz="0" w:space="0" w:color="auto"/>
        <w:bottom w:val="none" w:sz="0" w:space="0" w:color="auto"/>
        <w:right w:val="none" w:sz="0" w:space="0" w:color="auto"/>
      </w:divBdr>
    </w:div>
    <w:div w:id="1504861559">
      <w:bodyDiv w:val="1"/>
      <w:marLeft w:val="0"/>
      <w:marRight w:val="0"/>
      <w:marTop w:val="0"/>
      <w:marBottom w:val="0"/>
      <w:divBdr>
        <w:top w:val="none" w:sz="0" w:space="0" w:color="auto"/>
        <w:left w:val="none" w:sz="0" w:space="0" w:color="auto"/>
        <w:bottom w:val="none" w:sz="0" w:space="0" w:color="auto"/>
        <w:right w:val="none" w:sz="0" w:space="0" w:color="auto"/>
      </w:divBdr>
    </w:div>
    <w:div w:id="1512719211">
      <w:bodyDiv w:val="1"/>
      <w:marLeft w:val="0"/>
      <w:marRight w:val="0"/>
      <w:marTop w:val="0"/>
      <w:marBottom w:val="0"/>
      <w:divBdr>
        <w:top w:val="none" w:sz="0" w:space="0" w:color="auto"/>
        <w:left w:val="none" w:sz="0" w:space="0" w:color="auto"/>
        <w:bottom w:val="none" w:sz="0" w:space="0" w:color="auto"/>
        <w:right w:val="none" w:sz="0" w:space="0" w:color="auto"/>
      </w:divBdr>
    </w:div>
    <w:div w:id="1531380521">
      <w:bodyDiv w:val="1"/>
      <w:marLeft w:val="0"/>
      <w:marRight w:val="0"/>
      <w:marTop w:val="0"/>
      <w:marBottom w:val="0"/>
      <w:divBdr>
        <w:top w:val="none" w:sz="0" w:space="0" w:color="auto"/>
        <w:left w:val="none" w:sz="0" w:space="0" w:color="auto"/>
        <w:bottom w:val="none" w:sz="0" w:space="0" w:color="auto"/>
        <w:right w:val="none" w:sz="0" w:space="0" w:color="auto"/>
      </w:divBdr>
    </w:div>
    <w:div w:id="1531722985">
      <w:bodyDiv w:val="1"/>
      <w:marLeft w:val="0"/>
      <w:marRight w:val="0"/>
      <w:marTop w:val="0"/>
      <w:marBottom w:val="0"/>
      <w:divBdr>
        <w:top w:val="none" w:sz="0" w:space="0" w:color="auto"/>
        <w:left w:val="none" w:sz="0" w:space="0" w:color="auto"/>
        <w:bottom w:val="none" w:sz="0" w:space="0" w:color="auto"/>
        <w:right w:val="none" w:sz="0" w:space="0" w:color="auto"/>
      </w:divBdr>
    </w:div>
    <w:div w:id="1537811879">
      <w:bodyDiv w:val="1"/>
      <w:marLeft w:val="0"/>
      <w:marRight w:val="0"/>
      <w:marTop w:val="0"/>
      <w:marBottom w:val="0"/>
      <w:divBdr>
        <w:top w:val="none" w:sz="0" w:space="0" w:color="auto"/>
        <w:left w:val="none" w:sz="0" w:space="0" w:color="auto"/>
        <w:bottom w:val="none" w:sz="0" w:space="0" w:color="auto"/>
        <w:right w:val="none" w:sz="0" w:space="0" w:color="auto"/>
      </w:divBdr>
    </w:div>
    <w:div w:id="1539708412">
      <w:bodyDiv w:val="1"/>
      <w:marLeft w:val="0"/>
      <w:marRight w:val="0"/>
      <w:marTop w:val="0"/>
      <w:marBottom w:val="0"/>
      <w:divBdr>
        <w:top w:val="none" w:sz="0" w:space="0" w:color="auto"/>
        <w:left w:val="none" w:sz="0" w:space="0" w:color="auto"/>
        <w:bottom w:val="none" w:sz="0" w:space="0" w:color="auto"/>
        <w:right w:val="none" w:sz="0" w:space="0" w:color="auto"/>
      </w:divBdr>
    </w:div>
    <w:div w:id="1541287560">
      <w:bodyDiv w:val="1"/>
      <w:marLeft w:val="0"/>
      <w:marRight w:val="0"/>
      <w:marTop w:val="0"/>
      <w:marBottom w:val="0"/>
      <w:divBdr>
        <w:top w:val="none" w:sz="0" w:space="0" w:color="auto"/>
        <w:left w:val="none" w:sz="0" w:space="0" w:color="auto"/>
        <w:bottom w:val="none" w:sz="0" w:space="0" w:color="auto"/>
        <w:right w:val="none" w:sz="0" w:space="0" w:color="auto"/>
      </w:divBdr>
    </w:div>
    <w:div w:id="1546984781">
      <w:bodyDiv w:val="1"/>
      <w:marLeft w:val="0"/>
      <w:marRight w:val="0"/>
      <w:marTop w:val="0"/>
      <w:marBottom w:val="0"/>
      <w:divBdr>
        <w:top w:val="none" w:sz="0" w:space="0" w:color="auto"/>
        <w:left w:val="none" w:sz="0" w:space="0" w:color="auto"/>
        <w:bottom w:val="none" w:sz="0" w:space="0" w:color="auto"/>
        <w:right w:val="none" w:sz="0" w:space="0" w:color="auto"/>
      </w:divBdr>
    </w:div>
    <w:div w:id="1549679555">
      <w:bodyDiv w:val="1"/>
      <w:marLeft w:val="0"/>
      <w:marRight w:val="0"/>
      <w:marTop w:val="0"/>
      <w:marBottom w:val="0"/>
      <w:divBdr>
        <w:top w:val="none" w:sz="0" w:space="0" w:color="auto"/>
        <w:left w:val="none" w:sz="0" w:space="0" w:color="auto"/>
        <w:bottom w:val="none" w:sz="0" w:space="0" w:color="auto"/>
        <w:right w:val="none" w:sz="0" w:space="0" w:color="auto"/>
      </w:divBdr>
    </w:div>
    <w:div w:id="1551069953">
      <w:bodyDiv w:val="1"/>
      <w:marLeft w:val="0"/>
      <w:marRight w:val="0"/>
      <w:marTop w:val="0"/>
      <w:marBottom w:val="0"/>
      <w:divBdr>
        <w:top w:val="none" w:sz="0" w:space="0" w:color="auto"/>
        <w:left w:val="none" w:sz="0" w:space="0" w:color="auto"/>
        <w:bottom w:val="none" w:sz="0" w:space="0" w:color="auto"/>
        <w:right w:val="none" w:sz="0" w:space="0" w:color="auto"/>
      </w:divBdr>
    </w:div>
    <w:div w:id="1568803942">
      <w:bodyDiv w:val="1"/>
      <w:marLeft w:val="0"/>
      <w:marRight w:val="0"/>
      <w:marTop w:val="0"/>
      <w:marBottom w:val="0"/>
      <w:divBdr>
        <w:top w:val="none" w:sz="0" w:space="0" w:color="auto"/>
        <w:left w:val="none" w:sz="0" w:space="0" w:color="auto"/>
        <w:bottom w:val="none" w:sz="0" w:space="0" w:color="auto"/>
        <w:right w:val="none" w:sz="0" w:space="0" w:color="auto"/>
      </w:divBdr>
    </w:div>
    <w:div w:id="1570385886">
      <w:bodyDiv w:val="1"/>
      <w:marLeft w:val="0"/>
      <w:marRight w:val="0"/>
      <w:marTop w:val="0"/>
      <w:marBottom w:val="0"/>
      <w:divBdr>
        <w:top w:val="none" w:sz="0" w:space="0" w:color="auto"/>
        <w:left w:val="none" w:sz="0" w:space="0" w:color="auto"/>
        <w:bottom w:val="none" w:sz="0" w:space="0" w:color="auto"/>
        <w:right w:val="none" w:sz="0" w:space="0" w:color="auto"/>
      </w:divBdr>
    </w:div>
    <w:div w:id="1573395082">
      <w:bodyDiv w:val="1"/>
      <w:marLeft w:val="0"/>
      <w:marRight w:val="0"/>
      <w:marTop w:val="0"/>
      <w:marBottom w:val="0"/>
      <w:divBdr>
        <w:top w:val="none" w:sz="0" w:space="0" w:color="auto"/>
        <w:left w:val="none" w:sz="0" w:space="0" w:color="auto"/>
        <w:bottom w:val="none" w:sz="0" w:space="0" w:color="auto"/>
        <w:right w:val="none" w:sz="0" w:space="0" w:color="auto"/>
      </w:divBdr>
    </w:div>
    <w:div w:id="1573586979">
      <w:bodyDiv w:val="1"/>
      <w:marLeft w:val="0"/>
      <w:marRight w:val="0"/>
      <w:marTop w:val="0"/>
      <w:marBottom w:val="0"/>
      <w:divBdr>
        <w:top w:val="none" w:sz="0" w:space="0" w:color="auto"/>
        <w:left w:val="none" w:sz="0" w:space="0" w:color="auto"/>
        <w:bottom w:val="none" w:sz="0" w:space="0" w:color="auto"/>
        <w:right w:val="none" w:sz="0" w:space="0" w:color="auto"/>
      </w:divBdr>
    </w:div>
    <w:div w:id="1597597243">
      <w:bodyDiv w:val="1"/>
      <w:marLeft w:val="0"/>
      <w:marRight w:val="0"/>
      <w:marTop w:val="0"/>
      <w:marBottom w:val="0"/>
      <w:divBdr>
        <w:top w:val="none" w:sz="0" w:space="0" w:color="auto"/>
        <w:left w:val="none" w:sz="0" w:space="0" w:color="auto"/>
        <w:bottom w:val="none" w:sz="0" w:space="0" w:color="auto"/>
        <w:right w:val="none" w:sz="0" w:space="0" w:color="auto"/>
      </w:divBdr>
    </w:div>
    <w:div w:id="1603295591">
      <w:bodyDiv w:val="1"/>
      <w:marLeft w:val="0"/>
      <w:marRight w:val="0"/>
      <w:marTop w:val="0"/>
      <w:marBottom w:val="0"/>
      <w:divBdr>
        <w:top w:val="none" w:sz="0" w:space="0" w:color="auto"/>
        <w:left w:val="none" w:sz="0" w:space="0" w:color="auto"/>
        <w:bottom w:val="none" w:sz="0" w:space="0" w:color="auto"/>
        <w:right w:val="none" w:sz="0" w:space="0" w:color="auto"/>
      </w:divBdr>
    </w:div>
    <w:div w:id="1612476440">
      <w:bodyDiv w:val="1"/>
      <w:marLeft w:val="0"/>
      <w:marRight w:val="0"/>
      <w:marTop w:val="0"/>
      <w:marBottom w:val="0"/>
      <w:divBdr>
        <w:top w:val="none" w:sz="0" w:space="0" w:color="auto"/>
        <w:left w:val="none" w:sz="0" w:space="0" w:color="auto"/>
        <w:bottom w:val="none" w:sz="0" w:space="0" w:color="auto"/>
        <w:right w:val="none" w:sz="0" w:space="0" w:color="auto"/>
      </w:divBdr>
    </w:div>
    <w:div w:id="1613856167">
      <w:bodyDiv w:val="1"/>
      <w:marLeft w:val="0"/>
      <w:marRight w:val="0"/>
      <w:marTop w:val="0"/>
      <w:marBottom w:val="0"/>
      <w:divBdr>
        <w:top w:val="none" w:sz="0" w:space="0" w:color="auto"/>
        <w:left w:val="none" w:sz="0" w:space="0" w:color="auto"/>
        <w:bottom w:val="none" w:sz="0" w:space="0" w:color="auto"/>
        <w:right w:val="none" w:sz="0" w:space="0" w:color="auto"/>
      </w:divBdr>
    </w:div>
    <w:div w:id="1615746105">
      <w:bodyDiv w:val="1"/>
      <w:marLeft w:val="0"/>
      <w:marRight w:val="0"/>
      <w:marTop w:val="0"/>
      <w:marBottom w:val="0"/>
      <w:divBdr>
        <w:top w:val="none" w:sz="0" w:space="0" w:color="auto"/>
        <w:left w:val="none" w:sz="0" w:space="0" w:color="auto"/>
        <w:bottom w:val="none" w:sz="0" w:space="0" w:color="auto"/>
        <w:right w:val="none" w:sz="0" w:space="0" w:color="auto"/>
      </w:divBdr>
    </w:div>
    <w:div w:id="1622344955">
      <w:bodyDiv w:val="1"/>
      <w:marLeft w:val="0"/>
      <w:marRight w:val="0"/>
      <w:marTop w:val="0"/>
      <w:marBottom w:val="0"/>
      <w:divBdr>
        <w:top w:val="none" w:sz="0" w:space="0" w:color="auto"/>
        <w:left w:val="none" w:sz="0" w:space="0" w:color="auto"/>
        <w:bottom w:val="none" w:sz="0" w:space="0" w:color="auto"/>
        <w:right w:val="none" w:sz="0" w:space="0" w:color="auto"/>
      </w:divBdr>
    </w:div>
    <w:div w:id="1628504958">
      <w:bodyDiv w:val="1"/>
      <w:marLeft w:val="0"/>
      <w:marRight w:val="0"/>
      <w:marTop w:val="0"/>
      <w:marBottom w:val="0"/>
      <w:divBdr>
        <w:top w:val="none" w:sz="0" w:space="0" w:color="auto"/>
        <w:left w:val="none" w:sz="0" w:space="0" w:color="auto"/>
        <w:bottom w:val="none" w:sz="0" w:space="0" w:color="auto"/>
        <w:right w:val="none" w:sz="0" w:space="0" w:color="auto"/>
      </w:divBdr>
    </w:div>
    <w:div w:id="1640259105">
      <w:bodyDiv w:val="1"/>
      <w:marLeft w:val="0"/>
      <w:marRight w:val="0"/>
      <w:marTop w:val="0"/>
      <w:marBottom w:val="0"/>
      <w:divBdr>
        <w:top w:val="none" w:sz="0" w:space="0" w:color="auto"/>
        <w:left w:val="none" w:sz="0" w:space="0" w:color="auto"/>
        <w:bottom w:val="none" w:sz="0" w:space="0" w:color="auto"/>
        <w:right w:val="none" w:sz="0" w:space="0" w:color="auto"/>
      </w:divBdr>
    </w:div>
    <w:div w:id="1644192805">
      <w:bodyDiv w:val="1"/>
      <w:marLeft w:val="0"/>
      <w:marRight w:val="0"/>
      <w:marTop w:val="0"/>
      <w:marBottom w:val="0"/>
      <w:divBdr>
        <w:top w:val="none" w:sz="0" w:space="0" w:color="auto"/>
        <w:left w:val="none" w:sz="0" w:space="0" w:color="auto"/>
        <w:bottom w:val="none" w:sz="0" w:space="0" w:color="auto"/>
        <w:right w:val="none" w:sz="0" w:space="0" w:color="auto"/>
      </w:divBdr>
    </w:div>
    <w:div w:id="1648322147">
      <w:bodyDiv w:val="1"/>
      <w:marLeft w:val="0"/>
      <w:marRight w:val="0"/>
      <w:marTop w:val="0"/>
      <w:marBottom w:val="0"/>
      <w:divBdr>
        <w:top w:val="none" w:sz="0" w:space="0" w:color="auto"/>
        <w:left w:val="none" w:sz="0" w:space="0" w:color="auto"/>
        <w:bottom w:val="none" w:sz="0" w:space="0" w:color="auto"/>
        <w:right w:val="none" w:sz="0" w:space="0" w:color="auto"/>
      </w:divBdr>
    </w:div>
    <w:div w:id="1657757269">
      <w:bodyDiv w:val="1"/>
      <w:marLeft w:val="0"/>
      <w:marRight w:val="0"/>
      <w:marTop w:val="0"/>
      <w:marBottom w:val="0"/>
      <w:divBdr>
        <w:top w:val="none" w:sz="0" w:space="0" w:color="auto"/>
        <w:left w:val="none" w:sz="0" w:space="0" w:color="auto"/>
        <w:bottom w:val="none" w:sz="0" w:space="0" w:color="auto"/>
        <w:right w:val="none" w:sz="0" w:space="0" w:color="auto"/>
      </w:divBdr>
    </w:div>
    <w:div w:id="1660695790">
      <w:bodyDiv w:val="1"/>
      <w:marLeft w:val="0"/>
      <w:marRight w:val="0"/>
      <w:marTop w:val="0"/>
      <w:marBottom w:val="0"/>
      <w:divBdr>
        <w:top w:val="none" w:sz="0" w:space="0" w:color="auto"/>
        <w:left w:val="none" w:sz="0" w:space="0" w:color="auto"/>
        <w:bottom w:val="none" w:sz="0" w:space="0" w:color="auto"/>
        <w:right w:val="none" w:sz="0" w:space="0" w:color="auto"/>
      </w:divBdr>
    </w:div>
    <w:div w:id="1669482002">
      <w:bodyDiv w:val="1"/>
      <w:marLeft w:val="0"/>
      <w:marRight w:val="0"/>
      <w:marTop w:val="0"/>
      <w:marBottom w:val="0"/>
      <w:divBdr>
        <w:top w:val="none" w:sz="0" w:space="0" w:color="auto"/>
        <w:left w:val="none" w:sz="0" w:space="0" w:color="auto"/>
        <w:bottom w:val="none" w:sz="0" w:space="0" w:color="auto"/>
        <w:right w:val="none" w:sz="0" w:space="0" w:color="auto"/>
      </w:divBdr>
    </w:div>
    <w:div w:id="1673223086">
      <w:bodyDiv w:val="1"/>
      <w:marLeft w:val="0"/>
      <w:marRight w:val="0"/>
      <w:marTop w:val="0"/>
      <w:marBottom w:val="0"/>
      <w:divBdr>
        <w:top w:val="none" w:sz="0" w:space="0" w:color="auto"/>
        <w:left w:val="none" w:sz="0" w:space="0" w:color="auto"/>
        <w:bottom w:val="none" w:sz="0" w:space="0" w:color="auto"/>
        <w:right w:val="none" w:sz="0" w:space="0" w:color="auto"/>
      </w:divBdr>
    </w:div>
    <w:div w:id="1675380540">
      <w:bodyDiv w:val="1"/>
      <w:marLeft w:val="0"/>
      <w:marRight w:val="0"/>
      <w:marTop w:val="0"/>
      <w:marBottom w:val="0"/>
      <w:divBdr>
        <w:top w:val="none" w:sz="0" w:space="0" w:color="auto"/>
        <w:left w:val="none" w:sz="0" w:space="0" w:color="auto"/>
        <w:bottom w:val="none" w:sz="0" w:space="0" w:color="auto"/>
        <w:right w:val="none" w:sz="0" w:space="0" w:color="auto"/>
      </w:divBdr>
    </w:div>
    <w:div w:id="1695036387">
      <w:bodyDiv w:val="1"/>
      <w:marLeft w:val="0"/>
      <w:marRight w:val="0"/>
      <w:marTop w:val="0"/>
      <w:marBottom w:val="0"/>
      <w:divBdr>
        <w:top w:val="none" w:sz="0" w:space="0" w:color="auto"/>
        <w:left w:val="none" w:sz="0" w:space="0" w:color="auto"/>
        <w:bottom w:val="none" w:sz="0" w:space="0" w:color="auto"/>
        <w:right w:val="none" w:sz="0" w:space="0" w:color="auto"/>
      </w:divBdr>
    </w:div>
    <w:div w:id="1711606834">
      <w:bodyDiv w:val="1"/>
      <w:marLeft w:val="0"/>
      <w:marRight w:val="0"/>
      <w:marTop w:val="0"/>
      <w:marBottom w:val="0"/>
      <w:divBdr>
        <w:top w:val="none" w:sz="0" w:space="0" w:color="auto"/>
        <w:left w:val="none" w:sz="0" w:space="0" w:color="auto"/>
        <w:bottom w:val="none" w:sz="0" w:space="0" w:color="auto"/>
        <w:right w:val="none" w:sz="0" w:space="0" w:color="auto"/>
      </w:divBdr>
    </w:div>
    <w:div w:id="1712536654">
      <w:bodyDiv w:val="1"/>
      <w:marLeft w:val="0"/>
      <w:marRight w:val="0"/>
      <w:marTop w:val="0"/>
      <w:marBottom w:val="0"/>
      <w:divBdr>
        <w:top w:val="none" w:sz="0" w:space="0" w:color="auto"/>
        <w:left w:val="none" w:sz="0" w:space="0" w:color="auto"/>
        <w:bottom w:val="none" w:sz="0" w:space="0" w:color="auto"/>
        <w:right w:val="none" w:sz="0" w:space="0" w:color="auto"/>
      </w:divBdr>
    </w:div>
    <w:div w:id="1713650072">
      <w:bodyDiv w:val="1"/>
      <w:marLeft w:val="0"/>
      <w:marRight w:val="0"/>
      <w:marTop w:val="0"/>
      <w:marBottom w:val="0"/>
      <w:divBdr>
        <w:top w:val="none" w:sz="0" w:space="0" w:color="auto"/>
        <w:left w:val="none" w:sz="0" w:space="0" w:color="auto"/>
        <w:bottom w:val="none" w:sz="0" w:space="0" w:color="auto"/>
        <w:right w:val="none" w:sz="0" w:space="0" w:color="auto"/>
      </w:divBdr>
    </w:div>
    <w:div w:id="1720398615">
      <w:bodyDiv w:val="1"/>
      <w:marLeft w:val="0"/>
      <w:marRight w:val="0"/>
      <w:marTop w:val="0"/>
      <w:marBottom w:val="0"/>
      <w:divBdr>
        <w:top w:val="none" w:sz="0" w:space="0" w:color="auto"/>
        <w:left w:val="none" w:sz="0" w:space="0" w:color="auto"/>
        <w:bottom w:val="none" w:sz="0" w:space="0" w:color="auto"/>
        <w:right w:val="none" w:sz="0" w:space="0" w:color="auto"/>
      </w:divBdr>
    </w:div>
    <w:div w:id="1725443184">
      <w:bodyDiv w:val="1"/>
      <w:marLeft w:val="0"/>
      <w:marRight w:val="0"/>
      <w:marTop w:val="0"/>
      <w:marBottom w:val="0"/>
      <w:divBdr>
        <w:top w:val="none" w:sz="0" w:space="0" w:color="auto"/>
        <w:left w:val="none" w:sz="0" w:space="0" w:color="auto"/>
        <w:bottom w:val="none" w:sz="0" w:space="0" w:color="auto"/>
        <w:right w:val="none" w:sz="0" w:space="0" w:color="auto"/>
      </w:divBdr>
    </w:div>
    <w:div w:id="1736008672">
      <w:bodyDiv w:val="1"/>
      <w:marLeft w:val="0"/>
      <w:marRight w:val="0"/>
      <w:marTop w:val="0"/>
      <w:marBottom w:val="0"/>
      <w:divBdr>
        <w:top w:val="none" w:sz="0" w:space="0" w:color="auto"/>
        <w:left w:val="none" w:sz="0" w:space="0" w:color="auto"/>
        <w:bottom w:val="none" w:sz="0" w:space="0" w:color="auto"/>
        <w:right w:val="none" w:sz="0" w:space="0" w:color="auto"/>
      </w:divBdr>
    </w:div>
    <w:div w:id="1750150556">
      <w:bodyDiv w:val="1"/>
      <w:marLeft w:val="0"/>
      <w:marRight w:val="0"/>
      <w:marTop w:val="0"/>
      <w:marBottom w:val="0"/>
      <w:divBdr>
        <w:top w:val="none" w:sz="0" w:space="0" w:color="auto"/>
        <w:left w:val="none" w:sz="0" w:space="0" w:color="auto"/>
        <w:bottom w:val="none" w:sz="0" w:space="0" w:color="auto"/>
        <w:right w:val="none" w:sz="0" w:space="0" w:color="auto"/>
      </w:divBdr>
    </w:div>
    <w:div w:id="1751737094">
      <w:bodyDiv w:val="1"/>
      <w:marLeft w:val="0"/>
      <w:marRight w:val="0"/>
      <w:marTop w:val="0"/>
      <w:marBottom w:val="0"/>
      <w:divBdr>
        <w:top w:val="none" w:sz="0" w:space="0" w:color="auto"/>
        <w:left w:val="none" w:sz="0" w:space="0" w:color="auto"/>
        <w:bottom w:val="none" w:sz="0" w:space="0" w:color="auto"/>
        <w:right w:val="none" w:sz="0" w:space="0" w:color="auto"/>
      </w:divBdr>
    </w:div>
    <w:div w:id="1758599256">
      <w:bodyDiv w:val="1"/>
      <w:marLeft w:val="0"/>
      <w:marRight w:val="0"/>
      <w:marTop w:val="0"/>
      <w:marBottom w:val="0"/>
      <w:divBdr>
        <w:top w:val="none" w:sz="0" w:space="0" w:color="auto"/>
        <w:left w:val="none" w:sz="0" w:space="0" w:color="auto"/>
        <w:bottom w:val="none" w:sz="0" w:space="0" w:color="auto"/>
        <w:right w:val="none" w:sz="0" w:space="0" w:color="auto"/>
      </w:divBdr>
    </w:div>
    <w:div w:id="1759210947">
      <w:bodyDiv w:val="1"/>
      <w:marLeft w:val="0"/>
      <w:marRight w:val="0"/>
      <w:marTop w:val="0"/>
      <w:marBottom w:val="0"/>
      <w:divBdr>
        <w:top w:val="none" w:sz="0" w:space="0" w:color="auto"/>
        <w:left w:val="none" w:sz="0" w:space="0" w:color="auto"/>
        <w:bottom w:val="none" w:sz="0" w:space="0" w:color="auto"/>
        <w:right w:val="none" w:sz="0" w:space="0" w:color="auto"/>
      </w:divBdr>
    </w:div>
    <w:div w:id="1767537781">
      <w:bodyDiv w:val="1"/>
      <w:marLeft w:val="0"/>
      <w:marRight w:val="0"/>
      <w:marTop w:val="0"/>
      <w:marBottom w:val="0"/>
      <w:divBdr>
        <w:top w:val="none" w:sz="0" w:space="0" w:color="auto"/>
        <w:left w:val="none" w:sz="0" w:space="0" w:color="auto"/>
        <w:bottom w:val="none" w:sz="0" w:space="0" w:color="auto"/>
        <w:right w:val="none" w:sz="0" w:space="0" w:color="auto"/>
      </w:divBdr>
    </w:div>
    <w:div w:id="1768620657">
      <w:bodyDiv w:val="1"/>
      <w:marLeft w:val="0"/>
      <w:marRight w:val="0"/>
      <w:marTop w:val="0"/>
      <w:marBottom w:val="0"/>
      <w:divBdr>
        <w:top w:val="none" w:sz="0" w:space="0" w:color="auto"/>
        <w:left w:val="none" w:sz="0" w:space="0" w:color="auto"/>
        <w:bottom w:val="none" w:sz="0" w:space="0" w:color="auto"/>
        <w:right w:val="none" w:sz="0" w:space="0" w:color="auto"/>
      </w:divBdr>
    </w:div>
    <w:div w:id="1779175060">
      <w:bodyDiv w:val="1"/>
      <w:marLeft w:val="0"/>
      <w:marRight w:val="0"/>
      <w:marTop w:val="0"/>
      <w:marBottom w:val="0"/>
      <w:divBdr>
        <w:top w:val="none" w:sz="0" w:space="0" w:color="auto"/>
        <w:left w:val="none" w:sz="0" w:space="0" w:color="auto"/>
        <w:bottom w:val="none" w:sz="0" w:space="0" w:color="auto"/>
        <w:right w:val="none" w:sz="0" w:space="0" w:color="auto"/>
      </w:divBdr>
    </w:div>
    <w:div w:id="1787843908">
      <w:bodyDiv w:val="1"/>
      <w:marLeft w:val="0"/>
      <w:marRight w:val="0"/>
      <w:marTop w:val="0"/>
      <w:marBottom w:val="0"/>
      <w:divBdr>
        <w:top w:val="none" w:sz="0" w:space="0" w:color="auto"/>
        <w:left w:val="none" w:sz="0" w:space="0" w:color="auto"/>
        <w:bottom w:val="none" w:sz="0" w:space="0" w:color="auto"/>
        <w:right w:val="none" w:sz="0" w:space="0" w:color="auto"/>
      </w:divBdr>
    </w:div>
    <w:div w:id="1788893825">
      <w:bodyDiv w:val="1"/>
      <w:marLeft w:val="0"/>
      <w:marRight w:val="0"/>
      <w:marTop w:val="0"/>
      <w:marBottom w:val="0"/>
      <w:divBdr>
        <w:top w:val="none" w:sz="0" w:space="0" w:color="auto"/>
        <w:left w:val="none" w:sz="0" w:space="0" w:color="auto"/>
        <w:bottom w:val="none" w:sz="0" w:space="0" w:color="auto"/>
        <w:right w:val="none" w:sz="0" w:space="0" w:color="auto"/>
      </w:divBdr>
    </w:div>
    <w:div w:id="1791315525">
      <w:bodyDiv w:val="1"/>
      <w:marLeft w:val="0"/>
      <w:marRight w:val="0"/>
      <w:marTop w:val="0"/>
      <w:marBottom w:val="0"/>
      <w:divBdr>
        <w:top w:val="none" w:sz="0" w:space="0" w:color="auto"/>
        <w:left w:val="none" w:sz="0" w:space="0" w:color="auto"/>
        <w:bottom w:val="none" w:sz="0" w:space="0" w:color="auto"/>
        <w:right w:val="none" w:sz="0" w:space="0" w:color="auto"/>
      </w:divBdr>
    </w:div>
    <w:div w:id="1793286067">
      <w:bodyDiv w:val="1"/>
      <w:marLeft w:val="0"/>
      <w:marRight w:val="0"/>
      <w:marTop w:val="0"/>
      <w:marBottom w:val="0"/>
      <w:divBdr>
        <w:top w:val="none" w:sz="0" w:space="0" w:color="auto"/>
        <w:left w:val="none" w:sz="0" w:space="0" w:color="auto"/>
        <w:bottom w:val="none" w:sz="0" w:space="0" w:color="auto"/>
        <w:right w:val="none" w:sz="0" w:space="0" w:color="auto"/>
      </w:divBdr>
    </w:div>
    <w:div w:id="1797212918">
      <w:bodyDiv w:val="1"/>
      <w:marLeft w:val="0"/>
      <w:marRight w:val="0"/>
      <w:marTop w:val="0"/>
      <w:marBottom w:val="0"/>
      <w:divBdr>
        <w:top w:val="none" w:sz="0" w:space="0" w:color="auto"/>
        <w:left w:val="none" w:sz="0" w:space="0" w:color="auto"/>
        <w:bottom w:val="none" w:sz="0" w:space="0" w:color="auto"/>
        <w:right w:val="none" w:sz="0" w:space="0" w:color="auto"/>
      </w:divBdr>
    </w:div>
    <w:div w:id="1800494321">
      <w:bodyDiv w:val="1"/>
      <w:marLeft w:val="0"/>
      <w:marRight w:val="0"/>
      <w:marTop w:val="0"/>
      <w:marBottom w:val="0"/>
      <w:divBdr>
        <w:top w:val="none" w:sz="0" w:space="0" w:color="auto"/>
        <w:left w:val="none" w:sz="0" w:space="0" w:color="auto"/>
        <w:bottom w:val="none" w:sz="0" w:space="0" w:color="auto"/>
        <w:right w:val="none" w:sz="0" w:space="0" w:color="auto"/>
      </w:divBdr>
    </w:div>
    <w:div w:id="1815096481">
      <w:bodyDiv w:val="1"/>
      <w:marLeft w:val="0"/>
      <w:marRight w:val="0"/>
      <w:marTop w:val="0"/>
      <w:marBottom w:val="0"/>
      <w:divBdr>
        <w:top w:val="none" w:sz="0" w:space="0" w:color="auto"/>
        <w:left w:val="none" w:sz="0" w:space="0" w:color="auto"/>
        <w:bottom w:val="none" w:sz="0" w:space="0" w:color="auto"/>
        <w:right w:val="none" w:sz="0" w:space="0" w:color="auto"/>
      </w:divBdr>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1070122">
      <w:bodyDiv w:val="1"/>
      <w:marLeft w:val="0"/>
      <w:marRight w:val="0"/>
      <w:marTop w:val="0"/>
      <w:marBottom w:val="0"/>
      <w:divBdr>
        <w:top w:val="none" w:sz="0" w:space="0" w:color="auto"/>
        <w:left w:val="none" w:sz="0" w:space="0" w:color="auto"/>
        <w:bottom w:val="none" w:sz="0" w:space="0" w:color="auto"/>
        <w:right w:val="none" w:sz="0" w:space="0" w:color="auto"/>
      </w:divBdr>
    </w:div>
    <w:div w:id="1828281157">
      <w:bodyDiv w:val="1"/>
      <w:marLeft w:val="0"/>
      <w:marRight w:val="0"/>
      <w:marTop w:val="0"/>
      <w:marBottom w:val="0"/>
      <w:divBdr>
        <w:top w:val="none" w:sz="0" w:space="0" w:color="auto"/>
        <w:left w:val="none" w:sz="0" w:space="0" w:color="auto"/>
        <w:bottom w:val="none" w:sz="0" w:space="0" w:color="auto"/>
        <w:right w:val="none" w:sz="0" w:space="0" w:color="auto"/>
      </w:divBdr>
    </w:div>
    <w:div w:id="1828746494">
      <w:bodyDiv w:val="1"/>
      <w:marLeft w:val="0"/>
      <w:marRight w:val="0"/>
      <w:marTop w:val="0"/>
      <w:marBottom w:val="0"/>
      <w:divBdr>
        <w:top w:val="none" w:sz="0" w:space="0" w:color="auto"/>
        <w:left w:val="none" w:sz="0" w:space="0" w:color="auto"/>
        <w:bottom w:val="none" w:sz="0" w:space="0" w:color="auto"/>
        <w:right w:val="none" w:sz="0" w:space="0" w:color="auto"/>
      </w:divBdr>
    </w:div>
    <w:div w:id="1841043878">
      <w:bodyDiv w:val="1"/>
      <w:marLeft w:val="0"/>
      <w:marRight w:val="0"/>
      <w:marTop w:val="0"/>
      <w:marBottom w:val="0"/>
      <w:divBdr>
        <w:top w:val="none" w:sz="0" w:space="0" w:color="auto"/>
        <w:left w:val="none" w:sz="0" w:space="0" w:color="auto"/>
        <w:bottom w:val="none" w:sz="0" w:space="0" w:color="auto"/>
        <w:right w:val="none" w:sz="0" w:space="0" w:color="auto"/>
      </w:divBdr>
    </w:div>
    <w:div w:id="1844319027">
      <w:bodyDiv w:val="1"/>
      <w:marLeft w:val="0"/>
      <w:marRight w:val="0"/>
      <w:marTop w:val="0"/>
      <w:marBottom w:val="0"/>
      <w:divBdr>
        <w:top w:val="none" w:sz="0" w:space="0" w:color="auto"/>
        <w:left w:val="none" w:sz="0" w:space="0" w:color="auto"/>
        <w:bottom w:val="none" w:sz="0" w:space="0" w:color="auto"/>
        <w:right w:val="none" w:sz="0" w:space="0" w:color="auto"/>
      </w:divBdr>
    </w:div>
    <w:div w:id="1844658385">
      <w:bodyDiv w:val="1"/>
      <w:marLeft w:val="0"/>
      <w:marRight w:val="0"/>
      <w:marTop w:val="0"/>
      <w:marBottom w:val="0"/>
      <w:divBdr>
        <w:top w:val="none" w:sz="0" w:space="0" w:color="auto"/>
        <w:left w:val="none" w:sz="0" w:space="0" w:color="auto"/>
        <w:bottom w:val="none" w:sz="0" w:space="0" w:color="auto"/>
        <w:right w:val="none" w:sz="0" w:space="0" w:color="auto"/>
      </w:divBdr>
    </w:div>
    <w:div w:id="1848981709">
      <w:bodyDiv w:val="1"/>
      <w:marLeft w:val="0"/>
      <w:marRight w:val="0"/>
      <w:marTop w:val="0"/>
      <w:marBottom w:val="0"/>
      <w:divBdr>
        <w:top w:val="none" w:sz="0" w:space="0" w:color="auto"/>
        <w:left w:val="none" w:sz="0" w:space="0" w:color="auto"/>
        <w:bottom w:val="none" w:sz="0" w:space="0" w:color="auto"/>
        <w:right w:val="none" w:sz="0" w:space="0" w:color="auto"/>
      </w:divBdr>
    </w:div>
    <w:div w:id="1858809517">
      <w:bodyDiv w:val="1"/>
      <w:marLeft w:val="0"/>
      <w:marRight w:val="0"/>
      <w:marTop w:val="0"/>
      <w:marBottom w:val="0"/>
      <w:divBdr>
        <w:top w:val="none" w:sz="0" w:space="0" w:color="auto"/>
        <w:left w:val="none" w:sz="0" w:space="0" w:color="auto"/>
        <w:bottom w:val="none" w:sz="0" w:space="0" w:color="auto"/>
        <w:right w:val="none" w:sz="0" w:space="0" w:color="auto"/>
      </w:divBdr>
    </w:div>
    <w:div w:id="1863088278">
      <w:bodyDiv w:val="1"/>
      <w:marLeft w:val="0"/>
      <w:marRight w:val="0"/>
      <w:marTop w:val="0"/>
      <w:marBottom w:val="0"/>
      <w:divBdr>
        <w:top w:val="none" w:sz="0" w:space="0" w:color="auto"/>
        <w:left w:val="none" w:sz="0" w:space="0" w:color="auto"/>
        <w:bottom w:val="none" w:sz="0" w:space="0" w:color="auto"/>
        <w:right w:val="none" w:sz="0" w:space="0" w:color="auto"/>
      </w:divBdr>
    </w:div>
    <w:div w:id="1863204232">
      <w:bodyDiv w:val="1"/>
      <w:marLeft w:val="0"/>
      <w:marRight w:val="0"/>
      <w:marTop w:val="0"/>
      <w:marBottom w:val="0"/>
      <w:divBdr>
        <w:top w:val="none" w:sz="0" w:space="0" w:color="auto"/>
        <w:left w:val="none" w:sz="0" w:space="0" w:color="auto"/>
        <w:bottom w:val="none" w:sz="0" w:space="0" w:color="auto"/>
        <w:right w:val="none" w:sz="0" w:space="0" w:color="auto"/>
      </w:divBdr>
    </w:div>
    <w:div w:id="1882743151">
      <w:bodyDiv w:val="1"/>
      <w:marLeft w:val="0"/>
      <w:marRight w:val="0"/>
      <w:marTop w:val="0"/>
      <w:marBottom w:val="0"/>
      <w:divBdr>
        <w:top w:val="none" w:sz="0" w:space="0" w:color="auto"/>
        <w:left w:val="none" w:sz="0" w:space="0" w:color="auto"/>
        <w:bottom w:val="none" w:sz="0" w:space="0" w:color="auto"/>
        <w:right w:val="none" w:sz="0" w:space="0" w:color="auto"/>
      </w:divBdr>
    </w:div>
    <w:div w:id="1883638073">
      <w:bodyDiv w:val="1"/>
      <w:marLeft w:val="0"/>
      <w:marRight w:val="0"/>
      <w:marTop w:val="0"/>
      <w:marBottom w:val="0"/>
      <w:divBdr>
        <w:top w:val="none" w:sz="0" w:space="0" w:color="auto"/>
        <w:left w:val="none" w:sz="0" w:space="0" w:color="auto"/>
        <w:bottom w:val="none" w:sz="0" w:space="0" w:color="auto"/>
        <w:right w:val="none" w:sz="0" w:space="0" w:color="auto"/>
      </w:divBdr>
    </w:div>
    <w:div w:id="1895576106">
      <w:bodyDiv w:val="1"/>
      <w:marLeft w:val="0"/>
      <w:marRight w:val="0"/>
      <w:marTop w:val="0"/>
      <w:marBottom w:val="0"/>
      <w:divBdr>
        <w:top w:val="none" w:sz="0" w:space="0" w:color="auto"/>
        <w:left w:val="none" w:sz="0" w:space="0" w:color="auto"/>
        <w:bottom w:val="none" w:sz="0" w:space="0" w:color="auto"/>
        <w:right w:val="none" w:sz="0" w:space="0" w:color="auto"/>
      </w:divBdr>
    </w:div>
    <w:div w:id="1912885875">
      <w:bodyDiv w:val="1"/>
      <w:marLeft w:val="0"/>
      <w:marRight w:val="0"/>
      <w:marTop w:val="0"/>
      <w:marBottom w:val="0"/>
      <w:divBdr>
        <w:top w:val="none" w:sz="0" w:space="0" w:color="auto"/>
        <w:left w:val="none" w:sz="0" w:space="0" w:color="auto"/>
        <w:bottom w:val="none" w:sz="0" w:space="0" w:color="auto"/>
        <w:right w:val="none" w:sz="0" w:space="0" w:color="auto"/>
      </w:divBdr>
    </w:div>
    <w:div w:id="1914504644">
      <w:bodyDiv w:val="1"/>
      <w:marLeft w:val="0"/>
      <w:marRight w:val="0"/>
      <w:marTop w:val="0"/>
      <w:marBottom w:val="0"/>
      <w:divBdr>
        <w:top w:val="none" w:sz="0" w:space="0" w:color="auto"/>
        <w:left w:val="none" w:sz="0" w:space="0" w:color="auto"/>
        <w:bottom w:val="none" w:sz="0" w:space="0" w:color="auto"/>
        <w:right w:val="none" w:sz="0" w:space="0" w:color="auto"/>
      </w:divBdr>
    </w:div>
    <w:div w:id="1916041077">
      <w:bodyDiv w:val="1"/>
      <w:marLeft w:val="0"/>
      <w:marRight w:val="0"/>
      <w:marTop w:val="0"/>
      <w:marBottom w:val="0"/>
      <w:divBdr>
        <w:top w:val="none" w:sz="0" w:space="0" w:color="auto"/>
        <w:left w:val="none" w:sz="0" w:space="0" w:color="auto"/>
        <w:bottom w:val="none" w:sz="0" w:space="0" w:color="auto"/>
        <w:right w:val="none" w:sz="0" w:space="0" w:color="auto"/>
      </w:divBdr>
    </w:div>
    <w:div w:id="1922368730">
      <w:bodyDiv w:val="1"/>
      <w:marLeft w:val="0"/>
      <w:marRight w:val="0"/>
      <w:marTop w:val="0"/>
      <w:marBottom w:val="0"/>
      <w:divBdr>
        <w:top w:val="none" w:sz="0" w:space="0" w:color="auto"/>
        <w:left w:val="none" w:sz="0" w:space="0" w:color="auto"/>
        <w:bottom w:val="none" w:sz="0" w:space="0" w:color="auto"/>
        <w:right w:val="none" w:sz="0" w:space="0" w:color="auto"/>
      </w:divBdr>
    </w:div>
    <w:div w:id="1922905341">
      <w:bodyDiv w:val="1"/>
      <w:marLeft w:val="0"/>
      <w:marRight w:val="0"/>
      <w:marTop w:val="0"/>
      <w:marBottom w:val="0"/>
      <w:divBdr>
        <w:top w:val="none" w:sz="0" w:space="0" w:color="auto"/>
        <w:left w:val="none" w:sz="0" w:space="0" w:color="auto"/>
        <w:bottom w:val="none" w:sz="0" w:space="0" w:color="auto"/>
        <w:right w:val="none" w:sz="0" w:space="0" w:color="auto"/>
      </w:divBdr>
    </w:div>
    <w:div w:id="1925020541">
      <w:bodyDiv w:val="1"/>
      <w:marLeft w:val="0"/>
      <w:marRight w:val="0"/>
      <w:marTop w:val="0"/>
      <w:marBottom w:val="0"/>
      <w:divBdr>
        <w:top w:val="none" w:sz="0" w:space="0" w:color="auto"/>
        <w:left w:val="none" w:sz="0" w:space="0" w:color="auto"/>
        <w:bottom w:val="none" w:sz="0" w:space="0" w:color="auto"/>
        <w:right w:val="none" w:sz="0" w:space="0" w:color="auto"/>
      </w:divBdr>
    </w:div>
    <w:div w:id="1928608411">
      <w:bodyDiv w:val="1"/>
      <w:marLeft w:val="0"/>
      <w:marRight w:val="0"/>
      <w:marTop w:val="0"/>
      <w:marBottom w:val="0"/>
      <w:divBdr>
        <w:top w:val="none" w:sz="0" w:space="0" w:color="auto"/>
        <w:left w:val="none" w:sz="0" w:space="0" w:color="auto"/>
        <w:bottom w:val="none" w:sz="0" w:space="0" w:color="auto"/>
        <w:right w:val="none" w:sz="0" w:space="0" w:color="auto"/>
      </w:divBdr>
    </w:div>
    <w:div w:id="1939675785">
      <w:bodyDiv w:val="1"/>
      <w:marLeft w:val="0"/>
      <w:marRight w:val="0"/>
      <w:marTop w:val="0"/>
      <w:marBottom w:val="0"/>
      <w:divBdr>
        <w:top w:val="none" w:sz="0" w:space="0" w:color="auto"/>
        <w:left w:val="none" w:sz="0" w:space="0" w:color="auto"/>
        <w:bottom w:val="none" w:sz="0" w:space="0" w:color="auto"/>
        <w:right w:val="none" w:sz="0" w:space="0" w:color="auto"/>
      </w:divBdr>
    </w:div>
    <w:div w:id="1943606107">
      <w:bodyDiv w:val="1"/>
      <w:marLeft w:val="0"/>
      <w:marRight w:val="0"/>
      <w:marTop w:val="0"/>
      <w:marBottom w:val="0"/>
      <w:divBdr>
        <w:top w:val="none" w:sz="0" w:space="0" w:color="auto"/>
        <w:left w:val="none" w:sz="0" w:space="0" w:color="auto"/>
        <w:bottom w:val="none" w:sz="0" w:space="0" w:color="auto"/>
        <w:right w:val="none" w:sz="0" w:space="0" w:color="auto"/>
      </w:divBdr>
    </w:div>
    <w:div w:id="1946764572">
      <w:bodyDiv w:val="1"/>
      <w:marLeft w:val="0"/>
      <w:marRight w:val="0"/>
      <w:marTop w:val="0"/>
      <w:marBottom w:val="0"/>
      <w:divBdr>
        <w:top w:val="none" w:sz="0" w:space="0" w:color="auto"/>
        <w:left w:val="none" w:sz="0" w:space="0" w:color="auto"/>
        <w:bottom w:val="none" w:sz="0" w:space="0" w:color="auto"/>
        <w:right w:val="none" w:sz="0" w:space="0" w:color="auto"/>
      </w:divBdr>
    </w:div>
    <w:div w:id="1951429005">
      <w:bodyDiv w:val="1"/>
      <w:marLeft w:val="0"/>
      <w:marRight w:val="0"/>
      <w:marTop w:val="0"/>
      <w:marBottom w:val="0"/>
      <w:divBdr>
        <w:top w:val="none" w:sz="0" w:space="0" w:color="auto"/>
        <w:left w:val="none" w:sz="0" w:space="0" w:color="auto"/>
        <w:bottom w:val="none" w:sz="0" w:space="0" w:color="auto"/>
        <w:right w:val="none" w:sz="0" w:space="0" w:color="auto"/>
      </w:divBdr>
    </w:div>
    <w:div w:id="1964341081">
      <w:bodyDiv w:val="1"/>
      <w:marLeft w:val="0"/>
      <w:marRight w:val="0"/>
      <w:marTop w:val="0"/>
      <w:marBottom w:val="0"/>
      <w:divBdr>
        <w:top w:val="none" w:sz="0" w:space="0" w:color="auto"/>
        <w:left w:val="none" w:sz="0" w:space="0" w:color="auto"/>
        <w:bottom w:val="none" w:sz="0" w:space="0" w:color="auto"/>
        <w:right w:val="none" w:sz="0" w:space="0" w:color="auto"/>
      </w:divBdr>
    </w:div>
    <w:div w:id="1971936830">
      <w:bodyDiv w:val="1"/>
      <w:marLeft w:val="0"/>
      <w:marRight w:val="0"/>
      <w:marTop w:val="0"/>
      <w:marBottom w:val="0"/>
      <w:divBdr>
        <w:top w:val="none" w:sz="0" w:space="0" w:color="auto"/>
        <w:left w:val="none" w:sz="0" w:space="0" w:color="auto"/>
        <w:bottom w:val="none" w:sz="0" w:space="0" w:color="auto"/>
        <w:right w:val="none" w:sz="0" w:space="0" w:color="auto"/>
      </w:divBdr>
    </w:div>
    <w:div w:id="1974286168">
      <w:bodyDiv w:val="1"/>
      <w:marLeft w:val="0"/>
      <w:marRight w:val="0"/>
      <w:marTop w:val="0"/>
      <w:marBottom w:val="0"/>
      <w:divBdr>
        <w:top w:val="none" w:sz="0" w:space="0" w:color="auto"/>
        <w:left w:val="none" w:sz="0" w:space="0" w:color="auto"/>
        <w:bottom w:val="none" w:sz="0" w:space="0" w:color="auto"/>
        <w:right w:val="none" w:sz="0" w:space="0" w:color="auto"/>
      </w:divBdr>
    </w:div>
    <w:div w:id="1975063518">
      <w:bodyDiv w:val="1"/>
      <w:marLeft w:val="0"/>
      <w:marRight w:val="0"/>
      <w:marTop w:val="0"/>
      <w:marBottom w:val="0"/>
      <w:divBdr>
        <w:top w:val="none" w:sz="0" w:space="0" w:color="auto"/>
        <w:left w:val="none" w:sz="0" w:space="0" w:color="auto"/>
        <w:bottom w:val="none" w:sz="0" w:space="0" w:color="auto"/>
        <w:right w:val="none" w:sz="0" w:space="0" w:color="auto"/>
      </w:divBdr>
    </w:div>
    <w:div w:id="1981569368">
      <w:bodyDiv w:val="1"/>
      <w:marLeft w:val="0"/>
      <w:marRight w:val="0"/>
      <w:marTop w:val="0"/>
      <w:marBottom w:val="0"/>
      <w:divBdr>
        <w:top w:val="none" w:sz="0" w:space="0" w:color="auto"/>
        <w:left w:val="none" w:sz="0" w:space="0" w:color="auto"/>
        <w:bottom w:val="none" w:sz="0" w:space="0" w:color="auto"/>
        <w:right w:val="none" w:sz="0" w:space="0" w:color="auto"/>
      </w:divBdr>
    </w:div>
    <w:div w:id="1981574524">
      <w:bodyDiv w:val="1"/>
      <w:marLeft w:val="0"/>
      <w:marRight w:val="0"/>
      <w:marTop w:val="0"/>
      <w:marBottom w:val="0"/>
      <w:divBdr>
        <w:top w:val="none" w:sz="0" w:space="0" w:color="auto"/>
        <w:left w:val="none" w:sz="0" w:space="0" w:color="auto"/>
        <w:bottom w:val="none" w:sz="0" w:space="0" w:color="auto"/>
        <w:right w:val="none" w:sz="0" w:space="0" w:color="auto"/>
      </w:divBdr>
    </w:div>
    <w:div w:id="1985700446">
      <w:bodyDiv w:val="1"/>
      <w:marLeft w:val="0"/>
      <w:marRight w:val="0"/>
      <w:marTop w:val="0"/>
      <w:marBottom w:val="0"/>
      <w:divBdr>
        <w:top w:val="none" w:sz="0" w:space="0" w:color="auto"/>
        <w:left w:val="none" w:sz="0" w:space="0" w:color="auto"/>
        <w:bottom w:val="none" w:sz="0" w:space="0" w:color="auto"/>
        <w:right w:val="none" w:sz="0" w:space="0" w:color="auto"/>
      </w:divBdr>
    </w:div>
    <w:div w:id="1986734601">
      <w:bodyDiv w:val="1"/>
      <w:marLeft w:val="0"/>
      <w:marRight w:val="0"/>
      <w:marTop w:val="0"/>
      <w:marBottom w:val="0"/>
      <w:divBdr>
        <w:top w:val="none" w:sz="0" w:space="0" w:color="auto"/>
        <w:left w:val="none" w:sz="0" w:space="0" w:color="auto"/>
        <w:bottom w:val="none" w:sz="0" w:space="0" w:color="auto"/>
        <w:right w:val="none" w:sz="0" w:space="0" w:color="auto"/>
      </w:divBdr>
    </w:div>
    <w:div w:id="1988825765">
      <w:bodyDiv w:val="1"/>
      <w:marLeft w:val="0"/>
      <w:marRight w:val="0"/>
      <w:marTop w:val="0"/>
      <w:marBottom w:val="0"/>
      <w:divBdr>
        <w:top w:val="none" w:sz="0" w:space="0" w:color="auto"/>
        <w:left w:val="none" w:sz="0" w:space="0" w:color="auto"/>
        <w:bottom w:val="none" w:sz="0" w:space="0" w:color="auto"/>
        <w:right w:val="none" w:sz="0" w:space="0" w:color="auto"/>
      </w:divBdr>
    </w:div>
    <w:div w:id="1992903012">
      <w:bodyDiv w:val="1"/>
      <w:marLeft w:val="0"/>
      <w:marRight w:val="0"/>
      <w:marTop w:val="0"/>
      <w:marBottom w:val="0"/>
      <w:divBdr>
        <w:top w:val="none" w:sz="0" w:space="0" w:color="auto"/>
        <w:left w:val="none" w:sz="0" w:space="0" w:color="auto"/>
        <w:bottom w:val="none" w:sz="0" w:space="0" w:color="auto"/>
        <w:right w:val="none" w:sz="0" w:space="0" w:color="auto"/>
      </w:divBdr>
    </w:div>
    <w:div w:id="1993756552">
      <w:bodyDiv w:val="1"/>
      <w:marLeft w:val="0"/>
      <w:marRight w:val="0"/>
      <w:marTop w:val="0"/>
      <w:marBottom w:val="0"/>
      <w:divBdr>
        <w:top w:val="none" w:sz="0" w:space="0" w:color="auto"/>
        <w:left w:val="none" w:sz="0" w:space="0" w:color="auto"/>
        <w:bottom w:val="none" w:sz="0" w:space="0" w:color="auto"/>
        <w:right w:val="none" w:sz="0" w:space="0" w:color="auto"/>
      </w:divBdr>
    </w:div>
    <w:div w:id="1995527738">
      <w:bodyDiv w:val="1"/>
      <w:marLeft w:val="0"/>
      <w:marRight w:val="0"/>
      <w:marTop w:val="0"/>
      <w:marBottom w:val="0"/>
      <w:divBdr>
        <w:top w:val="none" w:sz="0" w:space="0" w:color="auto"/>
        <w:left w:val="none" w:sz="0" w:space="0" w:color="auto"/>
        <w:bottom w:val="none" w:sz="0" w:space="0" w:color="auto"/>
        <w:right w:val="none" w:sz="0" w:space="0" w:color="auto"/>
      </w:divBdr>
    </w:div>
    <w:div w:id="1996108046">
      <w:bodyDiv w:val="1"/>
      <w:marLeft w:val="0"/>
      <w:marRight w:val="0"/>
      <w:marTop w:val="0"/>
      <w:marBottom w:val="0"/>
      <w:divBdr>
        <w:top w:val="none" w:sz="0" w:space="0" w:color="auto"/>
        <w:left w:val="none" w:sz="0" w:space="0" w:color="auto"/>
        <w:bottom w:val="none" w:sz="0" w:space="0" w:color="auto"/>
        <w:right w:val="none" w:sz="0" w:space="0" w:color="auto"/>
      </w:divBdr>
    </w:div>
    <w:div w:id="2000380137">
      <w:bodyDiv w:val="1"/>
      <w:marLeft w:val="0"/>
      <w:marRight w:val="0"/>
      <w:marTop w:val="0"/>
      <w:marBottom w:val="0"/>
      <w:divBdr>
        <w:top w:val="none" w:sz="0" w:space="0" w:color="auto"/>
        <w:left w:val="none" w:sz="0" w:space="0" w:color="auto"/>
        <w:bottom w:val="none" w:sz="0" w:space="0" w:color="auto"/>
        <w:right w:val="none" w:sz="0" w:space="0" w:color="auto"/>
      </w:divBdr>
    </w:div>
    <w:div w:id="2004426390">
      <w:bodyDiv w:val="1"/>
      <w:marLeft w:val="0"/>
      <w:marRight w:val="0"/>
      <w:marTop w:val="0"/>
      <w:marBottom w:val="0"/>
      <w:divBdr>
        <w:top w:val="none" w:sz="0" w:space="0" w:color="auto"/>
        <w:left w:val="none" w:sz="0" w:space="0" w:color="auto"/>
        <w:bottom w:val="none" w:sz="0" w:space="0" w:color="auto"/>
        <w:right w:val="none" w:sz="0" w:space="0" w:color="auto"/>
      </w:divBdr>
    </w:div>
    <w:div w:id="2006276346">
      <w:bodyDiv w:val="1"/>
      <w:marLeft w:val="0"/>
      <w:marRight w:val="0"/>
      <w:marTop w:val="0"/>
      <w:marBottom w:val="0"/>
      <w:divBdr>
        <w:top w:val="none" w:sz="0" w:space="0" w:color="auto"/>
        <w:left w:val="none" w:sz="0" w:space="0" w:color="auto"/>
        <w:bottom w:val="none" w:sz="0" w:space="0" w:color="auto"/>
        <w:right w:val="none" w:sz="0" w:space="0" w:color="auto"/>
      </w:divBdr>
    </w:div>
    <w:div w:id="2017688218">
      <w:bodyDiv w:val="1"/>
      <w:marLeft w:val="0"/>
      <w:marRight w:val="0"/>
      <w:marTop w:val="0"/>
      <w:marBottom w:val="0"/>
      <w:divBdr>
        <w:top w:val="none" w:sz="0" w:space="0" w:color="auto"/>
        <w:left w:val="none" w:sz="0" w:space="0" w:color="auto"/>
        <w:bottom w:val="none" w:sz="0" w:space="0" w:color="auto"/>
        <w:right w:val="none" w:sz="0" w:space="0" w:color="auto"/>
      </w:divBdr>
    </w:div>
    <w:div w:id="2023582760">
      <w:bodyDiv w:val="1"/>
      <w:marLeft w:val="0"/>
      <w:marRight w:val="0"/>
      <w:marTop w:val="0"/>
      <w:marBottom w:val="0"/>
      <w:divBdr>
        <w:top w:val="none" w:sz="0" w:space="0" w:color="auto"/>
        <w:left w:val="none" w:sz="0" w:space="0" w:color="auto"/>
        <w:bottom w:val="none" w:sz="0" w:space="0" w:color="auto"/>
        <w:right w:val="none" w:sz="0" w:space="0" w:color="auto"/>
      </w:divBdr>
    </w:div>
    <w:div w:id="2025354531">
      <w:bodyDiv w:val="1"/>
      <w:marLeft w:val="0"/>
      <w:marRight w:val="0"/>
      <w:marTop w:val="0"/>
      <w:marBottom w:val="0"/>
      <w:divBdr>
        <w:top w:val="none" w:sz="0" w:space="0" w:color="auto"/>
        <w:left w:val="none" w:sz="0" w:space="0" w:color="auto"/>
        <w:bottom w:val="none" w:sz="0" w:space="0" w:color="auto"/>
        <w:right w:val="none" w:sz="0" w:space="0" w:color="auto"/>
      </w:divBdr>
    </w:div>
    <w:div w:id="2037997302">
      <w:bodyDiv w:val="1"/>
      <w:marLeft w:val="0"/>
      <w:marRight w:val="0"/>
      <w:marTop w:val="0"/>
      <w:marBottom w:val="0"/>
      <w:divBdr>
        <w:top w:val="none" w:sz="0" w:space="0" w:color="auto"/>
        <w:left w:val="none" w:sz="0" w:space="0" w:color="auto"/>
        <w:bottom w:val="none" w:sz="0" w:space="0" w:color="auto"/>
        <w:right w:val="none" w:sz="0" w:space="0" w:color="auto"/>
      </w:divBdr>
    </w:div>
    <w:div w:id="2039890763">
      <w:bodyDiv w:val="1"/>
      <w:marLeft w:val="0"/>
      <w:marRight w:val="0"/>
      <w:marTop w:val="0"/>
      <w:marBottom w:val="0"/>
      <w:divBdr>
        <w:top w:val="none" w:sz="0" w:space="0" w:color="auto"/>
        <w:left w:val="none" w:sz="0" w:space="0" w:color="auto"/>
        <w:bottom w:val="none" w:sz="0" w:space="0" w:color="auto"/>
        <w:right w:val="none" w:sz="0" w:space="0" w:color="auto"/>
      </w:divBdr>
    </w:div>
    <w:div w:id="2046641031">
      <w:bodyDiv w:val="1"/>
      <w:marLeft w:val="0"/>
      <w:marRight w:val="0"/>
      <w:marTop w:val="0"/>
      <w:marBottom w:val="0"/>
      <w:divBdr>
        <w:top w:val="none" w:sz="0" w:space="0" w:color="auto"/>
        <w:left w:val="none" w:sz="0" w:space="0" w:color="auto"/>
        <w:bottom w:val="none" w:sz="0" w:space="0" w:color="auto"/>
        <w:right w:val="none" w:sz="0" w:space="0" w:color="auto"/>
      </w:divBdr>
    </w:div>
    <w:div w:id="2048336489">
      <w:bodyDiv w:val="1"/>
      <w:marLeft w:val="0"/>
      <w:marRight w:val="0"/>
      <w:marTop w:val="0"/>
      <w:marBottom w:val="0"/>
      <w:divBdr>
        <w:top w:val="none" w:sz="0" w:space="0" w:color="auto"/>
        <w:left w:val="none" w:sz="0" w:space="0" w:color="auto"/>
        <w:bottom w:val="none" w:sz="0" w:space="0" w:color="auto"/>
        <w:right w:val="none" w:sz="0" w:space="0" w:color="auto"/>
      </w:divBdr>
    </w:div>
    <w:div w:id="2073311619">
      <w:bodyDiv w:val="1"/>
      <w:marLeft w:val="0"/>
      <w:marRight w:val="0"/>
      <w:marTop w:val="0"/>
      <w:marBottom w:val="0"/>
      <w:divBdr>
        <w:top w:val="none" w:sz="0" w:space="0" w:color="auto"/>
        <w:left w:val="none" w:sz="0" w:space="0" w:color="auto"/>
        <w:bottom w:val="none" w:sz="0" w:space="0" w:color="auto"/>
        <w:right w:val="none" w:sz="0" w:space="0" w:color="auto"/>
      </w:divBdr>
    </w:div>
    <w:div w:id="2077360655">
      <w:bodyDiv w:val="1"/>
      <w:marLeft w:val="0"/>
      <w:marRight w:val="0"/>
      <w:marTop w:val="0"/>
      <w:marBottom w:val="0"/>
      <w:divBdr>
        <w:top w:val="none" w:sz="0" w:space="0" w:color="auto"/>
        <w:left w:val="none" w:sz="0" w:space="0" w:color="auto"/>
        <w:bottom w:val="none" w:sz="0" w:space="0" w:color="auto"/>
        <w:right w:val="none" w:sz="0" w:space="0" w:color="auto"/>
      </w:divBdr>
    </w:div>
    <w:div w:id="2084528230">
      <w:bodyDiv w:val="1"/>
      <w:marLeft w:val="0"/>
      <w:marRight w:val="0"/>
      <w:marTop w:val="0"/>
      <w:marBottom w:val="0"/>
      <w:divBdr>
        <w:top w:val="none" w:sz="0" w:space="0" w:color="auto"/>
        <w:left w:val="none" w:sz="0" w:space="0" w:color="auto"/>
        <w:bottom w:val="none" w:sz="0" w:space="0" w:color="auto"/>
        <w:right w:val="none" w:sz="0" w:space="0" w:color="auto"/>
      </w:divBdr>
    </w:div>
    <w:div w:id="2090803507">
      <w:bodyDiv w:val="1"/>
      <w:marLeft w:val="0"/>
      <w:marRight w:val="0"/>
      <w:marTop w:val="0"/>
      <w:marBottom w:val="0"/>
      <w:divBdr>
        <w:top w:val="none" w:sz="0" w:space="0" w:color="auto"/>
        <w:left w:val="none" w:sz="0" w:space="0" w:color="auto"/>
        <w:bottom w:val="none" w:sz="0" w:space="0" w:color="auto"/>
        <w:right w:val="none" w:sz="0" w:space="0" w:color="auto"/>
      </w:divBdr>
    </w:div>
    <w:div w:id="2091195827">
      <w:bodyDiv w:val="1"/>
      <w:marLeft w:val="0"/>
      <w:marRight w:val="0"/>
      <w:marTop w:val="0"/>
      <w:marBottom w:val="0"/>
      <w:divBdr>
        <w:top w:val="none" w:sz="0" w:space="0" w:color="auto"/>
        <w:left w:val="none" w:sz="0" w:space="0" w:color="auto"/>
        <w:bottom w:val="none" w:sz="0" w:space="0" w:color="auto"/>
        <w:right w:val="none" w:sz="0" w:space="0" w:color="auto"/>
      </w:divBdr>
    </w:div>
    <w:div w:id="2103069336">
      <w:bodyDiv w:val="1"/>
      <w:marLeft w:val="0"/>
      <w:marRight w:val="0"/>
      <w:marTop w:val="0"/>
      <w:marBottom w:val="0"/>
      <w:divBdr>
        <w:top w:val="none" w:sz="0" w:space="0" w:color="auto"/>
        <w:left w:val="none" w:sz="0" w:space="0" w:color="auto"/>
        <w:bottom w:val="none" w:sz="0" w:space="0" w:color="auto"/>
        <w:right w:val="none" w:sz="0" w:space="0" w:color="auto"/>
      </w:divBdr>
    </w:div>
    <w:div w:id="2131436175">
      <w:bodyDiv w:val="1"/>
      <w:marLeft w:val="0"/>
      <w:marRight w:val="0"/>
      <w:marTop w:val="0"/>
      <w:marBottom w:val="0"/>
      <w:divBdr>
        <w:top w:val="none" w:sz="0" w:space="0" w:color="auto"/>
        <w:left w:val="none" w:sz="0" w:space="0" w:color="auto"/>
        <w:bottom w:val="none" w:sz="0" w:space="0" w:color="auto"/>
        <w:right w:val="none" w:sz="0" w:space="0" w:color="auto"/>
      </w:divBdr>
    </w:div>
    <w:div w:id="2131892830">
      <w:bodyDiv w:val="1"/>
      <w:marLeft w:val="0"/>
      <w:marRight w:val="0"/>
      <w:marTop w:val="0"/>
      <w:marBottom w:val="0"/>
      <w:divBdr>
        <w:top w:val="none" w:sz="0" w:space="0" w:color="auto"/>
        <w:left w:val="none" w:sz="0" w:space="0" w:color="auto"/>
        <w:bottom w:val="none" w:sz="0" w:space="0" w:color="auto"/>
        <w:right w:val="none" w:sz="0" w:space="0" w:color="auto"/>
      </w:divBdr>
    </w:div>
    <w:div w:id="2133670076">
      <w:bodyDiv w:val="1"/>
      <w:marLeft w:val="0"/>
      <w:marRight w:val="0"/>
      <w:marTop w:val="0"/>
      <w:marBottom w:val="0"/>
      <w:divBdr>
        <w:top w:val="none" w:sz="0" w:space="0" w:color="auto"/>
        <w:left w:val="none" w:sz="0" w:space="0" w:color="auto"/>
        <w:bottom w:val="none" w:sz="0" w:space="0" w:color="auto"/>
        <w:right w:val="none" w:sz="0" w:space="0" w:color="auto"/>
      </w:divBdr>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
    <w:div w:id="2138990482">
      <w:bodyDiv w:val="1"/>
      <w:marLeft w:val="0"/>
      <w:marRight w:val="0"/>
      <w:marTop w:val="0"/>
      <w:marBottom w:val="0"/>
      <w:divBdr>
        <w:top w:val="none" w:sz="0" w:space="0" w:color="auto"/>
        <w:left w:val="none" w:sz="0" w:space="0" w:color="auto"/>
        <w:bottom w:val="none" w:sz="0" w:space="0" w:color="auto"/>
        <w:right w:val="none" w:sz="0" w:space="0" w:color="auto"/>
      </w:divBdr>
    </w:div>
    <w:div w:id="2140562180">
      <w:bodyDiv w:val="1"/>
      <w:marLeft w:val="0"/>
      <w:marRight w:val="0"/>
      <w:marTop w:val="0"/>
      <w:marBottom w:val="0"/>
      <w:divBdr>
        <w:top w:val="none" w:sz="0" w:space="0" w:color="auto"/>
        <w:left w:val="none" w:sz="0" w:space="0" w:color="auto"/>
        <w:bottom w:val="none" w:sz="0" w:space="0" w:color="auto"/>
        <w:right w:val="none" w:sz="0" w:space="0" w:color="auto"/>
      </w:divBdr>
    </w:div>
    <w:div w:id="2144543109">
      <w:bodyDiv w:val="1"/>
      <w:marLeft w:val="0"/>
      <w:marRight w:val="0"/>
      <w:marTop w:val="0"/>
      <w:marBottom w:val="0"/>
      <w:divBdr>
        <w:top w:val="none" w:sz="0" w:space="0" w:color="auto"/>
        <w:left w:val="none" w:sz="0" w:space="0" w:color="auto"/>
        <w:bottom w:val="none" w:sz="0" w:space="0" w:color="auto"/>
        <w:right w:val="none" w:sz="0" w:space="0" w:color="auto"/>
      </w:divBdr>
    </w:div>
    <w:div w:id="21472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14DA-EEFE-4EE2-A147-0F9B6802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4863</TotalTime>
  <Pages>91</Pages>
  <Words>10185</Words>
  <Characters>58055</Characters>
  <Application>Microsoft Office Word</Application>
  <DocSecurity>0</DocSecurity>
  <Lines>483</Lines>
  <Paragraphs>136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117</cp:revision>
  <cp:lastPrinted>2021-08-13T06:41:00Z</cp:lastPrinted>
  <dcterms:created xsi:type="dcterms:W3CDTF">2021-08-11T04:41:00Z</dcterms:created>
  <dcterms:modified xsi:type="dcterms:W3CDTF">2023-03-08T12:27:00Z</dcterms:modified>
</cp:coreProperties>
</file>