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F26B18" w:rsidRDefault="00BD2150" w:rsidP="00BD2150">
      <w:pPr>
        <w:rPr>
          <w:rFonts w:ascii="ＭＳ ゴシック" w:eastAsia="ＭＳ ゴシック" w:hAnsi="ＭＳ ゴシック"/>
          <w:b/>
          <w:kern w:val="0"/>
          <w:sz w:val="36"/>
          <w:szCs w:val="36"/>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C33726" w:rsidRPr="00351FD9" w:rsidRDefault="00C33726"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F26B18">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F26B18">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C33726" w:rsidRPr="00351FD9" w:rsidRDefault="00C33726"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F26B18">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F26B18">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F26B18" w:rsidRPr="00B30104" w:rsidTr="00D33CFF">
        <w:trPr>
          <w:tblHeader/>
        </w:trPr>
        <w:tc>
          <w:tcPr>
            <w:tcW w:w="1814" w:type="dxa"/>
            <w:tcBorders>
              <w:bottom w:val="single" w:sz="4" w:space="0" w:color="auto"/>
            </w:tcBorders>
            <w:vAlign w:val="center"/>
          </w:tcPr>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主眼事項</w:t>
            </w:r>
          </w:p>
        </w:tc>
        <w:tc>
          <w:tcPr>
            <w:tcW w:w="6261" w:type="dxa"/>
            <w:vAlign w:val="center"/>
          </w:tcPr>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着眼点</w:t>
            </w:r>
          </w:p>
        </w:tc>
        <w:tc>
          <w:tcPr>
            <w:tcW w:w="1701" w:type="dxa"/>
            <w:vAlign w:val="center"/>
          </w:tcPr>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根拠法令</w:t>
            </w:r>
          </w:p>
        </w:tc>
        <w:tc>
          <w:tcPr>
            <w:tcW w:w="1729" w:type="dxa"/>
            <w:vAlign w:val="center"/>
          </w:tcPr>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確認文書</w:t>
            </w:r>
          </w:p>
        </w:tc>
        <w:tc>
          <w:tcPr>
            <w:tcW w:w="1732" w:type="dxa"/>
            <w:vAlign w:val="center"/>
          </w:tcPr>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備考・確認事項</w:t>
            </w:r>
          </w:p>
        </w:tc>
        <w:tc>
          <w:tcPr>
            <w:tcW w:w="1276" w:type="dxa"/>
            <w:vAlign w:val="center"/>
          </w:tcPr>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点検</w:t>
            </w:r>
          </w:p>
          <w:p w:rsidR="00794187" w:rsidRPr="00B30104" w:rsidRDefault="00794187" w:rsidP="00794187">
            <w:pPr>
              <w:jc w:val="center"/>
              <w:rPr>
                <w:rFonts w:ascii="ＭＳ 明朝" w:hAnsi="ＭＳ 明朝"/>
                <w:color w:val="000000" w:themeColor="text1"/>
              </w:rPr>
            </w:pPr>
            <w:r w:rsidRPr="00B30104">
              <w:rPr>
                <w:rFonts w:ascii="ＭＳ 明朝" w:hAnsi="ＭＳ 明朝" w:hint="eastAsia"/>
                <w:color w:val="000000" w:themeColor="text1"/>
              </w:rPr>
              <w:t>結果</w:t>
            </w:r>
          </w:p>
        </w:tc>
      </w:tr>
      <w:tr w:rsidR="00F26B18" w:rsidRPr="00B30104" w:rsidTr="00D33CFF">
        <w:trPr>
          <w:trHeight w:val="1995"/>
        </w:trPr>
        <w:tc>
          <w:tcPr>
            <w:tcW w:w="1814" w:type="dxa"/>
            <w:tcBorders>
              <w:bottom w:val="nil"/>
            </w:tcBorders>
          </w:tcPr>
          <w:p w:rsidR="00676DBD" w:rsidRPr="00B30104" w:rsidRDefault="000948B3" w:rsidP="00676DBD">
            <w:pPr>
              <w:rPr>
                <w:rFonts w:ascii="ＭＳ 明朝" w:hAnsi="ＭＳ 明朝"/>
                <w:color w:val="000000" w:themeColor="text1"/>
              </w:rPr>
            </w:pPr>
            <w:r w:rsidRPr="00B30104">
              <w:rPr>
                <w:color w:val="000000" w:themeColor="text1"/>
              </w:rPr>
              <w:t>第１　基本方針</w:t>
            </w:r>
          </w:p>
        </w:tc>
        <w:tc>
          <w:tcPr>
            <w:tcW w:w="6261" w:type="dxa"/>
            <w:tcBorders>
              <w:bottom w:val="single" w:sz="4" w:space="0" w:color="auto"/>
            </w:tcBorders>
          </w:tcPr>
          <w:p w:rsidR="00676DBD" w:rsidRPr="00B30104"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0948B3" w:rsidRPr="00B30104" w:rsidRDefault="000948B3" w:rsidP="000948B3">
            <w:pPr>
              <w:ind w:left="210" w:hangingChars="100" w:hanging="210"/>
              <w:rPr>
                <w:rFonts w:ascii="ＭＳ 明朝"/>
                <w:color w:val="000000" w:themeColor="text1"/>
                <w:spacing w:val="10"/>
              </w:rPr>
            </w:pPr>
            <w:r w:rsidRPr="00B30104">
              <w:rPr>
                <w:color w:val="000000" w:themeColor="text1"/>
              </w:rPr>
              <w:t>（１）指定</w:t>
            </w:r>
            <w:r w:rsidR="00ED01E5" w:rsidRPr="00B30104">
              <w:rPr>
                <w:rFonts w:hint="eastAsia"/>
                <w:color w:val="000000" w:themeColor="text1"/>
              </w:rPr>
              <w:t>重度訪問</w:t>
            </w:r>
            <w:r w:rsidRPr="00B30104">
              <w:rPr>
                <w:color w:val="000000" w:themeColor="text1"/>
              </w:rPr>
              <w:t>介護事業者は、利用者の意思及び人格を尊重して、常に当該利用者の立場に立った指定</w:t>
            </w:r>
            <w:r w:rsidR="00ED01E5" w:rsidRPr="00B30104">
              <w:rPr>
                <w:rFonts w:hint="eastAsia"/>
                <w:color w:val="000000" w:themeColor="text1"/>
              </w:rPr>
              <w:t>重度訪問</w:t>
            </w:r>
            <w:r w:rsidRPr="00B30104">
              <w:rPr>
                <w:color w:val="000000" w:themeColor="text1"/>
              </w:rPr>
              <w:t>介護の提供に努めているか。</w:t>
            </w:r>
          </w:p>
          <w:p w:rsidR="000948B3" w:rsidRPr="00B30104" w:rsidRDefault="000948B3"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B30104" w:rsidRDefault="00D004DB" w:rsidP="000948B3">
            <w:pPr>
              <w:rPr>
                <w:color w:val="000000" w:themeColor="text1"/>
              </w:rPr>
            </w:pPr>
          </w:p>
          <w:p w:rsidR="000948B3" w:rsidRPr="00B30104" w:rsidRDefault="000948B3" w:rsidP="000948B3">
            <w:pPr>
              <w:rPr>
                <w:rFonts w:ascii="ＭＳ 明朝"/>
                <w:color w:val="000000" w:themeColor="text1"/>
                <w:spacing w:val="10"/>
              </w:rPr>
            </w:pPr>
            <w:r w:rsidRPr="00B30104">
              <w:rPr>
                <w:color w:val="000000" w:themeColor="text1"/>
              </w:rPr>
              <w:t>法第</w:t>
            </w:r>
            <w:r w:rsidRPr="00B30104">
              <w:rPr>
                <w:color w:val="000000" w:themeColor="text1"/>
              </w:rPr>
              <w:t>43</w:t>
            </w:r>
            <w:r w:rsidRPr="00B30104">
              <w:rPr>
                <w:color w:val="000000" w:themeColor="text1"/>
              </w:rPr>
              <w:t>条</w:t>
            </w:r>
          </w:p>
          <w:p w:rsidR="000948B3" w:rsidRPr="00B30104" w:rsidRDefault="000948B3" w:rsidP="000948B3">
            <w:pPr>
              <w:rPr>
                <w:rFonts w:ascii="ＭＳ 明朝"/>
                <w:color w:val="000000" w:themeColor="text1"/>
                <w:spacing w:val="10"/>
              </w:rPr>
            </w:pPr>
          </w:p>
          <w:p w:rsidR="000948B3" w:rsidRPr="00B30104" w:rsidRDefault="000948B3" w:rsidP="000948B3">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0948B3" w:rsidRPr="00B30104" w:rsidRDefault="000948B3" w:rsidP="000948B3">
            <w:pPr>
              <w:rPr>
                <w:rFonts w:ascii="ＭＳ 明朝"/>
                <w:color w:val="000000" w:themeColor="text1"/>
                <w:spacing w:val="10"/>
              </w:rPr>
            </w:pPr>
            <w:r w:rsidRPr="00B30104">
              <w:rPr>
                <w:color w:val="000000" w:themeColor="text1"/>
              </w:rPr>
              <w:t>第</w:t>
            </w:r>
            <w:r w:rsidRPr="00B30104">
              <w:rPr>
                <w:color w:val="000000" w:themeColor="text1"/>
              </w:rPr>
              <w:t>3</w:t>
            </w:r>
            <w:r w:rsidRPr="00B30104">
              <w:rPr>
                <w:color w:val="000000" w:themeColor="text1"/>
              </w:rPr>
              <w:t>条第</w:t>
            </w:r>
            <w:r w:rsidRPr="00B30104">
              <w:rPr>
                <w:color w:val="000000" w:themeColor="text1"/>
              </w:rPr>
              <w:t>2</w:t>
            </w:r>
            <w:r w:rsidRPr="00B30104">
              <w:rPr>
                <w:color w:val="000000" w:themeColor="text1"/>
              </w:rPr>
              <w:t>項</w:t>
            </w:r>
          </w:p>
          <w:p w:rsidR="00676DBD" w:rsidRPr="00B30104" w:rsidRDefault="00676DBD" w:rsidP="00676DBD">
            <w:pPr>
              <w:rPr>
                <w:rFonts w:ascii="ＭＳ 明朝" w:hAnsi="ＭＳ 明朝"/>
                <w:color w:val="000000" w:themeColor="text1"/>
              </w:rPr>
            </w:pPr>
          </w:p>
        </w:tc>
        <w:tc>
          <w:tcPr>
            <w:tcW w:w="1729" w:type="dxa"/>
            <w:tcBorders>
              <w:bottom w:val="single" w:sz="4" w:space="0" w:color="auto"/>
            </w:tcBorders>
          </w:tcPr>
          <w:p w:rsidR="00676DBD" w:rsidRPr="00B30104" w:rsidRDefault="00676DBD" w:rsidP="00676DBD">
            <w:pPr>
              <w:rPr>
                <w:rFonts w:ascii="ＭＳ 明朝" w:hAnsi="ＭＳ 明朝"/>
                <w:color w:val="000000" w:themeColor="text1"/>
              </w:rPr>
            </w:pPr>
          </w:p>
          <w:p w:rsidR="000948B3" w:rsidRPr="00B30104" w:rsidRDefault="000948B3" w:rsidP="000948B3">
            <w:pPr>
              <w:rPr>
                <w:rFonts w:ascii="ＭＳ 明朝"/>
                <w:color w:val="000000" w:themeColor="text1"/>
                <w:spacing w:val="10"/>
              </w:rPr>
            </w:pPr>
            <w:r w:rsidRPr="00B30104">
              <w:rPr>
                <w:rFonts w:ascii="ＭＳ 明朝"/>
                <w:color w:val="000000" w:themeColor="text1"/>
                <w:spacing w:val="10"/>
              </w:rPr>
              <w:t>運営規程</w:t>
            </w:r>
          </w:p>
          <w:p w:rsidR="000948B3" w:rsidRPr="00B30104" w:rsidRDefault="000948B3" w:rsidP="000948B3">
            <w:pPr>
              <w:rPr>
                <w:rFonts w:ascii="ＭＳ 明朝"/>
                <w:color w:val="000000" w:themeColor="text1"/>
                <w:spacing w:val="10"/>
              </w:rPr>
            </w:pPr>
            <w:r w:rsidRPr="00B30104">
              <w:rPr>
                <w:rFonts w:ascii="ＭＳ 明朝"/>
                <w:color w:val="000000" w:themeColor="text1"/>
                <w:spacing w:val="10"/>
              </w:rPr>
              <w:t>個別支援計画</w:t>
            </w:r>
          </w:p>
          <w:p w:rsidR="000948B3" w:rsidRPr="00B30104" w:rsidRDefault="000948B3" w:rsidP="000948B3">
            <w:pPr>
              <w:rPr>
                <w:rFonts w:ascii="ＭＳ 明朝"/>
                <w:color w:val="000000" w:themeColor="text1"/>
                <w:spacing w:val="10"/>
              </w:rPr>
            </w:pPr>
            <w:r w:rsidRPr="00B30104">
              <w:rPr>
                <w:rFonts w:ascii="ＭＳ 明朝"/>
                <w:color w:val="000000" w:themeColor="text1"/>
                <w:spacing w:val="10"/>
              </w:rPr>
              <w:t>ケース記録</w:t>
            </w:r>
          </w:p>
          <w:p w:rsidR="000948B3" w:rsidRPr="00B30104" w:rsidRDefault="000948B3" w:rsidP="00676DBD">
            <w:pPr>
              <w:rPr>
                <w:rFonts w:ascii="ＭＳ 明朝" w:hAnsi="ＭＳ 明朝"/>
                <w:color w:val="000000" w:themeColor="text1"/>
              </w:rPr>
            </w:pPr>
          </w:p>
        </w:tc>
        <w:tc>
          <w:tcPr>
            <w:tcW w:w="1732" w:type="dxa"/>
            <w:tcBorders>
              <w:bottom w:val="single" w:sz="4" w:space="0" w:color="auto"/>
            </w:tcBorders>
          </w:tcPr>
          <w:p w:rsidR="00676DBD" w:rsidRPr="00B30104" w:rsidRDefault="00676DBD" w:rsidP="00676DBD">
            <w:pPr>
              <w:rPr>
                <w:rFonts w:ascii="ＭＳ 明朝" w:hAnsi="ＭＳ 明朝"/>
                <w:color w:val="000000" w:themeColor="text1"/>
              </w:rPr>
            </w:pPr>
          </w:p>
        </w:tc>
        <w:tc>
          <w:tcPr>
            <w:tcW w:w="1276" w:type="dxa"/>
            <w:tcBorders>
              <w:bottom w:val="single" w:sz="4" w:space="0" w:color="auto"/>
            </w:tcBorders>
          </w:tcPr>
          <w:p w:rsidR="00676DBD" w:rsidRPr="00B30104" w:rsidRDefault="00676DBD" w:rsidP="00676DBD">
            <w:pPr>
              <w:rPr>
                <w:rFonts w:ascii="ＭＳ 明朝" w:hAnsi="ＭＳ 明朝"/>
                <w:color w:val="000000" w:themeColor="text1"/>
              </w:rPr>
            </w:pP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適</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否</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該当なし</w:t>
            </w:r>
          </w:p>
        </w:tc>
      </w:tr>
      <w:tr w:rsidR="00F26B18" w:rsidRPr="00B30104" w:rsidTr="00D33CFF">
        <w:trPr>
          <w:trHeight w:val="956"/>
        </w:trPr>
        <w:tc>
          <w:tcPr>
            <w:tcW w:w="1814" w:type="dxa"/>
            <w:tcBorders>
              <w:top w:val="nil"/>
              <w:bottom w:val="nil"/>
            </w:tcBorders>
          </w:tcPr>
          <w:p w:rsidR="00676DBD" w:rsidRPr="00B30104" w:rsidRDefault="00676DBD" w:rsidP="00676DBD">
            <w:pPr>
              <w:rPr>
                <w:rFonts w:ascii="ＭＳ 明朝" w:hAnsi="ＭＳ 明朝"/>
                <w:color w:val="000000" w:themeColor="text1"/>
              </w:rPr>
            </w:pPr>
          </w:p>
        </w:tc>
        <w:tc>
          <w:tcPr>
            <w:tcW w:w="6261" w:type="dxa"/>
          </w:tcPr>
          <w:p w:rsidR="00676DBD" w:rsidRPr="00B30104" w:rsidRDefault="00676DBD" w:rsidP="00676DBD">
            <w:pPr>
              <w:ind w:left="420" w:hangingChars="200" w:hanging="420"/>
              <w:rPr>
                <w:rFonts w:ascii="ＭＳ 明朝" w:hAnsi="ＭＳ 明朝"/>
                <w:color w:val="000000" w:themeColor="text1"/>
              </w:rPr>
            </w:pPr>
          </w:p>
          <w:p w:rsidR="00D004DB" w:rsidRPr="00B30104" w:rsidRDefault="000948B3" w:rsidP="00D004DB">
            <w:pPr>
              <w:ind w:left="210" w:hangingChars="100" w:hanging="210"/>
              <w:rPr>
                <w:rFonts w:ascii="ＭＳ 明朝" w:hAnsi="ＭＳ 明朝"/>
                <w:color w:val="000000" w:themeColor="text1"/>
              </w:rPr>
            </w:pPr>
            <w:r w:rsidRPr="00B30104">
              <w:rPr>
                <w:color w:val="000000" w:themeColor="text1"/>
              </w:rPr>
              <w:t>（２）指定</w:t>
            </w:r>
            <w:r w:rsidR="00ED01E5" w:rsidRPr="00B30104">
              <w:rPr>
                <w:rFonts w:hint="eastAsia"/>
                <w:color w:val="000000" w:themeColor="text1"/>
              </w:rPr>
              <w:t>重度訪問</w:t>
            </w:r>
            <w:r w:rsidRPr="00B30104">
              <w:rPr>
                <w:color w:val="000000" w:themeColor="text1"/>
              </w:rPr>
              <w:t>介護事業者は、</w:t>
            </w:r>
            <w:r w:rsidR="00D004DB" w:rsidRPr="00B30104">
              <w:rPr>
                <w:rFonts w:ascii="ＭＳ 明朝" w:hAnsi="ＭＳ 明朝" w:hint="eastAsia"/>
                <w:color w:val="000000" w:themeColor="text1"/>
              </w:rPr>
              <w:t>利用者の人権の擁護、虐待の防止等のため、必要な体制の整備を行うとともに、その従業者に対し、研修を実施する等の措置を講じているか。</w:t>
            </w:r>
          </w:p>
          <w:p w:rsidR="000948B3" w:rsidRPr="00B30104" w:rsidRDefault="000948B3" w:rsidP="000948B3">
            <w:pPr>
              <w:ind w:left="230" w:hangingChars="100" w:hanging="230"/>
              <w:rPr>
                <w:rFonts w:ascii="ＭＳ 明朝"/>
                <w:color w:val="000000" w:themeColor="text1"/>
                <w:spacing w:val="10"/>
              </w:rPr>
            </w:pPr>
          </w:p>
          <w:p w:rsidR="000948B3" w:rsidRPr="00B30104" w:rsidRDefault="000948B3" w:rsidP="00676DBD">
            <w:pPr>
              <w:ind w:left="420" w:hangingChars="200" w:hanging="420"/>
              <w:rPr>
                <w:rFonts w:ascii="ＭＳ 明朝" w:hAnsi="ＭＳ 明朝"/>
                <w:color w:val="000000" w:themeColor="text1"/>
              </w:rPr>
            </w:pPr>
          </w:p>
        </w:tc>
        <w:tc>
          <w:tcPr>
            <w:tcW w:w="1701"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0948B3" w:rsidRPr="00B30104" w:rsidRDefault="000948B3" w:rsidP="000948B3">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0948B3" w:rsidRPr="00B30104" w:rsidRDefault="000948B3" w:rsidP="000948B3">
            <w:pPr>
              <w:rPr>
                <w:rFonts w:ascii="ＭＳ 明朝"/>
                <w:color w:val="000000" w:themeColor="text1"/>
                <w:spacing w:val="10"/>
              </w:rPr>
            </w:pPr>
            <w:r w:rsidRPr="00B30104">
              <w:rPr>
                <w:color w:val="000000" w:themeColor="text1"/>
              </w:rPr>
              <w:t>第</w:t>
            </w:r>
            <w:r w:rsidRPr="00B30104">
              <w:rPr>
                <w:color w:val="000000" w:themeColor="text1"/>
              </w:rPr>
              <w:t>3</w:t>
            </w:r>
            <w:r w:rsidRPr="00B30104">
              <w:rPr>
                <w:color w:val="000000" w:themeColor="text1"/>
              </w:rPr>
              <w:t>条第</w:t>
            </w:r>
            <w:r w:rsidRPr="00B30104">
              <w:rPr>
                <w:color w:val="000000" w:themeColor="text1"/>
              </w:rPr>
              <w:t>3</w:t>
            </w:r>
            <w:r w:rsidRPr="00B30104">
              <w:rPr>
                <w:color w:val="000000" w:themeColor="text1"/>
              </w:rPr>
              <w:t>項</w:t>
            </w:r>
          </w:p>
          <w:p w:rsidR="000948B3" w:rsidRPr="00B30104"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0948B3" w:rsidRPr="00B30104" w:rsidRDefault="000948B3" w:rsidP="000948B3">
            <w:pPr>
              <w:rPr>
                <w:rFonts w:ascii="ＭＳ 明朝"/>
                <w:color w:val="000000" w:themeColor="text1"/>
                <w:spacing w:val="10"/>
              </w:rPr>
            </w:pPr>
            <w:r w:rsidRPr="00B30104">
              <w:rPr>
                <w:rFonts w:ascii="ＭＳ 明朝"/>
                <w:color w:val="000000" w:themeColor="text1"/>
                <w:spacing w:val="10"/>
              </w:rPr>
              <w:t>運営規程</w:t>
            </w:r>
          </w:p>
          <w:p w:rsidR="000948B3" w:rsidRPr="00B30104" w:rsidRDefault="000948B3" w:rsidP="000948B3">
            <w:pPr>
              <w:rPr>
                <w:rFonts w:ascii="ＭＳ 明朝" w:hAnsi="ＭＳ 明朝"/>
                <w:color w:val="000000" w:themeColor="text1"/>
              </w:rPr>
            </w:pPr>
            <w:r w:rsidRPr="00B30104">
              <w:rPr>
                <w:rFonts w:ascii="ＭＳ 明朝" w:hAnsi="ＭＳ 明朝"/>
                <w:color w:val="000000" w:themeColor="text1"/>
              </w:rPr>
              <w:t>研修計画、研修実施記録</w:t>
            </w:r>
          </w:p>
          <w:p w:rsidR="000948B3" w:rsidRPr="00B30104" w:rsidRDefault="000948B3" w:rsidP="000948B3">
            <w:pPr>
              <w:rPr>
                <w:rFonts w:ascii="ＭＳ 明朝" w:hAnsi="ＭＳ 明朝"/>
                <w:color w:val="000000" w:themeColor="text1"/>
              </w:rPr>
            </w:pPr>
            <w:r w:rsidRPr="00B30104">
              <w:rPr>
                <w:rFonts w:ascii="ＭＳ 明朝" w:hAnsi="ＭＳ 明朝"/>
                <w:color w:val="000000" w:themeColor="text1"/>
              </w:rPr>
              <w:t>虐待防止関係書類</w:t>
            </w:r>
          </w:p>
          <w:p w:rsidR="000948B3" w:rsidRPr="00B30104"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B30104" w:rsidRDefault="00676DBD" w:rsidP="00676DBD">
            <w:pPr>
              <w:rPr>
                <w:rFonts w:ascii="ＭＳ 明朝" w:hAnsi="ＭＳ 明朝"/>
                <w:color w:val="000000" w:themeColor="text1"/>
              </w:rPr>
            </w:pPr>
          </w:p>
        </w:tc>
        <w:tc>
          <w:tcPr>
            <w:tcW w:w="1276" w:type="dxa"/>
          </w:tcPr>
          <w:p w:rsidR="00676DBD" w:rsidRPr="00B30104" w:rsidRDefault="00676DBD" w:rsidP="00676DBD">
            <w:pPr>
              <w:rPr>
                <w:rFonts w:ascii="ＭＳ 明朝" w:hAnsi="ＭＳ 明朝"/>
                <w:color w:val="000000" w:themeColor="text1"/>
              </w:rPr>
            </w:pP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適</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否</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該当なし</w:t>
            </w:r>
          </w:p>
        </w:tc>
      </w:tr>
      <w:tr w:rsidR="00F26B18" w:rsidRPr="00B30104" w:rsidTr="00D33CFF">
        <w:trPr>
          <w:trHeight w:val="830"/>
        </w:trPr>
        <w:tc>
          <w:tcPr>
            <w:tcW w:w="1814" w:type="dxa"/>
            <w:tcBorders>
              <w:top w:val="nil"/>
              <w:bottom w:val="nil"/>
            </w:tcBorders>
          </w:tcPr>
          <w:p w:rsidR="00676DBD" w:rsidRPr="00B30104" w:rsidRDefault="00676DBD" w:rsidP="00676DBD">
            <w:pPr>
              <w:rPr>
                <w:rFonts w:ascii="ＭＳ 明朝" w:hAnsi="ＭＳ 明朝"/>
                <w:color w:val="000000" w:themeColor="text1"/>
              </w:rPr>
            </w:pPr>
          </w:p>
        </w:tc>
        <w:tc>
          <w:tcPr>
            <w:tcW w:w="6261" w:type="dxa"/>
          </w:tcPr>
          <w:p w:rsidR="00676DBD" w:rsidRPr="00B30104" w:rsidRDefault="00676DBD" w:rsidP="00676DBD">
            <w:pPr>
              <w:ind w:left="420" w:hangingChars="200" w:hanging="420"/>
              <w:rPr>
                <w:rFonts w:ascii="ＭＳ 明朝" w:hAnsi="ＭＳ 明朝"/>
                <w:color w:val="000000" w:themeColor="text1"/>
              </w:rPr>
            </w:pPr>
          </w:p>
          <w:p w:rsidR="000948B3" w:rsidRPr="00B30104" w:rsidRDefault="000948B3" w:rsidP="000948B3">
            <w:pPr>
              <w:ind w:left="210" w:hangingChars="100" w:hanging="210"/>
              <w:rPr>
                <w:rFonts w:ascii="ＭＳ 明朝"/>
                <w:color w:val="000000" w:themeColor="text1"/>
                <w:spacing w:val="10"/>
              </w:rPr>
            </w:pPr>
            <w:r w:rsidRPr="00B30104">
              <w:rPr>
                <w:color w:val="000000" w:themeColor="text1"/>
              </w:rPr>
              <w:t>（３）</w:t>
            </w:r>
            <w:r w:rsidR="00350CC2" w:rsidRPr="00B30104">
              <w:rPr>
                <w:rFonts w:hint="eastAsia"/>
                <w:color w:val="000000" w:themeColor="text1"/>
              </w:rPr>
              <w:t>指定重度訪問介護の事業は、重度の肢体不自由者又は重度の知的障害若しくは精神障害により行動上著しい困難を有する障害者であって常時介護を要する障害者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なっているか。</w:t>
            </w:r>
          </w:p>
          <w:p w:rsidR="000948B3" w:rsidRPr="00B30104" w:rsidRDefault="000948B3" w:rsidP="00676DBD">
            <w:pPr>
              <w:ind w:left="420" w:hangingChars="200" w:hanging="420"/>
              <w:rPr>
                <w:rFonts w:ascii="ＭＳ 明朝" w:hAnsi="ＭＳ 明朝"/>
                <w:color w:val="000000" w:themeColor="text1"/>
              </w:rPr>
            </w:pPr>
          </w:p>
        </w:tc>
        <w:tc>
          <w:tcPr>
            <w:tcW w:w="1701"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0948B3" w:rsidRPr="00B30104" w:rsidRDefault="000948B3" w:rsidP="000948B3">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0948B3" w:rsidRPr="00B30104" w:rsidRDefault="000948B3" w:rsidP="000948B3">
            <w:pPr>
              <w:rPr>
                <w:rFonts w:ascii="ＭＳ 明朝"/>
                <w:color w:val="000000" w:themeColor="text1"/>
                <w:spacing w:val="10"/>
              </w:rPr>
            </w:pPr>
            <w:r w:rsidRPr="00B30104">
              <w:rPr>
                <w:color w:val="000000" w:themeColor="text1"/>
              </w:rPr>
              <w:t>第</w:t>
            </w:r>
            <w:r w:rsidRPr="00B30104">
              <w:rPr>
                <w:color w:val="000000" w:themeColor="text1"/>
              </w:rPr>
              <w:t>4</w:t>
            </w:r>
            <w:r w:rsidRPr="00B30104">
              <w:rPr>
                <w:color w:val="000000" w:themeColor="text1"/>
              </w:rPr>
              <w:t>条第</w:t>
            </w:r>
            <w:r w:rsidR="00350CC2" w:rsidRPr="00B30104">
              <w:rPr>
                <w:rFonts w:hint="eastAsia"/>
                <w:color w:val="000000" w:themeColor="text1"/>
              </w:rPr>
              <w:t>2</w:t>
            </w:r>
            <w:r w:rsidRPr="00B30104">
              <w:rPr>
                <w:color w:val="000000" w:themeColor="text1"/>
              </w:rPr>
              <w:t>項</w:t>
            </w:r>
          </w:p>
          <w:p w:rsidR="000948B3" w:rsidRPr="00B30104"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0948B3" w:rsidRPr="00B30104" w:rsidRDefault="000948B3" w:rsidP="000948B3">
            <w:pPr>
              <w:rPr>
                <w:rFonts w:ascii="ＭＳ 明朝" w:hAnsi="ＭＳ 明朝"/>
                <w:color w:val="000000" w:themeColor="text1"/>
              </w:rPr>
            </w:pPr>
            <w:r w:rsidRPr="00B30104">
              <w:rPr>
                <w:rFonts w:ascii="ＭＳ 明朝" w:hAnsi="ＭＳ 明朝"/>
                <w:color w:val="000000" w:themeColor="text1"/>
              </w:rPr>
              <w:t>運営規程</w:t>
            </w:r>
          </w:p>
          <w:p w:rsidR="000948B3" w:rsidRPr="00B30104" w:rsidRDefault="000948B3" w:rsidP="000948B3">
            <w:pPr>
              <w:rPr>
                <w:rFonts w:ascii="ＭＳ 明朝" w:hAnsi="ＭＳ 明朝"/>
                <w:color w:val="000000" w:themeColor="text1"/>
              </w:rPr>
            </w:pPr>
            <w:r w:rsidRPr="00B30104">
              <w:rPr>
                <w:rFonts w:ascii="ＭＳ 明朝" w:hAnsi="ＭＳ 明朝"/>
                <w:color w:val="000000" w:themeColor="text1"/>
              </w:rPr>
              <w:t>個別支援計画</w:t>
            </w:r>
          </w:p>
          <w:p w:rsidR="000948B3" w:rsidRPr="00B30104" w:rsidRDefault="000948B3" w:rsidP="000948B3">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ケース記録</w:t>
            </w:r>
          </w:p>
          <w:p w:rsidR="000948B3" w:rsidRPr="00B30104"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B30104" w:rsidRDefault="00676DBD" w:rsidP="00676DBD">
            <w:pPr>
              <w:rPr>
                <w:rFonts w:ascii="ＭＳ 明朝" w:hAnsi="ＭＳ 明朝"/>
                <w:color w:val="000000" w:themeColor="text1"/>
              </w:rPr>
            </w:pPr>
          </w:p>
        </w:tc>
        <w:tc>
          <w:tcPr>
            <w:tcW w:w="1276" w:type="dxa"/>
          </w:tcPr>
          <w:p w:rsidR="00676DBD" w:rsidRPr="00B30104" w:rsidRDefault="00676DBD" w:rsidP="00676DBD">
            <w:pPr>
              <w:rPr>
                <w:rFonts w:ascii="ＭＳ 明朝" w:hAnsi="ＭＳ 明朝"/>
                <w:color w:val="000000" w:themeColor="text1"/>
              </w:rPr>
            </w:pP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適</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否</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該当なし</w:t>
            </w:r>
          </w:p>
        </w:tc>
      </w:tr>
      <w:tr w:rsidR="00F26B18" w:rsidRPr="00B30104" w:rsidTr="00D33CFF">
        <w:trPr>
          <w:trHeight w:val="830"/>
        </w:trPr>
        <w:tc>
          <w:tcPr>
            <w:tcW w:w="1814" w:type="dxa"/>
            <w:tcBorders>
              <w:top w:val="nil"/>
              <w:bottom w:val="single" w:sz="4" w:space="0" w:color="auto"/>
            </w:tcBorders>
          </w:tcPr>
          <w:p w:rsidR="00D004DB" w:rsidRPr="00B30104" w:rsidRDefault="00D004DB" w:rsidP="00D004DB">
            <w:pPr>
              <w:ind w:left="210" w:hangingChars="100" w:hanging="210"/>
              <w:rPr>
                <w:rFonts w:ascii="ＭＳ 明朝"/>
                <w:color w:val="000000" w:themeColor="text1"/>
                <w:spacing w:val="10"/>
              </w:rPr>
            </w:pPr>
            <w:r w:rsidRPr="00B30104">
              <w:rPr>
                <w:color w:val="000000" w:themeColor="text1"/>
              </w:rPr>
              <w:t>第２　人員に関する基準</w:t>
            </w:r>
          </w:p>
          <w:p w:rsidR="00D004DB" w:rsidRPr="00B30104" w:rsidRDefault="00D004DB" w:rsidP="00D004DB">
            <w:pPr>
              <w:rPr>
                <w:rFonts w:ascii="ＭＳ 明朝"/>
                <w:color w:val="000000" w:themeColor="text1"/>
                <w:spacing w:val="10"/>
              </w:rPr>
            </w:pPr>
            <w:r w:rsidRPr="00B30104">
              <w:rPr>
                <w:color w:val="000000" w:themeColor="text1"/>
              </w:rPr>
              <w:t>１　従業者の員数</w:t>
            </w:r>
          </w:p>
          <w:p w:rsidR="00676DBD" w:rsidRPr="00B30104" w:rsidRDefault="00676DBD" w:rsidP="00676DBD">
            <w:pPr>
              <w:rPr>
                <w:rFonts w:ascii="ＭＳ 明朝" w:hAnsi="ＭＳ 明朝"/>
                <w:color w:val="000000" w:themeColor="text1"/>
              </w:rPr>
            </w:pPr>
          </w:p>
        </w:tc>
        <w:tc>
          <w:tcPr>
            <w:tcW w:w="6261" w:type="dxa"/>
          </w:tcPr>
          <w:p w:rsidR="00676DBD" w:rsidRPr="00B30104" w:rsidRDefault="00676DBD" w:rsidP="00D004DB">
            <w:pPr>
              <w:kinsoku w:val="0"/>
              <w:autoSpaceDE w:val="0"/>
              <w:autoSpaceDN w:val="0"/>
              <w:adjustRightInd w:val="0"/>
              <w:snapToGrid w:val="0"/>
              <w:rPr>
                <w:rFonts w:ascii="ＭＳ 明朝" w:hAnsi="ＭＳ 明朝"/>
                <w:color w:val="000000" w:themeColor="text1"/>
              </w:rPr>
            </w:pPr>
          </w:p>
          <w:p w:rsidR="00D004DB" w:rsidRPr="00B30104" w:rsidRDefault="00D004DB" w:rsidP="00D004DB">
            <w:pPr>
              <w:rPr>
                <w:rFonts w:ascii="ＭＳ 明朝"/>
                <w:color w:val="000000" w:themeColor="text1"/>
                <w:spacing w:val="10"/>
              </w:rPr>
            </w:pPr>
            <w:r w:rsidRPr="00B30104">
              <w:rPr>
                <w:color w:val="000000" w:themeColor="text1"/>
              </w:rPr>
              <w:t xml:space="preserve">　指定</w:t>
            </w:r>
            <w:r w:rsidR="00350CC2" w:rsidRPr="00B30104">
              <w:rPr>
                <w:rFonts w:hint="eastAsia"/>
                <w:color w:val="000000" w:themeColor="text1"/>
              </w:rPr>
              <w:t>重度訪問</w:t>
            </w:r>
            <w:r w:rsidRPr="00B30104">
              <w:rPr>
                <w:color w:val="000000" w:themeColor="text1"/>
              </w:rPr>
              <w:t>介護事業所ごとに置くべき従業者の員数は、常勤換算方法で、</w:t>
            </w:r>
            <w:r w:rsidRPr="00B30104">
              <w:rPr>
                <w:color w:val="000000" w:themeColor="text1"/>
              </w:rPr>
              <w:t>2.5</w:t>
            </w:r>
            <w:r w:rsidRPr="00B30104">
              <w:rPr>
                <w:color w:val="000000" w:themeColor="text1"/>
              </w:rPr>
              <w:t>以上となっているか。</w:t>
            </w:r>
          </w:p>
          <w:p w:rsidR="00D004DB" w:rsidRPr="00B30104" w:rsidRDefault="00D004DB" w:rsidP="00D004DB">
            <w:pPr>
              <w:kinsoku w:val="0"/>
              <w:autoSpaceDE w:val="0"/>
              <w:autoSpaceDN w:val="0"/>
              <w:adjustRightInd w:val="0"/>
              <w:snapToGrid w:val="0"/>
              <w:rPr>
                <w:rFonts w:ascii="ＭＳ 明朝" w:hAnsi="ＭＳ 明朝"/>
                <w:color w:val="000000" w:themeColor="text1"/>
              </w:rPr>
            </w:pPr>
          </w:p>
          <w:p w:rsidR="00350CC2" w:rsidRPr="00B30104" w:rsidRDefault="00350CC2" w:rsidP="00350CC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◎解釈通知第３の１の（４）</w:t>
            </w:r>
          </w:p>
          <w:p w:rsidR="00350CC2" w:rsidRPr="00B30104" w:rsidRDefault="00350CC2" w:rsidP="00350CC2">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基準第５条及び第６条については、指定重度訪問介護事業所、</w:t>
            </w:r>
            <w:r w:rsidRPr="00B30104">
              <w:rPr>
                <w:rFonts w:ascii="ＭＳ 明朝" w:hAnsi="ＭＳ 明朝" w:hint="eastAsia"/>
                <w:color w:val="000000" w:themeColor="text1"/>
              </w:rPr>
              <w:lastRenderedPageBreak/>
              <w:t>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350CC2" w:rsidRPr="00B30104" w:rsidRDefault="00350CC2" w:rsidP="00350CC2">
            <w:pPr>
              <w:kinsoku w:val="0"/>
              <w:autoSpaceDE w:val="0"/>
              <w:autoSpaceDN w:val="0"/>
              <w:adjustRightInd w:val="0"/>
              <w:snapToGrid w:val="0"/>
              <w:ind w:firstLineChars="100" w:firstLine="210"/>
              <w:rPr>
                <w:rFonts w:ascii="ＭＳ 明朝" w:hAnsi="ＭＳ 明朝"/>
                <w:color w:val="000000" w:themeColor="text1"/>
              </w:rPr>
            </w:pP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◎解釈通知第３の１の（１）</w:t>
            </w: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②　勤務時間数の算定</w:t>
            </w:r>
          </w:p>
          <w:p w:rsidR="00D004DB" w:rsidRPr="00B30104" w:rsidRDefault="00D004DB" w:rsidP="00D004DB">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 xml:space="preserve">　　勤務日及び勤務時間が不定期な従業者（以下「登録居宅介護等従業者」という。）についての勤務延べ時間数の算定については、次のとおりの取扱いとする。</w:t>
            </w:r>
          </w:p>
          <w:p w:rsidR="00D004DB" w:rsidRPr="00B30104"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w:t>
            </w:r>
            <w:r w:rsidR="007C4CBA"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B30104"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w:t>
            </w:r>
            <w:r w:rsidR="007C4CBA"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③</w:t>
            </w:r>
            <w:r w:rsidR="007C4CBA"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出張所等の従業者の取扱い</w:t>
            </w:r>
          </w:p>
          <w:p w:rsidR="00D004DB" w:rsidRPr="00B30104" w:rsidRDefault="00D004DB" w:rsidP="007C4CB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tc>
        <w:tc>
          <w:tcPr>
            <w:tcW w:w="1701"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D004DB" w:rsidRPr="00B30104" w:rsidRDefault="00D004DB" w:rsidP="00D004DB">
            <w:pPr>
              <w:rPr>
                <w:color w:val="000000" w:themeColor="text1"/>
              </w:rPr>
            </w:pPr>
            <w:r w:rsidRPr="00B30104">
              <w:rPr>
                <w:color w:val="000000" w:themeColor="text1"/>
              </w:rPr>
              <w:t>法第</w:t>
            </w:r>
            <w:r w:rsidRPr="00B30104">
              <w:rPr>
                <w:color w:val="000000" w:themeColor="text1"/>
              </w:rPr>
              <w:t>43</w:t>
            </w:r>
            <w:r w:rsidRPr="00B30104">
              <w:rPr>
                <w:color w:val="000000" w:themeColor="text1"/>
              </w:rPr>
              <w:t>条第</w:t>
            </w:r>
            <w:r w:rsidRPr="00B30104">
              <w:rPr>
                <w:color w:val="000000" w:themeColor="text1"/>
              </w:rPr>
              <w:t>1</w:t>
            </w:r>
            <w:r w:rsidRPr="00B30104">
              <w:rPr>
                <w:color w:val="000000" w:themeColor="text1"/>
              </w:rPr>
              <w:t>項</w:t>
            </w:r>
          </w:p>
          <w:p w:rsidR="00D004DB" w:rsidRPr="00B30104" w:rsidRDefault="00D004DB" w:rsidP="00D004DB">
            <w:pPr>
              <w:rPr>
                <w:rFonts w:ascii="ＭＳ 明朝"/>
                <w:color w:val="000000" w:themeColor="text1"/>
                <w:spacing w:val="10"/>
              </w:rPr>
            </w:pPr>
          </w:p>
          <w:p w:rsidR="00D004DB" w:rsidRPr="00B30104" w:rsidRDefault="00D004DB" w:rsidP="00D004DB">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350CC2" w:rsidRPr="00B30104" w:rsidRDefault="00350CC2" w:rsidP="00350CC2">
            <w:pPr>
              <w:rPr>
                <w:color w:val="000000" w:themeColor="text1"/>
              </w:rPr>
            </w:pPr>
            <w:r w:rsidRPr="00B30104">
              <w:rPr>
                <w:rFonts w:hint="eastAsia"/>
                <w:color w:val="000000" w:themeColor="text1"/>
              </w:rPr>
              <w:t>第</w:t>
            </w:r>
            <w:r w:rsidRPr="00B30104">
              <w:rPr>
                <w:rFonts w:hint="eastAsia"/>
                <w:color w:val="000000" w:themeColor="text1"/>
              </w:rPr>
              <w:t>7</w:t>
            </w:r>
            <w:r w:rsidRPr="00B30104">
              <w:rPr>
                <w:rFonts w:hint="eastAsia"/>
                <w:color w:val="000000" w:themeColor="text1"/>
              </w:rPr>
              <w:t>条</w:t>
            </w:r>
          </w:p>
          <w:p w:rsidR="00D004DB" w:rsidRPr="00B30104" w:rsidRDefault="00350CC2" w:rsidP="00350CC2">
            <w:pPr>
              <w:rPr>
                <w:color w:val="000000" w:themeColor="text1"/>
              </w:rPr>
            </w:pPr>
            <w:r w:rsidRPr="00B30104">
              <w:rPr>
                <w:rFonts w:hint="eastAsia"/>
                <w:color w:val="000000" w:themeColor="text1"/>
              </w:rPr>
              <w:lastRenderedPageBreak/>
              <w:t>準用（</w:t>
            </w:r>
            <w:r w:rsidR="00D004DB" w:rsidRPr="00B30104">
              <w:rPr>
                <w:color w:val="000000" w:themeColor="text1"/>
              </w:rPr>
              <w:t>第</w:t>
            </w:r>
            <w:r w:rsidR="00D004DB" w:rsidRPr="00B30104">
              <w:rPr>
                <w:color w:val="000000" w:themeColor="text1"/>
              </w:rPr>
              <w:t>5</w:t>
            </w:r>
            <w:r w:rsidR="00D004DB" w:rsidRPr="00B30104">
              <w:rPr>
                <w:color w:val="000000" w:themeColor="text1"/>
              </w:rPr>
              <w:t>条第</w:t>
            </w:r>
            <w:r w:rsidR="00D004DB" w:rsidRPr="00B30104">
              <w:rPr>
                <w:color w:val="000000" w:themeColor="text1"/>
              </w:rPr>
              <w:t>1</w:t>
            </w:r>
            <w:r w:rsidR="00D004DB" w:rsidRPr="00B30104">
              <w:rPr>
                <w:color w:val="000000" w:themeColor="text1"/>
              </w:rPr>
              <w:t>項</w:t>
            </w:r>
            <w:r w:rsidRPr="00B30104">
              <w:rPr>
                <w:rFonts w:hint="eastAsia"/>
                <w:color w:val="000000" w:themeColor="text1"/>
              </w:rPr>
              <w:t>）</w:t>
            </w:r>
          </w:p>
          <w:p w:rsidR="00350CC2" w:rsidRPr="00B30104" w:rsidRDefault="00350CC2" w:rsidP="00350CC2">
            <w:pPr>
              <w:rPr>
                <w:rFonts w:ascii="ＭＳ 明朝"/>
                <w:color w:val="000000" w:themeColor="text1"/>
                <w:spacing w:val="10"/>
              </w:rPr>
            </w:pPr>
          </w:p>
          <w:p w:rsidR="00D004DB" w:rsidRPr="00B30104"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D004DB" w:rsidRPr="00B30104" w:rsidRDefault="00D004DB" w:rsidP="00D004DB">
            <w:pPr>
              <w:rPr>
                <w:rFonts w:ascii="ＭＳ 明朝" w:hAnsi="ＭＳ 明朝"/>
                <w:color w:val="000000" w:themeColor="text1"/>
              </w:rPr>
            </w:pPr>
            <w:r w:rsidRPr="00B30104">
              <w:rPr>
                <w:rFonts w:ascii="ＭＳ 明朝" w:hAnsi="ＭＳ 明朝"/>
                <w:color w:val="000000" w:themeColor="text1"/>
              </w:rPr>
              <w:t>勤務実績表</w:t>
            </w:r>
          </w:p>
          <w:p w:rsidR="00D004DB" w:rsidRPr="00B30104" w:rsidRDefault="00D004DB" w:rsidP="00D004DB">
            <w:pPr>
              <w:rPr>
                <w:rFonts w:ascii="ＭＳ 明朝" w:hAnsi="ＭＳ 明朝"/>
                <w:color w:val="000000" w:themeColor="text1"/>
              </w:rPr>
            </w:pPr>
            <w:r w:rsidRPr="00B30104">
              <w:rPr>
                <w:rFonts w:ascii="ＭＳ 明朝" w:hAnsi="ＭＳ 明朝"/>
                <w:color w:val="000000" w:themeColor="text1"/>
              </w:rPr>
              <w:t>出勤簿（タイムカード）</w:t>
            </w:r>
          </w:p>
          <w:p w:rsidR="00D004DB" w:rsidRPr="00B30104" w:rsidRDefault="00D004DB" w:rsidP="00D004DB">
            <w:pPr>
              <w:rPr>
                <w:rFonts w:ascii="ＭＳ 明朝" w:hAnsi="ＭＳ 明朝"/>
                <w:color w:val="000000" w:themeColor="text1"/>
              </w:rPr>
            </w:pPr>
            <w:r w:rsidRPr="00B30104">
              <w:rPr>
                <w:rFonts w:ascii="ＭＳ 明朝" w:hAnsi="ＭＳ 明朝"/>
                <w:color w:val="000000" w:themeColor="text1"/>
              </w:rPr>
              <w:t>勤務体制一覧表</w:t>
            </w:r>
          </w:p>
          <w:p w:rsidR="00D004DB" w:rsidRPr="00B30104" w:rsidRDefault="00D004DB" w:rsidP="00D004DB">
            <w:pPr>
              <w:rPr>
                <w:rFonts w:ascii="ＭＳ 明朝"/>
                <w:color w:val="000000" w:themeColor="text1"/>
                <w:spacing w:val="10"/>
              </w:rPr>
            </w:pPr>
            <w:r w:rsidRPr="00B30104">
              <w:rPr>
                <w:rFonts w:ascii="ＭＳ 明朝" w:hAnsi="ＭＳ 明朝"/>
                <w:color w:val="000000" w:themeColor="text1"/>
              </w:rPr>
              <w:t>従業者の資格証</w:t>
            </w:r>
          </w:p>
          <w:p w:rsidR="00D004DB" w:rsidRPr="00B30104"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B30104" w:rsidRDefault="00676DBD" w:rsidP="00676DBD">
            <w:pPr>
              <w:rPr>
                <w:rFonts w:ascii="ＭＳ 明朝" w:hAnsi="ＭＳ 明朝"/>
                <w:color w:val="000000" w:themeColor="text1"/>
              </w:rPr>
            </w:pPr>
          </w:p>
          <w:p w:rsidR="00D004DB" w:rsidRPr="00B30104" w:rsidRDefault="00D004DB" w:rsidP="00676DBD">
            <w:pPr>
              <w:rPr>
                <w:rFonts w:ascii="ＭＳ 明朝" w:hAnsi="ＭＳ 明朝"/>
                <w:color w:val="000000" w:themeColor="text1"/>
              </w:rPr>
            </w:pPr>
            <w:r w:rsidRPr="00B30104">
              <w:rPr>
                <w:rFonts w:ascii="ＭＳ 明朝" w:hAnsi="ＭＳ 明朝" w:hint="eastAsia"/>
                <w:color w:val="000000" w:themeColor="text1"/>
              </w:rPr>
              <w:t>利用者数</w:t>
            </w:r>
          </w:p>
          <w:p w:rsidR="00D004DB" w:rsidRPr="00B30104" w:rsidRDefault="00D004DB" w:rsidP="00676DBD">
            <w:pPr>
              <w:rPr>
                <w:rFonts w:ascii="ＭＳ 明朝" w:hAnsi="ＭＳ 明朝"/>
                <w:color w:val="000000" w:themeColor="text1"/>
              </w:rPr>
            </w:pPr>
            <w:r w:rsidRPr="00B30104">
              <w:rPr>
                <w:rFonts w:ascii="ＭＳ 明朝" w:hAnsi="ＭＳ 明朝" w:hint="eastAsia"/>
                <w:color w:val="000000" w:themeColor="text1"/>
              </w:rPr>
              <w:t xml:space="preserve">　人</w:t>
            </w:r>
          </w:p>
          <w:p w:rsidR="00D004DB" w:rsidRPr="00B30104" w:rsidRDefault="00D004DB" w:rsidP="00676DBD">
            <w:pPr>
              <w:rPr>
                <w:rFonts w:ascii="ＭＳ 明朝" w:hAnsi="ＭＳ 明朝"/>
                <w:color w:val="000000" w:themeColor="text1"/>
              </w:rPr>
            </w:pPr>
          </w:p>
          <w:p w:rsidR="00D004DB" w:rsidRPr="00B30104" w:rsidRDefault="00D004DB" w:rsidP="00676DBD">
            <w:pPr>
              <w:rPr>
                <w:rFonts w:ascii="ＭＳ 明朝" w:hAnsi="ＭＳ 明朝"/>
                <w:color w:val="000000" w:themeColor="text1"/>
              </w:rPr>
            </w:pPr>
            <w:r w:rsidRPr="00B30104">
              <w:rPr>
                <w:rFonts w:ascii="ＭＳ 明朝" w:hAnsi="ＭＳ 明朝" w:hint="eastAsia"/>
                <w:color w:val="000000" w:themeColor="text1"/>
              </w:rPr>
              <w:t>従業者の員数（常勤換算）</w:t>
            </w:r>
          </w:p>
          <w:p w:rsidR="00D004DB" w:rsidRPr="00B30104" w:rsidRDefault="00D004DB" w:rsidP="00676DBD">
            <w:pPr>
              <w:rPr>
                <w:rFonts w:ascii="ＭＳ 明朝" w:hAnsi="ＭＳ 明朝"/>
                <w:color w:val="000000" w:themeColor="text1"/>
              </w:rPr>
            </w:pPr>
            <w:r w:rsidRPr="00B30104">
              <w:rPr>
                <w:rFonts w:ascii="ＭＳ 明朝" w:hAnsi="ＭＳ 明朝" w:hint="eastAsia"/>
                <w:color w:val="000000" w:themeColor="text1"/>
              </w:rPr>
              <w:lastRenderedPageBreak/>
              <w:t xml:space="preserve">　人</w:t>
            </w:r>
          </w:p>
          <w:p w:rsidR="007C4CBA" w:rsidRPr="00B30104" w:rsidRDefault="007C4CBA" w:rsidP="00676DBD">
            <w:pPr>
              <w:rPr>
                <w:rFonts w:ascii="ＭＳ 明朝" w:hAnsi="ＭＳ 明朝"/>
                <w:color w:val="000000" w:themeColor="text1"/>
              </w:rPr>
            </w:pPr>
          </w:p>
          <w:p w:rsidR="007C4CBA" w:rsidRPr="00B30104" w:rsidRDefault="007C4CBA" w:rsidP="00676DBD">
            <w:pPr>
              <w:rPr>
                <w:rFonts w:ascii="ＭＳ 明朝" w:hAnsi="ＭＳ 明朝"/>
                <w:color w:val="000000" w:themeColor="text1"/>
              </w:rPr>
            </w:pPr>
            <w:r w:rsidRPr="00B30104">
              <w:rPr>
                <w:rFonts w:ascii="ＭＳ 明朝" w:hAnsi="ＭＳ 明朝" w:hint="eastAsia"/>
                <w:color w:val="000000" w:themeColor="text1"/>
              </w:rPr>
              <w:t>従業者要件は</w:t>
            </w:r>
            <w:r w:rsidR="00F26B18" w:rsidRPr="00B30104">
              <w:rPr>
                <w:rFonts w:ascii="ＭＳ 明朝" w:hAnsi="ＭＳ 明朝" w:hint="eastAsia"/>
                <w:color w:val="000000" w:themeColor="text1"/>
              </w:rPr>
              <w:t>別添</w:t>
            </w:r>
            <w:r w:rsidRPr="00B30104">
              <w:rPr>
                <w:rFonts w:ascii="ＭＳ 明朝" w:hAnsi="ＭＳ 明朝" w:hint="eastAsia"/>
                <w:color w:val="000000" w:themeColor="text1"/>
              </w:rPr>
              <w:t>資料</w:t>
            </w:r>
          </w:p>
        </w:tc>
        <w:tc>
          <w:tcPr>
            <w:tcW w:w="1276" w:type="dxa"/>
          </w:tcPr>
          <w:p w:rsidR="00676DBD" w:rsidRPr="00B30104" w:rsidRDefault="00676DBD" w:rsidP="00676DBD">
            <w:pPr>
              <w:rPr>
                <w:rFonts w:ascii="ＭＳ 明朝" w:hAnsi="ＭＳ 明朝"/>
                <w:color w:val="000000" w:themeColor="text1"/>
              </w:rPr>
            </w:pP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適</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否</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該当なし</w:t>
            </w:r>
          </w:p>
        </w:tc>
      </w:tr>
      <w:tr w:rsidR="00F26B18" w:rsidRPr="00B30104" w:rsidTr="00D33CFF">
        <w:trPr>
          <w:trHeight w:val="1767"/>
        </w:trPr>
        <w:tc>
          <w:tcPr>
            <w:tcW w:w="1814" w:type="dxa"/>
            <w:tcBorders>
              <w:top w:val="single" w:sz="4" w:space="0" w:color="auto"/>
              <w:bottom w:val="nil"/>
            </w:tcBorders>
          </w:tcPr>
          <w:p w:rsidR="00D004DB" w:rsidRPr="00B30104" w:rsidRDefault="00D004DB" w:rsidP="00D004DB">
            <w:pPr>
              <w:ind w:left="210" w:hangingChars="100" w:hanging="210"/>
              <w:rPr>
                <w:rFonts w:ascii="ＭＳ 明朝"/>
                <w:color w:val="000000" w:themeColor="text1"/>
                <w:spacing w:val="10"/>
              </w:rPr>
            </w:pPr>
            <w:r w:rsidRPr="00B30104">
              <w:rPr>
                <w:color w:val="000000" w:themeColor="text1"/>
              </w:rPr>
              <w:lastRenderedPageBreak/>
              <w:t>２　サービス提供責任者</w:t>
            </w:r>
          </w:p>
          <w:p w:rsidR="00676DBD" w:rsidRPr="00B30104" w:rsidRDefault="00676DBD" w:rsidP="00676DBD">
            <w:pPr>
              <w:rPr>
                <w:rFonts w:ascii="ＭＳ 明朝" w:hAnsi="ＭＳ 明朝"/>
                <w:color w:val="000000" w:themeColor="text1"/>
              </w:rPr>
            </w:pPr>
          </w:p>
        </w:tc>
        <w:tc>
          <w:tcPr>
            <w:tcW w:w="6261" w:type="dxa"/>
          </w:tcPr>
          <w:p w:rsidR="00676DBD" w:rsidRPr="00B30104" w:rsidRDefault="00676DBD" w:rsidP="00D004DB">
            <w:pPr>
              <w:rPr>
                <w:rFonts w:ascii="ＭＳ 明朝" w:hAnsi="ＭＳ 明朝"/>
                <w:color w:val="000000" w:themeColor="text1"/>
              </w:rPr>
            </w:pPr>
          </w:p>
          <w:p w:rsidR="00D004DB" w:rsidRPr="00B30104" w:rsidRDefault="00D004DB" w:rsidP="00D004DB">
            <w:pPr>
              <w:rPr>
                <w:rFonts w:ascii="ＭＳ 明朝"/>
                <w:color w:val="000000" w:themeColor="text1"/>
                <w:spacing w:val="10"/>
              </w:rPr>
            </w:pPr>
            <w:r w:rsidRPr="00B30104">
              <w:rPr>
                <w:color w:val="000000" w:themeColor="text1"/>
              </w:rPr>
              <w:t xml:space="preserve">　指定</w:t>
            </w:r>
            <w:r w:rsidR="00350CC2" w:rsidRPr="00B30104">
              <w:rPr>
                <w:rFonts w:hint="eastAsia"/>
                <w:color w:val="000000" w:themeColor="text1"/>
              </w:rPr>
              <w:t>重度訪問</w:t>
            </w:r>
            <w:r w:rsidRPr="00B30104">
              <w:rPr>
                <w:color w:val="000000" w:themeColor="text1"/>
              </w:rPr>
              <w:t>介護事業所ごとに、常勤の従業者であって専ら指定居宅介護の職務に従事するもののうち事業の規模に応じて</w:t>
            </w:r>
            <w:r w:rsidRPr="00B30104">
              <w:rPr>
                <w:color w:val="000000" w:themeColor="text1"/>
              </w:rPr>
              <w:t>1</w:t>
            </w:r>
            <w:r w:rsidRPr="00B30104">
              <w:rPr>
                <w:color w:val="000000" w:themeColor="text1"/>
              </w:rPr>
              <w:t>人以上の者をサービス提供責任者としているか。（ただし、事業の規模に応じて常勤換算方法によることができる。）</w:t>
            </w:r>
          </w:p>
          <w:p w:rsidR="00D004DB" w:rsidRPr="00B30104" w:rsidRDefault="00D004DB" w:rsidP="00D004DB">
            <w:pPr>
              <w:rPr>
                <w:rFonts w:ascii="ＭＳ 明朝" w:hAnsi="ＭＳ 明朝"/>
                <w:color w:val="000000" w:themeColor="text1"/>
              </w:rPr>
            </w:pPr>
          </w:p>
          <w:p w:rsidR="00B1416F" w:rsidRPr="00B30104" w:rsidRDefault="00B1416F" w:rsidP="00B1416F">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◎解釈通知第３の１の（５）</w:t>
            </w:r>
          </w:p>
          <w:p w:rsidR="00B1416F" w:rsidRPr="00B30104" w:rsidRDefault="00B1416F" w:rsidP="00B1416F">
            <w:pPr>
              <w:rPr>
                <w:rFonts w:ascii="ＭＳ 明朝" w:hAnsi="ＭＳ 明朝"/>
                <w:color w:val="000000" w:themeColor="text1"/>
              </w:rPr>
            </w:pPr>
            <w:r w:rsidRPr="00B30104">
              <w:rPr>
                <w:rFonts w:ascii="ＭＳ 明朝" w:hAnsi="ＭＳ 明朝" w:hint="eastAsia"/>
                <w:color w:val="000000" w:themeColor="text1"/>
              </w:rPr>
              <w:t>①　サービス提供責任者の配置の基準</w:t>
            </w:r>
          </w:p>
          <w:p w:rsidR="00B1416F" w:rsidRPr="00B30104" w:rsidRDefault="00B1416F" w:rsidP="00B1416F">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事業の規模に応じて１人以上の者をサービス提供責任者としなければならないこととしているが、管理者がサービス提供責任者を兼務することは差し支えないこと。なお、これについては、最小限必要な員数として定められたものであり、業務の実態に応じて必要な員数を配置するものとする。</w:t>
            </w:r>
          </w:p>
          <w:p w:rsidR="00B1416F" w:rsidRPr="00B30104" w:rsidRDefault="00B1416F" w:rsidP="00B1416F">
            <w:pPr>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また、サービス提供責任者の配置の基準は、次のいずれかに該当する員数を置くこととする。</w:t>
            </w:r>
          </w:p>
          <w:p w:rsidR="00B1416F" w:rsidRPr="00B30104" w:rsidRDefault="00B1416F" w:rsidP="00B1416F">
            <w:pPr>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ａ　当該事業所の月間の延べサービス提供時間（事業所における待機時間や移動時間を除く。）が1,000 時間又はその端数を増すごとに１人以上</w:t>
            </w:r>
          </w:p>
          <w:p w:rsidR="00B1416F" w:rsidRPr="00B30104" w:rsidRDefault="00B1416F" w:rsidP="00B1416F">
            <w:pPr>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ｂ　当該事業所の従業者の数が20 人又はその端数を増すごとに１人以上</w:t>
            </w:r>
          </w:p>
          <w:p w:rsidR="00B1416F" w:rsidRPr="00B30104" w:rsidRDefault="00B1416F" w:rsidP="00B1416F">
            <w:pPr>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ｃ　当該事業所の利用者の数が10 人又はその端数を増すごとに１人以上</w:t>
            </w:r>
          </w:p>
          <w:p w:rsidR="00B1416F" w:rsidRPr="00B30104" w:rsidRDefault="00B1416F" w:rsidP="00B1416F">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事業の規模に応じて常勤換算方法によることができることとされたが、その具体的取扱は次のとおりとする。なお、サービス提供責任者として配置することができる非常勤職員については、当該事業所における勤務時間が、当該事業所において定められている常勤の従業者が勤務すべき時間数（32 時間を下回る場合は32時間を基本とする。）の２分の１以上に達している者でなければならない。</w:t>
            </w:r>
          </w:p>
          <w:p w:rsidR="00B1416F" w:rsidRPr="00B30104" w:rsidRDefault="00B1416F" w:rsidP="00B1416F">
            <w:pPr>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ａ　①のアのａ、ｂ又はｃに基づき、１人を超えるサービス提供責任者を配置しなければならない事業所については、常勤換算方法によることができる。この場合において、配置すべきサービス提供責任者の員数は、常勤換算方法で、</w:t>
            </w:r>
            <w:r w:rsidRPr="00B30104">
              <w:rPr>
                <w:rFonts w:ascii="ＭＳ 明朝" w:hAnsi="ＭＳ 明朝" w:hint="eastAsia"/>
                <w:color w:val="000000" w:themeColor="text1"/>
              </w:rPr>
              <w:lastRenderedPageBreak/>
              <w:t>当該事業所の月間の延べサービス提供時間を1,000 で除して得られた数（小数第一位に切り上げた数）、従業者の数を20 で除して得られた数（小数点第一位に切り上げた数）又は利用者の数を10で除して得られた数以上とする。</w:t>
            </w:r>
          </w:p>
          <w:p w:rsidR="00B1416F" w:rsidRPr="00B30104" w:rsidRDefault="00B1416F" w:rsidP="00B1416F">
            <w:pPr>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ｂ　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B1416F" w:rsidRPr="00B30104" w:rsidRDefault="00B1416F" w:rsidP="00B1416F">
            <w:pPr>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ｃ　①のアのａ、ｂ又はｃに基づき、６人以上のサービス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B1416F" w:rsidRPr="00B30104" w:rsidRDefault="00B1416F" w:rsidP="00B1416F">
            <w:pPr>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従って、具体例を示すと別表４、６及び７に示す常勤換算方法を採用する事業所で必要となる常勤のサービス提供責任者数以上の常勤のサービス提供責任者を配置するものとする。</w:t>
            </w:r>
          </w:p>
          <w:p w:rsidR="00B1416F" w:rsidRPr="00B30104" w:rsidRDefault="00B1416F" w:rsidP="00B1416F">
            <w:pPr>
              <w:rPr>
                <w:rFonts w:ascii="ＭＳ 明朝" w:hAnsi="ＭＳ 明朝"/>
                <w:color w:val="000000" w:themeColor="text1"/>
              </w:rPr>
            </w:pPr>
            <w:r w:rsidRPr="00B30104">
              <w:rPr>
                <w:rFonts w:ascii="ＭＳ 明朝" w:hAnsi="ＭＳ 明朝" w:hint="eastAsia"/>
                <w:color w:val="000000" w:themeColor="text1"/>
              </w:rPr>
              <w:t>②　サービス提供責任者の資格要件</w:t>
            </w:r>
          </w:p>
          <w:p w:rsidR="00B1416F" w:rsidRPr="00B30104" w:rsidRDefault="00B1416F"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サービス提供責任者については、（２）の②のアからオまでのうちいずれかに該当する従業者又は当該従業者を確保できないなど、特にやむを得ない事情があると認められる場合には、従業者のうち相当の知識と経験を有する者から選任すること。</w:t>
            </w:r>
          </w:p>
          <w:p w:rsidR="00B1416F" w:rsidRPr="00B30104" w:rsidRDefault="00B1416F" w:rsidP="00D004DB">
            <w:pPr>
              <w:rPr>
                <w:rFonts w:ascii="ＭＳ 明朝" w:hAnsi="ＭＳ 明朝"/>
                <w:color w:val="000000" w:themeColor="text1"/>
              </w:rPr>
            </w:pPr>
          </w:p>
          <w:p w:rsidR="00B1416F" w:rsidRPr="00B30104" w:rsidRDefault="00B1416F" w:rsidP="00B1416F">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◎解釈通知第３の１の（４）</w:t>
            </w:r>
          </w:p>
          <w:p w:rsidR="00B1416F" w:rsidRPr="00B30104" w:rsidRDefault="00B1416F" w:rsidP="00B1416F">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B1416F" w:rsidRPr="00B30104" w:rsidRDefault="00B1416F" w:rsidP="00D004DB">
            <w:pPr>
              <w:rPr>
                <w:rFonts w:ascii="ＭＳ 明朝" w:hAnsi="ＭＳ 明朝"/>
                <w:color w:val="000000" w:themeColor="text1"/>
              </w:rPr>
            </w:pPr>
          </w:p>
          <w:p w:rsidR="007C4CBA" w:rsidRPr="00B30104" w:rsidRDefault="007C4CBA" w:rsidP="00B1416F">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w:t>
            </w:r>
            <w:r w:rsidR="00B1416F" w:rsidRPr="00B30104">
              <w:rPr>
                <w:rFonts w:ascii="ＭＳ 明朝" w:hAnsi="ＭＳ 明朝" w:hint="eastAsia"/>
                <w:color w:val="000000" w:themeColor="text1"/>
              </w:rPr>
              <w:t>（２）</w:t>
            </w:r>
          </w:p>
          <w:p w:rsidR="007C4CBA" w:rsidRPr="00B30104" w:rsidRDefault="007C4CBA" w:rsidP="00B1416F">
            <w:pPr>
              <w:rPr>
                <w:rFonts w:ascii="ＭＳ 明朝" w:hAnsi="ＭＳ 明朝"/>
                <w:color w:val="000000" w:themeColor="text1"/>
              </w:rPr>
            </w:pPr>
            <w:r w:rsidRPr="00B30104">
              <w:rPr>
                <w:rFonts w:ascii="ＭＳ 明朝" w:hAnsi="ＭＳ 明朝" w:hint="eastAsia"/>
                <w:color w:val="000000" w:themeColor="text1"/>
              </w:rPr>
              <w:t>②</w:t>
            </w:r>
            <w:r w:rsidR="00796EC9"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資格要件</w:t>
            </w:r>
          </w:p>
          <w:p w:rsidR="007C4CBA" w:rsidRPr="00B30104" w:rsidRDefault="007C4CBA"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サービス提供責任者については、次のいずれかに該当する常勤の従業者から選任すること。</w:t>
            </w:r>
          </w:p>
          <w:p w:rsidR="007C4CBA" w:rsidRPr="00B30104" w:rsidRDefault="007C4CBA" w:rsidP="00B1416F">
            <w:pPr>
              <w:ind w:firstLineChars="100" w:firstLine="210"/>
              <w:rPr>
                <w:rFonts w:ascii="ＭＳ 明朝" w:hAnsi="ＭＳ 明朝"/>
                <w:color w:val="000000" w:themeColor="text1"/>
              </w:rPr>
            </w:pPr>
            <w:r w:rsidRPr="00B30104">
              <w:rPr>
                <w:rFonts w:ascii="ＭＳ 明朝" w:hAnsi="ＭＳ 明朝" w:hint="eastAsia"/>
                <w:color w:val="000000" w:themeColor="text1"/>
              </w:rPr>
              <w:t>ア</w:t>
            </w:r>
            <w:r w:rsidR="00796EC9"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介護福祉士</w:t>
            </w:r>
          </w:p>
          <w:p w:rsidR="007C4CBA" w:rsidRPr="00B30104" w:rsidRDefault="007C4CBA" w:rsidP="00B1416F">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w:t>
            </w:r>
            <w:r w:rsidR="00796EC9"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社会福祉士及び介護福祉士法（昭和62 年法律第30 号）第40条第２項第２号の指定を受けた学校又は養成施設において１月以上介護福祉士として必要な知識及び技能を修得するための研修（以下「実務者研修」という。）を修了した者</w:t>
            </w:r>
          </w:p>
          <w:p w:rsidR="007C4CBA" w:rsidRPr="00B30104" w:rsidRDefault="007C4CBA" w:rsidP="00B1416F">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ウ</w:t>
            </w:r>
            <w:r w:rsidR="008D0EEB"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介護保険法施行規則の一部を改正する省令（平成24 年厚生労働省令第25 号）による改正前の介護保険法施行規則（平成11年厚生省令第36 号）第22 条の23 第１項に規定する介護職員基礎研修を修了した者</w:t>
            </w:r>
          </w:p>
          <w:p w:rsidR="007C4CBA" w:rsidRPr="00B30104" w:rsidRDefault="007C4CBA" w:rsidP="00B1416F">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エ</w:t>
            </w:r>
            <w:r w:rsidR="008D0EEB"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居宅介護従業者養成研修（指定居宅介護等の提供に当たる者として厚生労働大臣が定めるものの一部を改正する件（平成25年厚生労働省告示第104 号）による改正前の指定居宅介護等の提供に当たる者として厚生労働大臣が定めるもの（平成18 年厚生労働省告示第538 号。）第２号に規定する１級課程（以下「１級課程」という。）を修了した者</w:t>
            </w:r>
          </w:p>
          <w:p w:rsidR="007C4CBA" w:rsidRPr="00B30104" w:rsidRDefault="007C4CBA" w:rsidP="00B1416F">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オ</w:t>
            </w:r>
            <w:r w:rsidR="008D0EEB"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居宅介護職員初任者研修（指定居宅介護等の提供に当たる者として厚生労働大臣が定めるもの（平成18 年厚生労働省告示第538号。）第3 号に規定する居宅介護の提供に当たる従業者に係る研修をいう。以下同じ。）の課程を修了した者であって３年以上介護等の業務に従事した者（ウ、エに掲げる者を除く。）</w:t>
            </w:r>
          </w:p>
          <w:p w:rsidR="007C4CBA" w:rsidRPr="00B30104" w:rsidRDefault="007C4CBA" w:rsidP="008D0EEB">
            <w:pPr>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なお、看護師等の資格を有する者については、１級課程</w:t>
            </w:r>
            <w:r w:rsidR="008D0EEB"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の全科目を免除することが可能とされていたことから、１級課程又は居宅介護職員初任者研修課程を修了したとされた看護師等については、３年以上の実務経験は要件としないこと。</w:t>
            </w:r>
          </w:p>
          <w:p w:rsidR="007C4CBA" w:rsidRPr="00B30104" w:rsidRDefault="007C4CBA" w:rsidP="008D0EEB">
            <w:pPr>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また、介護保険法上の指定訪問介護事業所に置くべきサービス提供責任者の選任要件に該当するものについても、アか</w:t>
            </w:r>
            <w:r w:rsidRPr="00B30104">
              <w:rPr>
                <w:rFonts w:ascii="ＭＳ 明朝" w:hAnsi="ＭＳ 明朝" w:hint="eastAsia"/>
                <w:color w:val="000000" w:themeColor="text1"/>
              </w:rPr>
              <w:lastRenderedPageBreak/>
              <w:t>らオまでと同様に取り扱って差し支えないものとする。</w:t>
            </w:r>
          </w:p>
          <w:p w:rsidR="007C4CBA" w:rsidRPr="00B30104" w:rsidRDefault="007C4CBA" w:rsidP="00B1416F">
            <w:pPr>
              <w:rPr>
                <w:rFonts w:ascii="ＭＳ 明朝" w:hAnsi="ＭＳ 明朝"/>
                <w:color w:val="000000" w:themeColor="text1"/>
              </w:rPr>
            </w:pPr>
            <w:r w:rsidRPr="00B30104">
              <w:rPr>
                <w:rFonts w:ascii="ＭＳ 明朝" w:hAnsi="ＭＳ 明朝" w:hint="eastAsia"/>
                <w:color w:val="000000" w:themeColor="text1"/>
              </w:rPr>
              <w:t>③</w:t>
            </w:r>
            <w:r w:rsidR="008D0EEB"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留意点</w:t>
            </w:r>
          </w:p>
          <w:p w:rsidR="007C4CBA" w:rsidRPr="00B30104" w:rsidRDefault="007C4CBA"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②のオに掲げる「居宅介護職員初任者研修課程を修了した者であって３年以上介護等の業務に従事した者」とは、社会福祉士及び介護福祉士法（昭和62 年法律第30 号）第40 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 年２月12 日社庶第29号厚生省社会局長、児童家庭局長連名通知）の別添２「介護福祉士試験の受験資格の認定に係る介護等の業務の範囲等」（以下「業務の範囲通知」という。）を参考とされたい。</w:t>
            </w:r>
          </w:p>
          <w:p w:rsidR="007C4CBA" w:rsidRPr="00B30104" w:rsidRDefault="007C4CBA"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この場合、３年間の実務経験の要件が達成された時点と居宅介護職員初任者研修課程の研修修了時点との時間的な前後関係は問わないものであること。</w:t>
            </w:r>
          </w:p>
          <w:p w:rsidR="007C4CBA" w:rsidRPr="00B30104" w:rsidRDefault="007C4CBA"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また、介護等の業務に従事した期間には、ボランティアとして介護等を経験した期間は原則として含まれないものであるが、特定非営利活動促進法（平成10 年法律第７号）に基づき設立された特定非営利活動法人が法第36 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7C4CBA" w:rsidRPr="00B30104" w:rsidRDefault="007C4CBA"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なお、この場合において、介護福祉士国家試験の受験資格としての実務経験に当該従事期間を算入することはできないものであること。</w:t>
            </w:r>
          </w:p>
          <w:p w:rsidR="007C4CBA" w:rsidRPr="00B30104" w:rsidRDefault="007C4CBA" w:rsidP="00B1416F">
            <w:pPr>
              <w:rPr>
                <w:rFonts w:ascii="ＭＳ 明朝" w:hAnsi="ＭＳ 明朝"/>
                <w:color w:val="000000" w:themeColor="text1"/>
              </w:rPr>
            </w:pPr>
            <w:r w:rsidRPr="00B30104">
              <w:rPr>
                <w:rFonts w:ascii="ＭＳ 明朝" w:hAnsi="ＭＳ 明朝" w:hint="eastAsia"/>
                <w:color w:val="000000" w:themeColor="text1"/>
              </w:rPr>
              <w:t>④</w:t>
            </w:r>
            <w:r w:rsidR="008D0EEB"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暫定的な取扱いに係る留意点</w:t>
            </w:r>
          </w:p>
          <w:p w:rsidR="007C4CBA" w:rsidRPr="00B30104" w:rsidRDefault="007C4CBA" w:rsidP="00B1416F">
            <w:pPr>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居宅介護職員初任者研修課程の研修を修了した者であって、３年以上介護等の業務に従事したものをサービス提供責任者</w:t>
            </w:r>
            <w:r w:rsidRPr="00B30104">
              <w:rPr>
                <w:rFonts w:ascii="ＭＳ 明朝" w:hAnsi="ＭＳ 明朝" w:hint="eastAsia"/>
                <w:color w:val="000000" w:themeColor="text1"/>
              </w:rPr>
              <w:lastRenderedPageBreak/>
              <w:t>とする取扱いは暫定的なものであることから、指定居宅介護事業者は、できる限り早期に、これに該当するサービス提供責任者に実務者研修の研修を受講させ、又は介護福祉士の資格を取得させるよう努めなければならないものであること。</w:t>
            </w:r>
          </w:p>
          <w:p w:rsidR="0029461A" w:rsidRPr="00B30104" w:rsidRDefault="0029461A" w:rsidP="0029461A">
            <w:pPr>
              <w:ind w:leftChars="200" w:left="420" w:firstLineChars="100" w:firstLine="210"/>
              <w:rPr>
                <w:rFonts w:ascii="ＭＳ 明朝" w:hAnsi="ＭＳ 明朝"/>
                <w:color w:val="000000" w:themeColor="text1"/>
              </w:rPr>
            </w:pPr>
          </w:p>
        </w:tc>
        <w:tc>
          <w:tcPr>
            <w:tcW w:w="1701"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D004DB" w:rsidRPr="00B30104" w:rsidRDefault="00D004DB" w:rsidP="00D004DB">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350CC2" w:rsidRPr="00B30104" w:rsidRDefault="00350CC2" w:rsidP="00350CC2">
            <w:pPr>
              <w:rPr>
                <w:color w:val="000000" w:themeColor="text1"/>
              </w:rPr>
            </w:pPr>
            <w:r w:rsidRPr="00B30104">
              <w:rPr>
                <w:rFonts w:hint="eastAsia"/>
                <w:color w:val="000000" w:themeColor="text1"/>
              </w:rPr>
              <w:t>第</w:t>
            </w:r>
            <w:r w:rsidRPr="00B30104">
              <w:rPr>
                <w:rFonts w:hint="eastAsia"/>
                <w:color w:val="000000" w:themeColor="text1"/>
              </w:rPr>
              <w:t>7</w:t>
            </w:r>
            <w:r w:rsidRPr="00B30104">
              <w:rPr>
                <w:rFonts w:hint="eastAsia"/>
                <w:color w:val="000000" w:themeColor="text1"/>
              </w:rPr>
              <w:t>条</w:t>
            </w:r>
          </w:p>
          <w:p w:rsidR="00D004DB" w:rsidRPr="00B30104" w:rsidRDefault="00350CC2" w:rsidP="00350CC2">
            <w:pPr>
              <w:rPr>
                <w:rFonts w:ascii="ＭＳ 明朝"/>
                <w:color w:val="000000" w:themeColor="text1"/>
                <w:spacing w:val="10"/>
              </w:rPr>
            </w:pPr>
            <w:r w:rsidRPr="00B30104">
              <w:rPr>
                <w:rFonts w:hint="eastAsia"/>
                <w:color w:val="000000" w:themeColor="text1"/>
              </w:rPr>
              <w:t>準用（</w:t>
            </w:r>
            <w:r w:rsidR="00D004DB" w:rsidRPr="00B30104">
              <w:rPr>
                <w:color w:val="000000" w:themeColor="text1"/>
              </w:rPr>
              <w:t>第</w:t>
            </w:r>
            <w:r w:rsidR="00D004DB" w:rsidRPr="00B30104">
              <w:rPr>
                <w:color w:val="000000" w:themeColor="text1"/>
              </w:rPr>
              <w:t>5</w:t>
            </w:r>
            <w:r w:rsidR="00D004DB" w:rsidRPr="00B30104">
              <w:rPr>
                <w:color w:val="000000" w:themeColor="text1"/>
              </w:rPr>
              <w:t>条第</w:t>
            </w:r>
            <w:r w:rsidR="00D004DB" w:rsidRPr="00B30104">
              <w:rPr>
                <w:color w:val="000000" w:themeColor="text1"/>
              </w:rPr>
              <w:t>2</w:t>
            </w:r>
            <w:r w:rsidR="00D004DB" w:rsidRPr="00B30104">
              <w:rPr>
                <w:color w:val="000000" w:themeColor="text1"/>
              </w:rPr>
              <w:t>項</w:t>
            </w:r>
            <w:r w:rsidRPr="00B30104">
              <w:rPr>
                <w:rFonts w:hint="eastAsia"/>
                <w:color w:val="000000" w:themeColor="text1"/>
              </w:rPr>
              <w:t>）</w:t>
            </w:r>
          </w:p>
          <w:p w:rsidR="00D004DB" w:rsidRPr="00B30104"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B30104" w:rsidRDefault="00676DBD" w:rsidP="00676DBD">
            <w:pPr>
              <w:kinsoku w:val="0"/>
              <w:autoSpaceDE w:val="0"/>
              <w:autoSpaceDN w:val="0"/>
              <w:adjustRightInd w:val="0"/>
              <w:snapToGrid w:val="0"/>
              <w:rPr>
                <w:rFonts w:ascii="ＭＳ 明朝" w:hAnsi="ＭＳ 明朝"/>
                <w:color w:val="000000" w:themeColor="text1"/>
              </w:rPr>
            </w:pP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サービス提供責任者の勤務形態が分かる書類</w:t>
            </w: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勤務実績表</w:t>
            </w: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出勤簿（タイムカード）</w:t>
            </w: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勤務体制一覧表</w:t>
            </w:r>
          </w:p>
          <w:p w:rsidR="00D004DB" w:rsidRPr="00B30104" w:rsidRDefault="00D004DB" w:rsidP="00D004DB">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従業者の資格証</w:t>
            </w:r>
          </w:p>
          <w:p w:rsidR="00D004DB" w:rsidRPr="00B30104"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B30104" w:rsidRDefault="00676DBD" w:rsidP="00676DBD">
            <w:pPr>
              <w:rPr>
                <w:rFonts w:ascii="ＭＳ 明朝" w:hAnsi="ＭＳ 明朝"/>
                <w:color w:val="000000" w:themeColor="text1"/>
              </w:rPr>
            </w:pPr>
          </w:p>
          <w:p w:rsidR="00796EC9" w:rsidRPr="00B30104" w:rsidRDefault="00796EC9" w:rsidP="00676DBD">
            <w:pPr>
              <w:rPr>
                <w:rFonts w:ascii="ＭＳ 明朝" w:hAnsi="ＭＳ 明朝"/>
                <w:color w:val="000000" w:themeColor="text1"/>
              </w:rPr>
            </w:pPr>
            <w:r w:rsidRPr="00B30104">
              <w:rPr>
                <w:rFonts w:ascii="ＭＳ 明朝" w:hAnsi="ＭＳ 明朝" w:hint="eastAsia"/>
                <w:color w:val="000000" w:themeColor="text1"/>
              </w:rPr>
              <w:t>別表は</w:t>
            </w:r>
            <w:r w:rsidR="00F26B18" w:rsidRPr="00B30104">
              <w:rPr>
                <w:rFonts w:ascii="ＭＳ 明朝" w:hAnsi="ＭＳ 明朝" w:hint="eastAsia"/>
                <w:color w:val="000000" w:themeColor="text1"/>
              </w:rPr>
              <w:t>別添</w:t>
            </w:r>
          </w:p>
          <w:p w:rsidR="008D0EEB" w:rsidRPr="00B30104" w:rsidRDefault="008D0EEB" w:rsidP="00676DBD">
            <w:pPr>
              <w:rPr>
                <w:rFonts w:ascii="ＭＳ 明朝" w:hAnsi="ＭＳ 明朝"/>
                <w:color w:val="000000" w:themeColor="text1"/>
              </w:rPr>
            </w:pPr>
          </w:p>
          <w:p w:rsidR="008D0EEB" w:rsidRPr="00B30104" w:rsidRDefault="008D0EEB" w:rsidP="00676DBD">
            <w:pPr>
              <w:rPr>
                <w:rFonts w:ascii="ＭＳ 明朝" w:hAnsi="ＭＳ 明朝"/>
                <w:color w:val="000000" w:themeColor="text1"/>
              </w:rPr>
            </w:pPr>
            <w:r w:rsidRPr="00B30104">
              <w:rPr>
                <w:rFonts w:ascii="ＭＳ 明朝" w:hAnsi="ＭＳ 明朝" w:hint="eastAsia"/>
                <w:color w:val="000000" w:themeColor="text1"/>
              </w:rPr>
              <w:t>サービス提供責任者</w:t>
            </w:r>
          </w:p>
          <w:p w:rsidR="008D0EEB" w:rsidRPr="00B30104" w:rsidRDefault="008D0EEB" w:rsidP="00676DBD">
            <w:pPr>
              <w:rPr>
                <w:rFonts w:ascii="ＭＳ 明朝" w:hAnsi="ＭＳ 明朝"/>
                <w:color w:val="000000" w:themeColor="text1"/>
              </w:rPr>
            </w:pPr>
            <w:r w:rsidRPr="00B30104">
              <w:rPr>
                <w:rFonts w:ascii="ＭＳ 明朝" w:hAnsi="ＭＳ 明朝" w:hint="eastAsia"/>
                <w:color w:val="000000" w:themeColor="text1"/>
              </w:rPr>
              <w:t xml:space="preserve">　人</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（特例除き常勤専従）</w:t>
            </w:r>
          </w:p>
          <w:p w:rsidR="00C2370B" w:rsidRPr="00B30104" w:rsidRDefault="00C2370B" w:rsidP="00676DBD">
            <w:pPr>
              <w:rPr>
                <w:rFonts w:ascii="ＭＳ 明朝" w:hAnsi="ＭＳ 明朝"/>
                <w:color w:val="000000" w:themeColor="text1"/>
              </w:rPr>
            </w:pP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◆必要人数確認</w:t>
            </w:r>
          </w:p>
          <w:p w:rsidR="00C2370B" w:rsidRPr="00B30104" w:rsidRDefault="00C2370B" w:rsidP="00676DBD">
            <w:pPr>
              <w:rPr>
                <w:rFonts w:ascii="ＭＳ 明朝" w:hAnsi="ＭＳ 明朝"/>
                <w:color w:val="000000" w:themeColor="text1"/>
              </w:rPr>
            </w:pPr>
            <w:r w:rsidRPr="00B30104">
              <w:rPr>
                <w:rFonts w:ascii="ＭＳ 明朝" w:hAnsi="ＭＳ 明朝" w:hint="eastAsia"/>
                <w:color w:val="000000" w:themeColor="text1"/>
              </w:rPr>
              <w:t>・サービス提供時間</w:t>
            </w:r>
          </w:p>
          <w:p w:rsidR="00C2370B" w:rsidRPr="00B30104" w:rsidRDefault="00C2370B" w:rsidP="00676DBD">
            <w:pPr>
              <w:rPr>
                <w:rFonts w:ascii="ＭＳ 明朝" w:hAnsi="ＭＳ 明朝"/>
                <w:color w:val="000000" w:themeColor="text1"/>
              </w:rPr>
            </w:pPr>
            <w:r w:rsidRPr="00B30104">
              <w:rPr>
                <w:rFonts w:ascii="ＭＳ 明朝" w:hAnsi="ＭＳ 明朝" w:hint="eastAsia"/>
                <w:color w:val="000000" w:themeColor="text1"/>
              </w:rPr>
              <w:t xml:space="preserve">　時間</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・訪問介護員の員数（登録含む）</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 xml:space="preserve">　人</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・利用者数</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 xml:space="preserve">　人</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※介護保険（訪問介護）の利用者は合算</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必要人数</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 xml:space="preserve">　人</w:t>
            </w:r>
          </w:p>
          <w:p w:rsidR="009F1ADA" w:rsidRPr="00B30104" w:rsidRDefault="009F1ADA" w:rsidP="00676DBD">
            <w:pPr>
              <w:rPr>
                <w:rFonts w:ascii="ＭＳ 明朝" w:hAnsi="ＭＳ 明朝"/>
                <w:color w:val="000000" w:themeColor="text1"/>
              </w:rPr>
            </w:pP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◆常勤換算採用</w:t>
            </w:r>
          </w:p>
          <w:p w:rsidR="009F1ADA" w:rsidRPr="00B30104" w:rsidRDefault="0042374A" w:rsidP="009F1ADA">
            <w:pPr>
              <w:ind w:firstLineChars="100" w:firstLine="210"/>
              <w:rPr>
                <w:rFonts w:ascii="ＭＳ 明朝" w:hAnsi="ＭＳ 明朝"/>
                <w:color w:val="000000" w:themeColor="text1"/>
              </w:rPr>
            </w:pPr>
            <w:sdt>
              <w:sdtPr>
                <w:rPr>
                  <w:rFonts w:ascii="ＭＳ 明朝" w:hAnsi="ＭＳ 明朝"/>
                  <w:color w:val="000000" w:themeColor="text1"/>
                </w:rPr>
                <w:id w:val="791170968"/>
                <w14:checkbox>
                  <w14:checked w14:val="0"/>
                  <w14:checkedState w14:val="2611" w14:font="ＭＳ 明朝"/>
                  <w14:uncheckedState w14:val="2610" w14:font="ＭＳ ゴシック"/>
                </w14:checkbox>
              </w:sdtPr>
              <w:sdtEndPr/>
              <w:sdtContent>
                <w:r w:rsidR="009F1ADA" w:rsidRPr="00B30104">
                  <w:rPr>
                    <w:rFonts w:ascii="ＭＳ 明朝" w:hAnsi="ＭＳ 明朝" w:hint="eastAsia"/>
                    <w:color w:val="000000" w:themeColor="text1"/>
                  </w:rPr>
                  <w:t>☐</w:t>
                </w:r>
              </w:sdtContent>
            </w:sdt>
            <w:r w:rsidR="009F1ADA" w:rsidRPr="00B30104">
              <w:rPr>
                <w:rFonts w:ascii="ＭＳ 明朝" w:hAnsi="ＭＳ 明朝" w:hint="eastAsia"/>
                <w:color w:val="000000" w:themeColor="text1"/>
              </w:rPr>
              <w:t>有</w:t>
            </w:r>
          </w:p>
          <w:p w:rsidR="009F1ADA" w:rsidRPr="00B30104" w:rsidRDefault="0042374A" w:rsidP="009F1ADA">
            <w:pPr>
              <w:ind w:firstLineChars="100" w:firstLine="210"/>
              <w:rPr>
                <w:rFonts w:ascii="ＭＳ 明朝" w:hAnsi="ＭＳ 明朝"/>
                <w:color w:val="000000" w:themeColor="text1"/>
              </w:rPr>
            </w:pPr>
            <w:sdt>
              <w:sdtPr>
                <w:rPr>
                  <w:rFonts w:ascii="ＭＳ 明朝" w:hAnsi="ＭＳ 明朝"/>
                  <w:color w:val="000000" w:themeColor="text1"/>
                </w:rPr>
                <w:id w:val="-1029800676"/>
                <w14:checkbox>
                  <w14:checked w14:val="0"/>
                  <w14:checkedState w14:val="2611" w14:font="ＭＳ 明朝"/>
                  <w14:uncheckedState w14:val="2610" w14:font="ＭＳ ゴシック"/>
                </w14:checkbox>
              </w:sdtPr>
              <w:sdtEndPr/>
              <w:sdtContent>
                <w:r w:rsidR="009F1ADA" w:rsidRPr="00B30104">
                  <w:rPr>
                    <w:rFonts w:ascii="ＭＳ 明朝" w:hAnsi="ＭＳ 明朝" w:hint="eastAsia"/>
                    <w:color w:val="000000" w:themeColor="text1"/>
                  </w:rPr>
                  <w:t>☐</w:t>
                </w:r>
              </w:sdtContent>
            </w:sdt>
            <w:r w:rsidR="009F1ADA" w:rsidRPr="00B30104">
              <w:rPr>
                <w:rFonts w:ascii="ＭＳ 明朝" w:hAnsi="ＭＳ 明朝" w:hint="eastAsia"/>
                <w:color w:val="000000" w:themeColor="text1"/>
              </w:rPr>
              <w:t>無</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 xml:space="preserve">　常勤　人</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 xml:space="preserve">　非常勤　人</w:t>
            </w:r>
          </w:p>
          <w:p w:rsidR="009F1ADA" w:rsidRPr="00B30104" w:rsidRDefault="009F1ADA" w:rsidP="00676DBD">
            <w:pPr>
              <w:rPr>
                <w:rFonts w:ascii="ＭＳ 明朝" w:hAnsi="ＭＳ 明朝"/>
                <w:color w:val="000000" w:themeColor="text1"/>
              </w:rPr>
            </w:pP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◆勤務時間</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t xml:space="preserve">　常勤　時間</w:t>
            </w:r>
          </w:p>
          <w:p w:rsidR="009F1ADA" w:rsidRPr="00B30104" w:rsidRDefault="009F1ADA" w:rsidP="00676DBD">
            <w:pPr>
              <w:rPr>
                <w:rFonts w:ascii="ＭＳ 明朝" w:hAnsi="ＭＳ 明朝"/>
                <w:color w:val="000000" w:themeColor="text1"/>
              </w:rPr>
            </w:pPr>
            <w:r w:rsidRPr="00B30104">
              <w:rPr>
                <w:rFonts w:ascii="ＭＳ 明朝" w:hAnsi="ＭＳ 明朝" w:hint="eastAsia"/>
                <w:color w:val="000000" w:themeColor="text1"/>
              </w:rPr>
              <w:lastRenderedPageBreak/>
              <w:t xml:space="preserve">　非常勤　時間</w:t>
            </w:r>
          </w:p>
          <w:p w:rsidR="009F1ADA" w:rsidRPr="00B30104" w:rsidRDefault="009F1ADA" w:rsidP="009F1ADA">
            <w:pPr>
              <w:ind w:left="210" w:hangingChars="100" w:hanging="210"/>
              <w:rPr>
                <w:rFonts w:ascii="ＭＳ 明朝" w:hAnsi="ＭＳ 明朝"/>
                <w:color w:val="000000" w:themeColor="text1"/>
              </w:rPr>
            </w:pPr>
            <w:r w:rsidRPr="00B30104">
              <w:rPr>
                <w:rFonts w:ascii="ＭＳ 明朝" w:hAnsi="ＭＳ 明朝" w:hint="eastAsia"/>
                <w:color w:val="000000" w:themeColor="text1"/>
              </w:rPr>
              <w:t>※非常勤の時間数は常勤の1</w:t>
            </w:r>
            <w:r w:rsidRPr="00B30104">
              <w:rPr>
                <w:rFonts w:ascii="ＭＳ 明朝" w:hAnsi="ＭＳ 明朝"/>
                <w:color w:val="000000" w:themeColor="text1"/>
              </w:rPr>
              <w:t>/2</w:t>
            </w:r>
            <w:r w:rsidRPr="00B30104">
              <w:rPr>
                <w:rFonts w:ascii="ＭＳ 明朝" w:hAnsi="ＭＳ 明朝" w:hint="eastAsia"/>
                <w:color w:val="000000" w:themeColor="text1"/>
              </w:rPr>
              <w:t>以上が必要</w:t>
            </w:r>
          </w:p>
        </w:tc>
        <w:tc>
          <w:tcPr>
            <w:tcW w:w="1276" w:type="dxa"/>
          </w:tcPr>
          <w:p w:rsidR="00676DBD" w:rsidRPr="00B30104" w:rsidRDefault="00676DBD" w:rsidP="00676DBD">
            <w:pPr>
              <w:rPr>
                <w:rFonts w:ascii="ＭＳ 明朝" w:hAnsi="ＭＳ 明朝"/>
                <w:color w:val="000000" w:themeColor="text1"/>
              </w:rPr>
            </w:pP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適</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否</w:t>
            </w:r>
          </w:p>
          <w:p w:rsidR="00676DBD" w:rsidRPr="00B30104" w:rsidRDefault="0042374A" w:rsidP="00676DBD">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676DBD" w:rsidRPr="00B30104">
                  <w:rPr>
                    <w:rFonts w:ascii="ＭＳ 明朝" w:hAnsi="ＭＳ 明朝" w:hint="eastAsia"/>
                    <w:color w:val="000000" w:themeColor="text1"/>
                  </w:rPr>
                  <w:t>☐</w:t>
                </w:r>
              </w:sdtContent>
            </w:sdt>
            <w:r w:rsidR="00676DBD" w:rsidRPr="00B30104">
              <w:rPr>
                <w:rFonts w:ascii="ＭＳ 明朝" w:hAnsi="ＭＳ 明朝" w:hint="eastAsia"/>
                <w:color w:val="000000" w:themeColor="text1"/>
              </w:rPr>
              <w:t>該当なし</w:t>
            </w:r>
          </w:p>
        </w:tc>
      </w:tr>
      <w:tr w:rsidR="00F26B18" w:rsidRPr="00B30104" w:rsidTr="00D33CFF">
        <w:trPr>
          <w:trHeight w:val="1767"/>
        </w:trPr>
        <w:tc>
          <w:tcPr>
            <w:tcW w:w="1814" w:type="dxa"/>
            <w:tcBorders>
              <w:top w:val="nil"/>
              <w:bottom w:val="nil"/>
            </w:tcBorders>
          </w:tcPr>
          <w:p w:rsidR="00676116" w:rsidRPr="00B30104" w:rsidRDefault="00676116" w:rsidP="00676116">
            <w:pPr>
              <w:rPr>
                <w:rFonts w:ascii="ＭＳ 明朝"/>
                <w:color w:val="000000" w:themeColor="text1"/>
                <w:spacing w:val="10"/>
              </w:rPr>
            </w:pPr>
            <w:r w:rsidRPr="00B30104">
              <w:rPr>
                <w:color w:val="000000" w:themeColor="text1"/>
              </w:rPr>
              <w:lastRenderedPageBreak/>
              <w:t>３　管理者</w:t>
            </w:r>
          </w:p>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676116" w:rsidRPr="00B30104" w:rsidRDefault="00676116" w:rsidP="00676116">
            <w:pPr>
              <w:rPr>
                <w:rFonts w:ascii="ＭＳ 明朝" w:hAnsi="ＭＳ 明朝"/>
                <w:color w:val="000000" w:themeColor="text1"/>
              </w:rPr>
            </w:pPr>
          </w:p>
          <w:p w:rsidR="00676116" w:rsidRPr="00B30104" w:rsidRDefault="00676116" w:rsidP="00676116">
            <w:pPr>
              <w:ind w:firstLineChars="100" w:firstLine="210"/>
              <w:rPr>
                <w:rFonts w:ascii="ＭＳ 明朝"/>
                <w:color w:val="000000" w:themeColor="text1"/>
                <w:spacing w:val="10"/>
              </w:rPr>
            </w:pPr>
            <w:r w:rsidRPr="00B30104">
              <w:rPr>
                <w:color w:val="000000" w:themeColor="text1"/>
              </w:rPr>
              <w:t>指定</w:t>
            </w:r>
            <w:r w:rsidR="007B5640" w:rsidRPr="00B30104">
              <w:rPr>
                <w:rFonts w:hint="eastAsia"/>
                <w:color w:val="000000" w:themeColor="text1"/>
              </w:rPr>
              <w:t>重度訪問</w:t>
            </w:r>
            <w:r w:rsidRPr="00B30104">
              <w:rPr>
                <w:color w:val="000000" w:themeColor="text1"/>
              </w:rPr>
              <w:t>介護事業所ごとに専らその職務に従事する常勤の管理者を置いているか。</w:t>
            </w:r>
          </w:p>
          <w:p w:rsidR="00676116" w:rsidRPr="00B30104" w:rsidRDefault="00676116" w:rsidP="00676116">
            <w:pPr>
              <w:ind w:firstLineChars="100" w:firstLine="210"/>
              <w:rPr>
                <w:rFonts w:ascii="ＭＳ 明朝"/>
                <w:color w:val="000000" w:themeColor="text1"/>
                <w:spacing w:val="10"/>
              </w:rPr>
            </w:pPr>
            <w:r w:rsidRPr="00B30104">
              <w:rPr>
                <w:color w:val="000000" w:themeColor="text1"/>
              </w:rPr>
              <w:t>（ただし、指定</w:t>
            </w:r>
            <w:r w:rsidR="007B5640" w:rsidRPr="00B30104">
              <w:rPr>
                <w:rFonts w:hint="eastAsia"/>
                <w:color w:val="000000" w:themeColor="text1"/>
              </w:rPr>
              <w:t>重度訪問</w:t>
            </w:r>
            <w:r w:rsidRPr="00B30104">
              <w:rPr>
                <w:color w:val="000000" w:themeColor="text1"/>
              </w:rPr>
              <w:t>介護事業所の管理上支障がない場合は、当該指定</w:t>
            </w:r>
            <w:r w:rsidR="007B5640" w:rsidRPr="00B30104">
              <w:rPr>
                <w:rFonts w:hint="eastAsia"/>
                <w:color w:val="000000" w:themeColor="text1"/>
              </w:rPr>
              <w:t>重度訪問</w:t>
            </w:r>
            <w:r w:rsidRPr="00B30104">
              <w:rPr>
                <w:color w:val="000000" w:themeColor="text1"/>
              </w:rPr>
              <w:t>介護事業所の他の職務に従事させ、又は同一敷地内にある他の事業所、施設等の職務に従事することは差し支えない。）</w:t>
            </w:r>
          </w:p>
          <w:p w:rsidR="00676116" w:rsidRPr="00B30104" w:rsidRDefault="00676116" w:rsidP="00676116">
            <w:pPr>
              <w:rPr>
                <w:rFonts w:ascii="ＭＳ 明朝" w:hAnsi="ＭＳ 明朝"/>
                <w:color w:val="000000" w:themeColor="text1"/>
              </w:rPr>
            </w:pPr>
          </w:p>
          <w:p w:rsidR="007B5640" w:rsidRPr="00B30104" w:rsidRDefault="007B5640" w:rsidP="00676116">
            <w:pPr>
              <w:rPr>
                <w:rFonts w:ascii="ＭＳ 明朝" w:hAnsi="ＭＳ 明朝"/>
                <w:color w:val="000000" w:themeColor="text1"/>
              </w:rPr>
            </w:pPr>
          </w:p>
          <w:p w:rsidR="007B5640" w:rsidRPr="00B30104" w:rsidRDefault="007B5640" w:rsidP="007B564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◎解釈通知第３の１の（４）</w:t>
            </w:r>
          </w:p>
          <w:p w:rsidR="007B5640" w:rsidRPr="00B30104"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7B5640" w:rsidRPr="00B30104" w:rsidRDefault="007B5640" w:rsidP="00676116">
            <w:pPr>
              <w:rPr>
                <w:rFonts w:ascii="ＭＳ 明朝" w:hAnsi="ＭＳ 明朝"/>
                <w:color w:val="000000" w:themeColor="text1"/>
              </w:rPr>
            </w:pP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w:t>
            </w:r>
          </w:p>
          <w:p w:rsidR="00676116" w:rsidRPr="00B30104" w:rsidRDefault="00676116" w:rsidP="00676116">
            <w:pPr>
              <w:rPr>
                <w:rFonts w:ascii="ＭＳ 明朝" w:hAnsi="ＭＳ 明朝"/>
                <w:color w:val="000000" w:themeColor="text1"/>
              </w:rPr>
            </w:pPr>
            <w:r w:rsidRPr="00B30104">
              <w:rPr>
                <w:rFonts w:ascii="ＭＳ 明朝" w:hAnsi="ＭＳ 明朝" w:hint="eastAsia"/>
                <w:color w:val="000000" w:themeColor="text1"/>
              </w:rPr>
              <w:t>（３）管理者（基準第６条）</w:t>
            </w:r>
          </w:p>
          <w:p w:rsidR="00676116" w:rsidRPr="00B30104" w:rsidRDefault="00676116" w:rsidP="00676116">
            <w:pPr>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676116" w:rsidRPr="00B30104" w:rsidRDefault="00676116" w:rsidP="00676116">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当該指定居宅介護事業所の従業者としての職務に従事す</w:t>
            </w:r>
            <w:r w:rsidRPr="00B30104">
              <w:rPr>
                <w:rFonts w:ascii="ＭＳ 明朝" w:hAnsi="ＭＳ 明朝" w:hint="eastAsia"/>
                <w:color w:val="000000" w:themeColor="text1"/>
              </w:rPr>
              <w:lastRenderedPageBreak/>
              <w:t>る場合</w:t>
            </w:r>
          </w:p>
          <w:p w:rsidR="00676116" w:rsidRPr="00B30104" w:rsidRDefault="00676116" w:rsidP="00676116">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などは、管理業務に支障があると考えられる。ただし、指定障害者支援施設等における勤務時間が極めて限られている職員である場合等、個別に判断の上、例外的に認める場合があっても差し支えない。）</w:t>
            </w:r>
          </w:p>
          <w:p w:rsidR="00676116" w:rsidRPr="00B30104" w:rsidRDefault="00676116" w:rsidP="00676116">
            <w:pPr>
              <w:rPr>
                <w:rFonts w:ascii="ＭＳ 明朝" w:hAnsi="ＭＳ 明朝"/>
                <w:color w:val="000000" w:themeColor="text1"/>
              </w:rPr>
            </w:pPr>
          </w:p>
        </w:tc>
        <w:tc>
          <w:tcPr>
            <w:tcW w:w="1701"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76116" w:rsidRPr="00B30104" w:rsidRDefault="00676116" w:rsidP="00676116">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7B5640" w:rsidRPr="00B30104" w:rsidRDefault="007B5640" w:rsidP="007B5640">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第7条</w:t>
            </w:r>
          </w:p>
          <w:p w:rsidR="00676116" w:rsidRPr="00B30104" w:rsidRDefault="007B5640" w:rsidP="007B5640">
            <w:pPr>
              <w:rPr>
                <w:rFonts w:ascii="ＭＳ 明朝"/>
                <w:color w:val="000000" w:themeColor="text1"/>
                <w:spacing w:val="10"/>
              </w:rPr>
            </w:pPr>
            <w:r w:rsidRPr="00B30104">
              <w:rPr>
                <w:rFonts w:ascii="ＭＳ 明朝" w:hAnsi="ＭＳ 明朝"/>
                <w:color w:val="000000" w:themeColor="text1"/>
              </w:rPr>
              <w:t>準用（</w:t>
            </w:r>
            <w:r w:rsidR="00676116" w:rsidRPr="00B30104">
              <w:rPr>
                <w:color w:val="000000" w:themeColor="text1"/>
              </w:rPr>
              <w:t>第</w:t>
            </w:r>
            <w:r w:rsidR="00676116" w:rsidRPr="00B30104">
              <w:rPr>
                <w:color w:val="000000" w:themeColor="text1"/>
              </w:rPr>
              <w:t>6</w:t>
            </w:r>
            <w:r w:rsidR="00676116" w:rsidRPr="00B30104">
              <w:rPr>
                <w:color w:val="000000" w:themeColor="text1"/>
              </w:rPr>
              <w:t>条</w:t>
            </w:r>
            <w:r w:rsidRPr="00B30104">
              <w:rPr>
                <w:rFonts w:hint="eastAsia"/>
                <w:color w:val="000000" w:themeColor="text1"/>
              </w:rPr>
              <w:t>）</w:t>
            </w:r>
          </w:p>
          <w:p w:rsidR="00676116" w:rsidRPr="00B30104"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管理者の勤務形態が分かる書類</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勤務実績表</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出勤簿（タイムカード）</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勤務体制一覧表</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従業者の資格証</w:t>
            </w:r>
          </w:p>
          <w:p w:rsidR="00676116" w:rsidRPr="00B30104" w:rsidRDefault="00FC308B"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【共通】</w:t>
            </w:r>
          </w:p>
        </w:tc>
        <w:tc>
          <w:tcPr>
            <w:tcW w:w="1732" w:type="dxa"/>
          </w:tcPr>
          <w:p w:rsidR="00676116" w:rsidRPr="00B30104" w:rsidRDefault="00676116" w:rsidP="00676116">
            <w:pPr>
              <w:rPr>
                <w:rFonts w:ascii="ＭＳ 明朝" w:hAnsi="ＭＳ 明朝"/>
                <w:color w:val="000000" w:themeColor="text1"/>
              </w:rPr>
            </w:pPr>
          </w:p>
        </w:tc>
        <w:tc>
          <w:tcPr>
            <w:tcW w:w="1276" w:type="dxa"/>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563"/>
        </w:trPr>
        <w:tc>
          <w:tcPr>
            <w:tcW w:w="1814" w:type="dxa"/>
            <w:tcBorders>
              <w:top w:val="nil"/>
              <w:bottom w:val="nil"/>
            </w:tcBorders>
          </w:tcPr>
          <w:p w:rsidR="00676116" w:rsidRPr="00B30104" w:rsidRDefault="00676116" w:rsidP="00676116">
            <w:pPr>
              <w:rPr>
                <w:rFonts w:ascii="ＭＳ 明朝" w:hAnsi="ＭＳ 明朝"/>
                <w:color w:val="000000" w:themeColor="text1"/>
              </w:rPr>
            </w:pPr>
          </w:p>
        </w:tc>
        <w:tc>
          <w:tcPr>
            <w:tcW w:w="6261" w:type="dxa"/>
            <w:tcBorders>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◎解釈通知第３の１</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（８）人員の特例要件について</w:t>
            </w:r>
          </w:p>
          <w:p w:rsidR="00676116" w:rsidRPr="00B30104" w:rsidRDefault="00676116" w:rsidP="0067611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B30104"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ア　従業者（ホームヘルパー）</w:t>
            </w:r>
          </w:p>
          <w:p w:rsidR="00676116" w:rsidRPr="00B30104"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B30104"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イ　サービス提供責任者</w:t>
            </w:r>
          </w:p>
          <w:p w:rsidR="00676116" w:rsidRPr="00B30104"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B30104"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ただし、指定重度訪問介護事業所が指定居宅介護、指定同行援護又は指定行動援護の事業を併せて行う場合のサービス提供責任者の配置の基準は、次のいずれかに該当する員数を置くこととす</w:t>
            </w:r>
          </w:p>
          <w:p w:rsidR="00676116" w:rsidRPr="00B30104"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lastRenderedPageBreak/>
              <w:t>る。（同上）</w:t>
            </w:r>
          </w:p>
          <w:p w:rsidR="00676116" w:rsidRPr="00B30104"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ａ　（２）の①の基準のいずれかに該当する員数（ただし、（２）の①のアのｃ又はd 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 人又はその端数を増すごとに１人以上」に読み替えて算出することができるものとする。）</w:t>
            </w:r>
          </w:p>
          <w:p w:rsidR="00676116" w:rsidRPr="00B30104"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 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B30104"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ウ　管理者</w:t>
            </w:r>
          </w:p>
          <w:p w:rsidR="00676116" w:rsidRPr="00B30104"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B30104"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676116" w:rsidRPr="00B30104"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lastRenderedPageBreak/>
              <w:t>②　介護保険との関係</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介護保険法（平成９年法律第123 号）による指定訪問介護事業又は第一号訪問事業（地域における医療及び介護の総合的な確保を推進するための関係法律の整備等に関する法律（平成26 年法律第83 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この場合において、当該事業所に置くべきサービス提供責任者の員数は、次のいずれかに該当する員数を置くものとする。</w:t>
            </w:r>
          </w:p>
          <w:p w:rsidR="00676116" w:rsidRPr="00B30104"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ア　当該事業所における指定訪問介護等及び指定居宅介護等の利用者数の合計数に応じて必要とされる員数以上</w:t>
            </w:r>
          </w:p>
          <w:p w:rsidR="00676116" w:rsidRPr="00B30104"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指定重度訪問介護については、①のイのａの基準を適用し、員数を算出するものとする。</w:t>
            </w:r>
          </w:p>
          <w:p w:rsidR="00676116" w:rsidRPr="00B30104"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イ　指定訪問介護等と指定居宅介護等のそれぞれの基準により必要とされる員数以上</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B30104"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③　移動支援事業との兼務について</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５条第26 項に規定する移動支援事業をいう。以下同じ。）の職務に従事することができるものとする。</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指定居宅介護事業者が移動支援事業を一体的に行う場合</w:t>
            </w:r>
            <w:r w:rsidRPr="00B30104">
              <w:rPr>
                <w:rFonts w:ascii="ＭＳ 明朝" w:hAnsi="ＭＳ 明朝" w:hint="eastAsia"/>
                <w:color w:val="000000" w:themeColor="text1"/>
              </w:rPr>
              <w:lastRenderedPageBreak/>
              <w:t>の指定居宅介護事業所に置くべきサービス提供責任者の員数は、移動支援事業を合わせた事業の規模に応じて（２）の①の基準のいずれかにより算出し、１以上で足りるものとする。</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指定同行援護事業者又は指定行動援護事業者が同一の敷地内において移動支援事業を一体的に行う場合も同様とする。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tc>
        <w:tc>
          <w:tcPr>
            <w:tcW w:w="1701"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B30104" w:rsidRDefault="00676116" w:rsidP="00676116">
            <w:pPr>
              <w:rPr>
                <w:rFonts w:ascii="ＭＳ 明朝" w:hAnsi="ＭＳ 明朝"/>
                <w:color w:val="000000" w:themeColor="text1"/>
              </w:rPr>
            </w:pPr>
          </w:p>
        </w:tc>
        <w:tc>
          <w:tcPr>
            <w:tcW w:w="1276" w:type="dxa"/>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bottom w:val="nil"/>
            </w:tcBorders>
          </w:tcPr>
          <w:p w:rsidR="00676116" w:rsidRPr="00B30104" w:rsidRDefault="00676116" w:rsidP="00676116">
            <w:pPr>
              <w:ind w:left="210" w:hangingChars="100" w:hanging="210"/>
              <w:rPr>
                <w:rFonts w:ascii="ＭＳ 明朝"/>
                <w:color w:val="000000" w:themeColor="text1"/>
                <w:spacing w:val="10"/>
              </w:rPr>
            </w:pPr>
            <w:r w:rsidRPr="00B30104">
              <w:rPr>
                <w:color w:val="000000" w:themeColor="text1"/>
              </w:rPr>
              <w:lastRenderedPageBreak/>
              <w:t>第３　設備に関する基準</w:t>
            </w:r>
          </w:p>
          <w:p w:rsidR="00676116" w:rsidRPr="00B30104" w:rsidRDefault="00676116" w:rsidP="00676116">
            <w:pPr>
              <w:rPr>
                <w:rFonts w:ascii="ＭＳ 明朝"/>
                <w:color w:val="000000" w:themeColor="text1"/>
                <w:spacing w:val="10"/>
              </w:rPr>
            </w:pPr>
            <w:r w:rsidRPr="00B30104">
              <w:rPr>
                <w:color w:val="000000" w:themeColor="text1"/>
              </w:rPr>
              <w:t xml:space="preserve">　設備及び備品等</w:t>
            </w:r>
          </w:p>
          <w:p w:rsidR="00676116" w:rsidRPr="00B30104" w:rsidRDefault="00024D88" w:rsidP="00676116">
            <w:pPr>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76116" w:rsidRPr="00B30104" w:rsidRDefault="00676116" w:rsidP="00676116">
            <w:pPr>
              <w:kinsoku w:val="0"/>
              <w:autoSpaceDE w:val="0"/>
              <w:autoSpaceDN w:val="0"/>
              <w:adjustRightInd w:val="0"/>
              <w:snapToGrid w:val="0"/>
              <w:rPr>
                <w:color w:val="000000" w:themeColor="text1"/>
              </w:rPr>
            </w:pPr>
            <w:r w:rsidRPr="00B30104">
              <w:rPr>
                <w:color w:val="000000" w:themeColor="text1"/>
              </w:rPr>
              <w:t xml:space="preserve">　事業の運営を行うために必要な広さを有する専用の区画を設けるほか、</w:t>
            </w:r>
            <w:r w:rsidR="007B5640" w:rsidRPr="00B30104">
              <w:rPr>
                <w:rFonts w:hint="eastAsia"/>
                <w:color w:val="000000" w:themeColor="text1"/>
              </w:rPr>
              <w:t>指定重度訪問</w:t>
            </w:r>
            <w:r w:rsidRPr="00B30104">
              <w:rPr>
                <w:color w:val="000000" w:themeColor="text1"/>
              </w:rPr>
              <w:t>介護の提供に必要な設備及び備品等が備えられているか。</w:t>
            </w:r>
          </w:p>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7B5640" w:rsidRPr="00B30104" w:rsidRDefault="007B5640"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◎解釈通知第３の２（５）</w:t>
            </w:r>
          </w:p>
          <w:p w:rsidR="007B5640" w:rsidRPr="00B30104"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p w:rsidR="007B5640" w:rsidRPr="00B30104" w:rsidRDefault="007B5640" w:rsidP="007B5640">
            <w:pPr>
              <w:kinsoku w:val="0"/>
              <w:autoSpaceDE w:val="0"/>
              <w:autoSpaceDN w:val="0"/>
              <w:adjustRightInd w:val="0"/>
              <w:snapToGrid w:val="0"/>
              <w:ind w:firstLineChars="100" w:firstLine="210"/>
              <w:rPr>
                <w:rFonts w:ascii="ＭＳ 明朝" w:hAnsi="ＭＳ 明朝"/>
                <w:color w:val="000000" w:themeColor="text1"/>
              </w:rPr>
            </w:pP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◎解釈通知第３の２</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（１）事務室</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なお、この場合に、区分がされていなくても業務に支障がないときは、指定居宅介護の事業を行うための区画が明確に特定されていれば足りるものとする。</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（２）受付等のスペースの確保</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lastRenderedPageBreak/>
              <w:t>事務室又は指定居宅介護の事業を行うための区画については、利用申込みの受付、相談等に対応するのに適切なスペースを確保するものとする。</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（３）設備及び備品等</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676116" w:rsidRPr="00B30104" w:rsidRDefault="00676116"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（４）設備の特例要件について</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１の（８）の①、②及び③に該当する場合の設備要件については、（１）から（３）までに準じて取り扱われたい。</w:t>
            </w:r>
          </w:p>
          <w:p w:rsidR="00676116" w:rsidRPr="00B30104"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76116" w:rsidRPr="00B30104" w:rsidRDefault="00676116" w:rsidP="00676116">
            <w:pPr>
              <w:kinsoku w:val="0"/>
              <w:autoSpaceDE w:val="0"/>
              <w:autoSpaceDN w:val="0"/>
              <w:adjustRightInd w:val="0"/>
              <w:snapToGrid w:val="0"/>
              <w:rPr>
                <w:color w:val="000000" w:themeColor="text1"/>
              </w:rPr>
            </w:pPr>
            <w:r w:rsidRPr="00B30104">
              <w:rPr>
                <w:color w:val="000000" w:themeColor="text1"/>
              </w:rPr>
              <w:t>法第</w:t>
            </w:r>
            <w:r w:rsidRPr="00B30104">
              <w:rPr>
                <w:color w:val="000000" w:themeColor="text1"/>
              </w:rPr>
              <w:t>43</w:t>
            </w:r>
            <w:r w:rsidRPr="00B30104">
              <w:rPr>
                <w:color w:val="000000" w:themeColor="text1"/>
              </w:rPr>
              <w:t>条第</w:t>
            </w:r>
            <w:r w:rsidRPr="00B30104">
              <w:rPr>
                <w:color w:val="000000" w:themeColor="text1"/>
              </w:rPr>
              <w:t>2</w:t>
            </w:r>
            <w:r w:rsidRPr="00B30104">
              <w:rPr>
                <w:color w:val="000000" w:themeColor="text1"/>
              </w:rPr>
              <w:t>項</w:t>
            </w:r>
          </w:p>
          <w:p w:rsidR="00676116" w:rsidRPr="00B30104" w:rsidRDefault="00676116" w:rsidP="00676116">
            <w:pPr>
              <w:kinsoku w:val="0"/>
              <w:autoSpaceDE w:val="0"/>
              <w:autoSpaceDN w:val="0"/>
              <w:adjustRightInd w:val="0"/>
              <w:snapToGrid w:val="0"/>
              <w:rPr>
                <w:color w:val="000000" w:themeColor="text1"/>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7B5640" w:rsidRPr="00B30104" w:rsidRDefault="007B5640" w:rsidP="007B5640">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第8条第2項</w:t>
            </w:r>
          </w:p>
          <w:p w:rsidR="00676116" w:rsidRPr="00B30104" w:rsidRDefault="007B5640" w:rsidP="007B5640">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準用（</w:t>
            </w:r>
            <w:r w:rsidR="00676116" w:rsidRPr="00B30104">
              <w:rPr>
                <w:color w:val="000000" w:themeColor="text1"/>
              </w:rPr>
              <w:t>第</w:t>
            </w:r>
            <w:r w:rsidR="00676116" w:rsidRPr="00B30104">
              <w:rPr>
                <w:color w:val="000000" w:themeColor="text1"/>
              </w:rPr>
              <w:t>8</w:t>
            </w:r>
            <w:r w:rsidR="00676116" w:rsidRPr="00B30104">
              <w:rPr>
                <w:color w:val="000000" w:themeColor="text1"/>
              </w:rPr>
              <w:t>条第</w:t>
            </w:r>
            <w:r w:rsidR="00676116" w:rsidRPr="00B30104">
              <w:rPr>
                <w:color w:val="000000" w:themeColor="text1"/>
              </w:rPr>
              <w:t>1</w:t>
            </w:r>
            <w:r w:rsidR="00676116" w:rsidRPr="00B30104">
              <w:rPr>
                <w:color w:val="000000" w:themeColor="text1"/>
              </w:rPr>
              <w:t>項</w:t>
            </w:r>
            <w:r w:rsidRPr="00B30104">
              <w:rPr>
                <w:rFonts w:hint="eastAsia"/>
                <w:color w:val="000000" w:themeColor="text1"/>
              </w:rPr>
              <w:t>）</w:t>
            </w:r>
          </w:p>
          <w:p w:rsidR="00676116" w:rsidRPr="00B30104"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76116" w:rsidRPr="00B30104" w:rsidRDefault="00676116" w:rsidP="00676116">
            <w:pPr>
              <w:kinsoku w:val="0"/>
              <w:autoSpaceDE w:val="0"/>
              <w:autoSpaceDN w:val="0"/>
              <w:adjustRightInd w:val="0"/>
              <w:snapToGrid w:val="0"/>
              <w:rPr>
                <w:rFonts w:ascii="ＭＳ 明朝"/>
                <w:color w:val="000000" w:themeColor="text1"/>
                <w:spacing w:val="10"/>
              </w:rPr>
            </w:pPr>
            <w:r w:rsidRPr="00B30104">
              <w:rPr>
                <w:rFonts w:ascii="ＭＳ 明朝"/>
                <w:color w:val="000000" w:themeColor="text1"/>
                <w:spacing w:val="10"/>
              </w:rPr>
              <w:t>適宜必要と認める資料</w:t>
            </w:r>
          </w:p>
          <w:p w:rsidR="00676116" w:rsidRPr="00B30104"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bottom w:val="nil"/>
            </w:tcBorders>
          </w:tcPr>
          <w:p w:rsidR="007D4BDA" w:rsidRPr="00B30104" w:rsidRDefault="007D4BDA" w:rsidP="007D4BDA">
            <w:pPr>
              <w:ind w:left="210" w:hangingChars="100" w:hanging="210"/>
              <w:rPr>
                <w:rFonts w:ascii="ＭＳ 明朝"/>
                <w:color w:val="000000" w:themeColor="text1"/>
                <w:spacing w:val="10"/>
              </w:rPr>
            </w:pPr>
            <w:r w:rsidRPr="00B30104">
              <w:rPr>
                <w:color w:val="000000" w:themeColor="text1"/>
              </w:rPr>
              <w:t>第４　運営に関する基準</w:t>
            </w:r>
          </w:p>
          <w:p w:rsidR="007D4BDA" w:rsidRPr="00B30104" w:rsidRDefault="007D4BDA" w:rsidP="007D4BDA">
            <w:pPr>
              <w:ind w:left="210" w:hangingChars="100" w:hanging="210"/>
              <w:rPr>
                <w:rFonts w:ascii="ＭＳ 明朝"/>
                <w:color w:val="000000" w:themeColor="text1"/>
                <w:spacing w:val="10"/>
              </w:rPr>
            </w:pPr>
            <w:r w:rsidRPr="00B30104">
              <w:rPr>
                <w:color w:val="000000" w:themeColor="text1"/>
              </w:rPr>
              <w:t>１　内容及び手続の説明及び同意</w:t>
            </w:r>
          </w:p>
          <w:p w:rsidR="00676116" w:rsidRPr="00B30104" w:rsidRDefault="00024D88" w:rsidP="00676116">
            <w:pPr>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7D4BDA" w:rsidRPr="00B30104" w:rsidRDefault="007D4BDA" w:rsidP="008E58C7">
            <w:pPr>
              <w:ind w:left="420" w:hangingChars="200" w:hanging="420"/>
              <w:rPr>
                <w:color w:val="000000" w:themeColor="text1"/>
              </w:rPr>
            </w:pPr>
            <w:r w:rsidRPr="00B30104">
              <w:rPr>
                <w:color w:val="000000" w:themeColor="text1"/>
              </w:rPr>
              <w:t>（１）指定</w:t>
            </w:r>
            <w:r w:rsidR="008E58C7" w:rsidRPr="00B30104">
              <w:rPr>
                <w:rFonts w:hint="eastAsia"/>
                <w:color w:val="000000" w:themeColor="text1"/>
              </w:rPr>
              <w:t>重度訪問</w:t>
            </w:r>
            <w:r w:rsidRPr="00B30104">
              <w:rPr>
                <w:color w:val="000000" w:themeColor="text1"/>
              </w:rPr>
              <w:t>介護事業者は、支給決定障害者等が指定</w:t>
            </w:r>
            <w:r w:rsidR="008E58C7" w:rsidRPr="00B30104">
              <w:rPr>
                <w:rFonts w:hint="eastAsia"/>
                <w:color w:val="000000" w:themeColor="text1"/>
              </w:rPr>
              <w:t>重度訪問</w:t>
            </w:r>
            <w:r w:rsidRPr="00B30104">
              <w:rPr>
                <w:color w:val="000000" w:themeColor="text1"/>
              </w:rPr>
              <w:t>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8E58C7" w:rsidRPr="00B30104">
              <w:rPr>
                <w:rFonts w:hint="eastAsia"/>
                <w:color w:val="000000" w:themeColor="text1"/>
              </w:rPr>
              <w:t>重度訪問</w:t>
            </w:r>
            <w:r w:rsidRPr="00B30104">
              <w:rPr>
                <w:color w:val="000000" w:themeColor="text1"/>
              </w:rPr>
              <w:t>介護の提供の開始について当該利用申込者の同意を得ているか。</w:t>
            </w:r>
          </w:p>
          <w:p w:rsidR="007D4BDA" w:rsidRPr="00B30104" w:rsidRDefault="007D4BDA" w:rsidP="00676116">
            <w:pPr>
              <w:kinsoku w:val="0"/>
              <w:autoSpaceDE w:val="0"/>
              <w:autoSpaceDN w:val="0"/>
              <w:adjustRightInd w:val="0"/>
              <w:snapToGrid w:val="0"/>
              <w:rPr>
                <w:rFonts w:ascii="ＭＳ 明朝" w:hAnsi="ＭＳ 明朝"/>
                <w:color w:val="000000" w:themeColor="text1"/>
              </w:rPr>
            </w:pPr>
          </w:p>
          <w:p w:rsidR="008E58C7" w:rsidRPr="00B30104" w:rsidRDefault="008E58C7" w:rsidP="0067611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◎解釈通知第３の３（３４）</w:t>
            </w:r>
          </w:p>
          <w:p w:rsidR="008E58C7" w:rsidRPr="00B30104"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基準第９条から第42条までについては、重度訪問介護に係る指定障害福祉サービスの事業について準用されるものであることから、（１）から（33）まで（（３）の④を除く。）を参照されたい。</w:t>
            </w:r>
          </w:p>
          <w:p w:rsidR="008E58C7" w:rsidRPr="00B30104"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また、基準第９条から第31条まで及び第33条から第42条までに</w:t>
            </w:r>
            <w:r w:rsidRPr="00B30104">
              <w:rPr>
                <w:rFonts w:ascii="ＭＳ 明朝" w:hAnsi="ＭＳ 明朝" w:hint="eastAsia"/>
                <w:color w:val="000000" w:themeColor="text1"/>
              </w:rPr>
              <w:lastRenderedPageBreak/>
              <w:t>ついては、同行援護及び行動援護に係る指定障害福祉サービスの事業に準用されるものであることから、（１）から（20）まで及び（22）から（33）までを参照されたい。</w:t>
            </w:r>
          </w:p>
          <w:p w:rsidR="008E58C7" w:rsidRPr="00B30104" w:rsidRDefault="008E58C7" w:rsidP="008E58C7">
            <w:pPr>
              <w:kinsoku w:val="0"/>
              <w:autoSpaceDE w:val="0"/>
              <w:autoSpaceDN w:val="0"/>
              <w:adjustRightInd w:val="0"/>
              <w:snapToGrid w:val="0"/>
              <w:ind w:firstLineChars="100" w:firstLine="21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w:t>
            </w: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（１）内容及び手続の説明及び同意（基準第９条）</w:t>
            </w:r>
          </w:p>
          <w:p w:rsidR="00853242" w:rsidRPr="00B30104"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B30104"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なお、利用者及び指定居宅介護事業所双方の保護の立場から書面によって確認することが望ましいものである。</w:t>
            </w:r>
          </w:p>
          <w:p w:rsidR="00853242" w:rsidRPr="00B30104"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また、利用者との間で当該指定居宅介護の提供に係る契約が成立したときは、利用者の障害の特性に応じた適切な配慮をもって、社会福祉法（昭和26年法律第45号）第77条第１項の規定に基づき、</w:t>
            </w:r>
          </w:p>
          <w:p w:rsidR="00853242" w:rsidRPr="00B30104"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①　当該事業の経営者の名称及び主たる事務所の所在地</w:t>
            </w:r>
          </w:p>
          <w:p w:rsidR="00853242" w:rsidRPr="00B30104"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②　当該事業の経営者が提供する指定居宅介護の内容</w:t>
            </w:r>
          </w:p>
          <w:p w:rsidR="00853242" w:rsidRPr="00B30104"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③　当該指定居宅介護の提供につき利用者が支払うべき額に関する事項</w:t>
            </w:r>
          </w:p>
          <w:p w:rsidR="00853242" w:rsidRPr="00B30104"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④　指定居宅介護の提供開始年月日</w:t>
            </w:r>
          </w:p>
          <w:p w:rsidR="00853242" w:rsidRPr="00B30104"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⑤　指定居宅介護に係る苦情を受け付けるための窓口を記載した書面を交付すること。</w:t>
            </w:r>
          </w:p>
          <w:p w:rsidR="00853242" w:rsidRPr="00B30104"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なお、利用者の承諾を得た場合には当該書面に記載すべき事項を電子情報処理組織を使用する方法その他の情報通信の技</w:t>
            </w:r>
            <w:r w:rsidRPr="00B30104">
              <w:rPr>
                <w:rFonts w:ascii="ＭＳ 明朝" w:hAnsi="ＭＳ 明朝" w:hint="eastAsia"/>
                <w:color w:val="000000" w:themeColor="text1"/>
              </w:rPr>
              <w:lastRenderedPageBreak/>
              <w:t>術を利用する方法により提供することができる。</w:t>
            </w:r>
          </w:p>
        </w:tc>
        <w:tc>
          <w:tcPr>
            <w:tcW w:w="1701"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rPr>
                <w:rFonts w:ascii="ＭＳ 明朝"/>
                <w:color w:val="000000" w:themeColor="text1"/>
                <w:spacing w:val="10"/>
              </w:rPr>
            </w:pPr>
            <w:r w:rsidRPr="00B30104">
              <w:rPr>
                <w:color w:val="000000" w:themeColor="text1"/>
              </w:rPr>
              <w:t>法第</w:t>
            </w:r>
            <w:r w:rsidRPr="00B30104">
              <w:rPr>
                <w:color w:val="000000" w:themeColor="text1"/>
              </w:rPr>
              <w:t>43</w:t>
            </w:r>
            <w:r w:rsidRPr="00B30104">
              <w:rPr>
                <w:color w:val="000000" w:themeColor="text1"/>
              </w:rPr>
              <w:t>条第</w:t>
            </w:r>
            <w:r w:rsidRPr="00B30104">
              <w:rPr>
                <w:color w:val="000000" w:themeColor="text1"/>
              </w:rPr>
              <w:t>2</w:t>
            </w:r>
            <w:r w:rsidRPr="00B30104">
              <w:rPr>
                <w:color w:val="000000" w:themeColor="text1"/>
              </w:rPr>
              <w:t>項</w:t>
            </w:r>
          </w:p>
          <w:p w:rsidR="00853242" w:rsidRPr="00B30104" w:rsidRDefault="00853242" w:rsidP="00853242">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8E58C7" w:rsidRPr="00B30104" w:rsidRDefault="008E58C7" w:rsidP="008E58C7">
            <w:pPr>
              <w:rPr>
                <w:color w:val="000000" w:themeColor="text1"/>
              </w:rPr>
            </w:pPr>
            <w:r w:rsidRPr="00B30104">
              <w:rPr>
                <w:rFonts w:hint="eastAsia"/>
                <w:color w:val="000000" w:themeColor="text1"/>
              </w:rPr>
              <w:t>第</w:t>
            </w:r>
            <w:r w:rsidRPr="00B30104">
              <w:rPr>
                <w:rFonts w:hint="eastAsia"/>
                <w:color w:val="000000" w:themeColor="text1"/>
              </w:rPr>
              <w:t>43</w:t>
            </w:r>
            <w:r w:rsidRPr="00B30104">
              <w:rPr>
                <w:rFonts w:hint="eastAsia"/>
                <w:color w:val="000000" w:themeColor="text1"/>
              </w:rPr>
              <w:t>条第</w:t>
            </w:r>
            <w:r w:rsidRPr="00B30104">
              <w:rPr>
                <w:rFonts w:hint="eastAsia"/>
                <w:color w:val="000000" w:themeColor="text1"/>
              </w:rPr>
              <w:t>1</w:t>
            </w:r>
            <w:r w:rsidRPr="00B30104">
              <w:rPr>
                <w:rFonts w:hint="eastAsia"/>
                <w:color w:val="000000" w:themeColor="text1"/>
              </w:rPr>
              <w:t>項</w:t>
            </w:r>
          </w:p>
          <w:p w:rsidR="00853242" w:rsidRPr="00B30104" w:rsidRDefault="008E58C7" w:rsidP="008E58C7">
            <w:pPr>
              <w:rPr>
                <w:rFonts w:ascii="ＭＳ 明朝"/>
                <w:color w:val="000000" w:themeColor="text1"/>
                <w:spacing w:val="10"/>
              </w:rPr>
            </w:pPr>
            <w:r w:rsidRPr="00B30104">
              <w:rPr>
                <w:rFonts w:hint="eastAsia"/>
                <w:color w:val="000000" w:themeColor="text1"/>
              </w:rPr>
              <w:t>準用（</w:t>
            </w:r>
            <w:r w:rsidR="00853242" w:rsidRPr="00B30104">
              <w:rPr>
                <w:color w:val="000000" w:themeColor="text1"/>
              </w:rPr>
              <w:t>第</w:t>
            </w:r>
            <w:r w:rsidR="00853242" w:rsidRPr="00B30104">
              <w:rPr>
                <w:color w:val="000000" w:themeColor="text1"/>
              </w:rPr>
              <w:t>9</w:t>
            </w:r>
            <w:r w:rsidR="00853242" w:rsidRPr="00B30104">
              <w:rPr>
                <w:color w:val="000000" w:themeColor="text1"/>
              </w:rPr>
              <w:t>条第</w:t>
            </w:r>
            <w:r w:rsidR="00853242" w:rsidRPr="00B30104">
              <w:rPr>
                <w:color w:val="000000" w:themeColor="text1"/>
              </w:rPr>
              <w:t>1</w:t>
            </w:r>
            <w:r w:rsidR="00853242" w:rsidRPr="00B30104">
              <w:rPr>
                <w:color w:val="000000" w:themeColor="text1"/>
              </w:rPr>
              <w:t>項</w:t>
            </w:r>
            <w:r w:rsidRPr="00B30104">
              <w:rPr>
                <w:rFonts w:hint="eastAsia"/>
                <w:color w:val="000000" w:themeColor="text1"/>
              </w:rPr>
              <w:t>）</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重要事項説明書</w:t>
            </w: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利用契約書</w:t>
            </w:r>
          </w:p>
        </w:tc>
        <w:tc>
          <w:tcPr>
            <w:tcW w:w="1732" w:type="dxa"/>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bottom w:val="nil"/>
            </w:tcBorders>
          </w:tcPr>
          <w:p w:rsidR="00676116" w:rsidRPr="00B30104" w:rsidRDefault="00676116" w:rsidP="00676116">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B30104" w:rsidRDefault="00676116" w:rsidP="00853242">
            <w:pPr>
              <w:kinsoku w:val="0"/>
              <w:autoSpaceDE w:val="0"/>
              <w:autoSpaceDN w:val="0"/>
              <w:adjustRightInd w:val="0"/>
              <w:snapToGrid w:val="0"/>
              <w:rPr>
                <w:rFonts w:ascii="ＭＳ 明朝" w:hAnsi="ＭＳ 明朝"/>
                <w:color w:val="000000" w:themeColor="text1"/>
              </w:rPr>
            </w:pPr>
          </w:p>
          <w:p w:rsidR="00853242" w:rsidRPr="00B30104" w:rsidRDefault="00853242" w:rsidP="00853242">
            <w:pPr>
              <w:ind w:left="420" w:hangingChars="200" w:hanging="420"/>
              <w:jc w:val="left"/>
              <w:rPr>
                <w:rFonts w:ascii="ＭＳ 明朝"/>
                <w:color w:val="000000" w:themeColor="text1"/>
                <w:spacing w:val="10"/>
              </w:rPr>
            </w:pPr>
            <w:r w:rsidRPr="00B30104">
              <w:rPr>
                <w:color w:val="000000" w:themeColor="text1"/>
              </w:rPr>
              <w:t>（２）指定</w:t>
            </w:r>
            <w:r w:rsidR="008E58C7" w:rsidRPr="00B30104">
              <w:rPr>
                <w:rFonts w:hint="eastAsia"/>
                <w:color w:val="000000" w:themeColor="text1"/>
              </w:rPr>
              <w:t>重度訪問</w:t>
            </w:r>
            <w:r w:rsidRPr="00B30104">
              <w:rPr>
                <w:color w:val="000000" w:themeColor="text1"/>
              </w:rPr>
              <w:t>介護事業者は、社会福祉法第</w:t>
            </w:r>
            <w:r w:rsidRPr="00B30104">
              <w:rPr>
                <w:color w:val="000000" w:themeColor="text1"/>
              </w:rPr>
              <w:t>77</w:t>
            </w:r>
            <w:r w:rsidRPr="00B30104">
              <w:rPr>
                <w:color w:val="000000" w:themeColor="text1"/>
              </w:rPr>
              <w:t>条の規定に基づき書面の交付を行う場合は、利用者の障害の特性に応じた適切な配慮をしているか。</w:t>
            </w:r>
          </w:p>
          <w:p w:rsidR="00853242" w:rsidRPr="00B30104"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厚令</w:t>
            </w:r>
            <w:r w:rsidRPr="00B30104">
              <w:rPr>
                <w:color w:val="000000" w:themeColor="text1"/>
              </w:rPr>
              <w:t>171</w:t>
            </w:r>
          </w:p>
          <w:p w:rsidR="008E58C7" w:rsidRPr="00B30104" w:rsidRDefault="008E58C7" w:rsidP="008E58C7">
            <w:pPr>
              <w:rPr>
                <w:color w:val="000000" w:themeColor="text1"/>
              </w:rPr>
            </w:pPr>
            <w:r w:rsidRPr="00B30104">
              <w:rPr>
                <w:rFonts w:hint="eastAsia"/>
                <w:color w:val="000000" w:themeColor="text1"/>
              </w:rPr>
              <w:t>第</w:t>
            </w:r>
            <w:r w:rsidRPr="00B30104">
              <w:rPr>
                <w:rFonts w:hint="eastAsia"/>
                <w:color w:val="000000" w:themeColor="text1"/>
              </w:rPr>
              <w:t>43</w:t>
            </w:r>
            <w:r w:rsidRPr="00B30104">
              <w:rPr>
                <w:rFonts w:hint="eastAsia"/>
                <w:color w:val="000000" w:themeColor="text1"/>
              </w:rPr>
              <w:t>条第</w:t>
            </w:r>
            <w:r w:rsidRPr="00B30104">
              <w:rPr>
                <w:rFonts w:hint="eastAsia"/>
                <w:color w:val="000000" w:themeColor="text1"/>
              </w:rPr>
              <w:t>1</w:t>
            </w:r>
            <w:r w:rsidRPr="00B30104">
              <w:rPr>
                <w:rFonts w:hint="eastAsia"/>
                <w:color w:val="000000" w:themeColor="text1"/>
              </w:rPr>
              <w:t>項</w:t>
            </w:r>
          </w:p>
          <w:p w:rsidR="00853242" w:rsidRPr="00B30104" w:rsidRDefault="008E58C7" w:rsidP="008E58C7">
            <w:pPr>
              <w:rPr>
                <w:rFonts w:ascii="ＭＳ 明朝"/>
                <w:color w:val="000000" w:themeColor="text1"/>
                <w:spacing w:val="10"/>
              </w:rPr>
            </w:pPr>
            <w:r w:rsidRPr="00B30104">
              <w:rPr>
                <w:rFonts w:hint="eastAsia"/>
                <w:color w:val="000000" w:themeColor="text1"/>
              </w:rPr>
              <w:t>準用（</w:t>
            </w:r>
            <w:r w:rsidR="00853242" w:rsidRPr="00B30104">
              <w:rPr>
                <w:color w:val="000000" w:themeColor="text1"/>
              </w:rPr>
              <w:t>第</w:t>
            </w:r>
            <w:r w:rsidR="00853242" w:rsidRPr="00B30104">
              <w:rPr>
                <w:color w:val="000000" w:themeColor="text1"/>
              </w:rPr>
              <w:t>9</w:t>
            </w:r>
            <w:r w:rsidR="00853242" w:rsidRPr="00B30104">
              <w:rPr>
                <w:color w:val="000000" w:themeColor="text1"/>
              </w:rPr>
              <w:t>条第</w:t>
            </w:r>
            <w:r w:rsidR="00853242" w:rsidRPr="00B30104">
              <w:rPr>
                <w:color w:val="000000" w:themeColor="text1"/>
              </w:rPr>
              <w:t>2</w:t>
            </w:r>
            <w:r w:rsidR="00853242" w:rsidRPr="00B30104">
              <w:rPr>
                <w:color w:val="000000" w:themeColor="text1"/>
              </w:rPr>
              <w:t>項</w:t>
            </w:r>
            <w:r w:rsidRPr="00B30104">
              <w:rPr>
                <w:rFonts w:hint="eastAsia"/>
                <w:color w:val="000000" w:themeColor="text1"/>
              </w:rPr>
              <w:t>）</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重要事項説明書</w:t>
            </w: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利用契約書</w:t>
            </w: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その他利用者に交付した書面</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B30104" w:rsidRDefault="00676116" w:rsidP="00676116">
            <w:pPr>
              <w:rPr>
                <w:rFonts w:ascii="ＭＳ 明朝" w:hAnsi="ＭＳ 明朝"/>
                <w:color w:val="000000" w:themeColor="text1"/>
              </w:rPr>
            </w:pPr>
          </w:p>
          <w:p w:rsidR="00853242" w:rsidRPr="00B30104" w:rsidRDefault="00853242" w:rsidP="00676116">
            <w:pPr>
              <w:rPr>
                <w:rFonts w:ascii="ＭＳ 明朝" w:hAnsi="ＭＳ 明朝"/>
                <w:color w:val="000000" w:themeColor="text1"/>
              </w:rPr>
            </w:pPr>
          </w:p>
        </w:tc>
        <w:tc>
          <w:tcPr>
            <w:tcW w:w="1276" w:type="dxa"/>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853242" w:rsidRPr="00B30104" w:rsidRDefault="00853242" w:rsidP="00853242">
            <w:pPr>
              <w:ind w:left="210" w:hangingChars="100" w:hanging="210"/>
              <w:rPr>
                <w:rFonts w:ascii="ＭＳ 明朝"/>
                <w:color w:val="000000" w:themeColor="text1"/>
                <w:spacing w:val="10"/>
              </w:rPr>
            </w:pPr>
            <w:r w:rsidRPr="00B30104">
              <w:rPr>
                <w:color w:val="000000" w:themeColor="text1"/>
              </w:rPr>
              <w:t>２　契約支給量の報告等</w:t>
            </w:r>
          </w:p>
          <w:p w:rsidR="00676116" w:rsidRPr="00B30104" w:rsidRDefault="00024D88" w:rsidP="00676116">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853242">
            <w:pPr>
              <w:kinsoku w:val="0"/>
              <w:autoSpaceDE w:val="0"/>
              <w:autoSpaceDN w:val="0"/>
              <w:adjustRightInd w:val="0"/>
              <w:snapToGrid w:val="0"/>
              <w:rPr>
                <w:rFonts w:ascii="ＭＳ 明朝" w:hAnsi="ＭＳ 明朝"/>
                <w:color w:val="000000" w:themeColor="text1"/>
              </w:rPr>
            </w:pPr>
          </w:p>
          <w:p w:rsidR="00A95EEE" w:rsidRPr="00B30104" w:rsidRDefault="00A95EEE" w:rsidP="00A95EE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（１）指定重度訪問介護事業者は、指定重度訪問介護を提供するときは、当該指定重度訪問介護の内容、契約支給量その他の必要な事項（受給者証記載事項）を支給決定障害者の受給者証に記載しているか。</w:t>
            </w:r>
          </w:p>
          <w:p w:rsidR="00853242" w:rsidRPr="00B30104" w:rsidRDefault="00853242" w:rsidP="00853242">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w:t>
            </w: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①　契約支給量等の受給者証への記載</w:t>
            </w:r>
          </w:p>
          <w:p w:rsidR="00853242" w:rsidRPr="00B30104" w:rsidRDefault="00853242" w:rsidP="00853242">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B30104"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853242" w:rsidRPr="00B30104" w:rsidRDefault="00853242"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準用（第10条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受給者証の写し</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564"/>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ind w:left="420" w:hangingChars="200" w:hanging="420"/>
              <w:rPr>
                <w:color w:val="000000" w:themeColor="text1"/>
              </w:rPr>
            </w:pPr>
            <w:r w:rsidRPr="00B30104">
              <w:rPr>
                <w:color w:val="000000" w:themeColor="text1"/>
              </w:rPr>
              <w:t>（２）契約支給量の総量は、当該支給決定障害者等の支給量を超えていないか。</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95EEE" w:rsidRPr="00B30104" w:rsidRDefault="00A95EEE" w:rsidP="00A95EEE">
            <w:pPr>
              <w:rPr>
                <w:rFonts w:ascii="ＭＳ 明朝" w:hAnsi="ＭＳ 明朝"/>
                <w:color w:val="000000" w:themeColor="text1"/>
              </w:rPr>
            </w:pP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準用（第10条</w:t>
            </w: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第2項）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受給者証の写し</w:t>
            </w:r>
          </w:p>
          <w:p w:rsidR="00853242" w:rsidRPr="00B30104" w:rsidRDefault="00853242" w:rsidP="00853242">
            <w:pPr>
              <w:kinsoku w:val="0"/>
              <w:autoSpaceDE w:val="0"/>
              <w:autoSpaceDN w:val="0"/>
              <w:adjustRightInd w:val="0"/>
              <w:snapToGrid w:val="0"/>
              <w:spacing w:line="276" w:lineRule="auto"/>
              <w:rPr>
                <w:rFonts w:ascii="ＭＳ 明朝" w:hAnsi="ＭＳ 明朝"/>
                <w:color w:val="000000" w:themeColor="text1"/>
              </w:rPr>
            </w:pPr>
            <w:r w:rsidRPr="00B30104">
              <w:rPr>
                <w:rFonts w:ascii="ＭＳ 明朝" w:hAnsi="ＭＳ 明朝"/>
                <w:color w:val="000000" w:themeColor="text1"/>
              </w:rPr>
              <w:t>契約内容報告書</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564"/>
        </w:trPr>
        <w:tc>
          <w:tcPr>
            <w:tcW w:w="1814" w:type="dxa"/>
            <w:tcBorders>
              <w:top w:val="nil"/>
              <w:left w:val="single" w:sz="4" w:space="0" w:color="auto"/>
              <w:bottom w:val="nil"/>
              <w:right w:val="single" w:sz="4" w:space="0" w:color="auto"/>
            </w:tcBorders>
          </w:tcPr>
          <w:p w:rsidR="00676116" w:rsidRPr="00B30104"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95EEE" w:rsidRPr="00B30104" w:rsidRDefault="00A95EEE" w:rsidP="00A95EE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（３）指定重度訪問介護事業者は、指定重度訪問介護の利用に係</w:t>
            </w:r>
            <w:r w:rsidRPr="00B30104">
              <w:rPr>
                <w:rFonts w:ascii="ＭＳ 明朝" w:hAnsi="ＭＳ 明朝" w:hint="eastAsia"/>
                <w:color w:val="000000" w:themeColor="text1"/>
              </w:rPr>
              <w:lastRenderedPageBreak/>
              <w:t>る契約をしたときは、受給者証記載事項その他の必要な事項を市町村に対し遅滞なく報告しているか。</w:t>
            </w:r>
          </w:p>
          <w:p w:rsidR="00853242" w:rsidRPr="00B30104" w:rsidRDefault="00853242" w:rsidP="00A95EEE">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853242" w:rsidRPr="00B30104" w:rsidRDefault="00853242" w:rsidP="00676116">
            <w:pPr>
              <w:rPr>
                <w:rFonts w:ascii="ＭＳ 明朝" w:hAnsi="ＭＳ 明朝"/>
                <w:color w:val="000000" w:themeColor="text1"/>
              </w:rPr>
            </w:pP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lastRenderedPageBreak/>
              <w:t>第43条第1項</w:t>
            </w: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準用（第10条</w:t>
            </w:r>
          </w:p>
          <w:p w:rsidR="000C3137" w:rsidRPr="00B30104" w:rsidRDefault="000C3137" w:rsidP="000C3137">
            <w:pPr>
              <w:rPr>
                <w:rFonts w:ascii="ＭＳ 明朝" w:hAnsi="ＭＳ 明朝"/>
                <w:color w:val="000000" w:themeColor="text1"/>
              </w:rPr>
            </w:pPr>
            <w:r w:rsidRPr="00B30104">
              <w:rPr>
                <w:rFonts w:ascii="ＭＳ 明朝" w:hAnsi="ＭＳ 明朝" w:hint="eastAsia"/>
                <w:color w:val="000000" w:themeColor="text1"/>
              </w:rPr>
              <w:t>第3項）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spacing w:val="8"/>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契約内容報告書</w:t>
            </w:r>
          </w:p>
          <w:p w:rsidR="00853242" w:rsidRPr="00B30104" w:rsidRDefault="00853242" w:rsidP="00676116">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564"/>
        </w:trPr>
        <w:tc>
          <w:tcPr>
            <w:tcW w:w="1814" w:type="dxa"/>
            <w:tcBorders>
              <w:top w:val="nil"/>
              <w:left w:val="single" w:sz="4" w:space="0" w:color="auto"/>
              <w:bottom w:val="nil"/>
              <w:right w:val="single" w:sz="4" w:space="0" w:color="auto"/>
            </w:tcBorders>
          </w:tcPr>
          <w:p w:rsidR="00676116" w:rsidRPr="00B30104" w:rsidRDefault="00676116" w:rsidP="00676116">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853242">
            <w:pPr>
              <w:kinsoku w:val="0"/>
              <w:autoSpaceDE w:val="0"/>
              <w:autoSpaceDN w:val="0"/>
              <w:adjustRightInd w:val="0"/>
              <w:snapToGrid w:val="0"/>
              <w:rPr>
                <w:rFonts w:ascii="ＭＳ 明朝" w:hAnsi="ＭＳ 明朝"/>
                <w:color w:val="000000" w:themeColor="text1"/>
              </w:rPr>
            </w:pPr>
          </w:p>
          <w:p w:rsidR="00853242" w:rsidRPr="00B30104" w:rsidRDefault="00A95EEE" w:rsidP="00853242">
            <w:pPr>
              <w:ind w:left="460" w:hangingChars="200" w:hanging="460"/>
              <w:rPr>
                <w:rFonts w:ascii="ＭＳ 明朝"/>
                <w:color w:val="000000" w:themeColor="text1"/>
                <w:spacing w:val="10"/>
              </w:rPr>
            </w:pPr>
            <w:r w:rsidRPr="00B30104">
              <w:rPr>
                <w:rFonts w:ascii="ＭＳ 明朝" w:hint="eastAsia"/>
                <w:color w:val="000000" w:themeColor="text1"/>
                <w:spacing w:val="10"/>
              </w:rPr>
              <w:t>（４）指定重度訪問介護事業者は、受給者証記載事項に変更があった場合に、(1)から(3)に準じて取り扱っているか。</w:t>
            </w:r>
          </w:p>
          <w:p w:rsidR="00853242" w:rsidRPr="00B30104"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53242" w:rsidRPr="00B30104" w:rsidRDefault="00853242"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準用（第10条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受給者証の写し</w:t>
            </w: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契約内容報告書</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563"/>
        </w:trPr>
        <w:tc>
          <w:tcPr>
            <w:tcW w:w="1814" w:type="dxa"/>
            <w:tcBorders>
              <w:top w:val="nil"/>
              <w:left w:val="single" w:sz="4" w:space="0" w:color="auto"/>
              <w:bottom w:val="nil"/>
              <w:right w:val="single" w:sz="4" w:space="0" w:color="auto"/>
            </w:tcBorders>
          </w:tcPr>
          <w:p w:rsidR="00853242" w:rsidRPr="00B30104" w:rsidRDefault="00853242" w:rsidP="00853242">
            <w:pPr>
              <w:ind w:left="210" w:hangingChars="100" w:hanging="210"/>
              <w:rPr>
                <w:rFonts w:ascii="ＭＳ 明朝"/>
                <w:color w:val="000000" w:themeColor="text1"/>
                <w:spacing w:val="10"/>
              </w:rPr>
            </w:pPr>
            <w:r w:rsidRPr="00B30104">
              <w:rPr>
                <w:color w:val="000000" w:themeColor="text1"/>
              </w:rPr>
              <w:t>３　提供拒否の禁止</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853242">
            <w:pPr>
              <w:kinsoku w:val="0"/>
              <w:autoSpaceDE w:val="0"/>
              <w:autoSpaceDN w:val="0"/>
              <w:adjustRightInd w:val="0"/>
              <w:snapToGrid w:val="0"/>
              <w:rPr>
                <w:rFonts w:ascii="ＭＳ 明朝" w:hAnsi="ＭＳ 明朝"/>
                <w:color w:val="000000" w:themeColor="text1"/>
              </w:rPr>
            </w:pPr>
          </w:p>
          <w:p w:rsidR="00853242" w:rsidRPr="00B30104" w:rsidRDefault="00853242" w:rsidP="00853242">
            <w:pPr>
              <w:rPr>
                <w:rFonts w:ascii="ＭＳ 明朝"/>
                <w:color w:val="000000" w:themeColor="text1"/>
                <w:spacing w:val="10"/>
              </w:rPr>
            </w:pPr>
            <w:r w:rsidRPr="00B30104">
              <w:rPr>
                <w:color w:val="000000" w:themeColor="text1"/>
              </w:rPr>
              <w:t xml:space="preserve">　</w:t>
            </w:r>
            <w:r w:rsidR="00A95EEE" w:rsidRPr="00B30104">
              <w:rPr>
                <w:rFonts w:hint="eastAsia"/>
                <w:color w:val="000000" w:themeColor="text1"/>
              </w:rPr>
              <w:t>指定重度訪問介護事業者は、正当な理由がなく指定重度訪問介護の提供を拒んでいないか。</w:t>
            </w:r>
          </w:p>
          <w:p w:rsidR="00853242" w:rsidRPr="00B30104" w:rsidRDefault="00853242" w:rsidP="00853242">
            <w:pPr>
              <w:kinsoku w:val="0"/>
              <w:autoSpaceDE w:val="0"/>
              <w:autoSpaceDN w:val="0"/>
              <w:adjustRightInd w:val="0"/>
              <w:snapToGrid w:val="0"/>
              <w:rPr>
                <w:rFonts w:ascii="ＭＳ 明朝" w:hAnsi="ＭＳ 明朝"/>
                <w:color w:val="000000" w:themeColor="text1"/>
              </w:rPr>
            </w:pPr>
          </w:p>
          <w:p w:rsidR="00853242" w:rsidRPr="00B30104" w:rsidRDefault="00853242" w:rsidP="0085324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◎解釈通知第３の３（３）</w:t>
            </w:r>
          </w:p>
          <w:p w:rsidR="00853242" w:rsidRPr="00B30104"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853242" w:rsidRPr="00B30104"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提供を拒むことのできる正当な理由がある場合とは、</w:t>
            </w:r>
          </w:p>
          <w:p w:rsidR="00853242" w:rsidRPr="00B30104"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①</w:t>
            </w:r>
            <w:r w:rsidR="00D6257F"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当該事業所の現員からは利用申込みに応じきれない場合</w:t>
            </w:r>
          </w:p>
          <w:p w:rsidR="00853242" w:rsidRPr="00B30104"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w:t>
            </w:r>
            <w:r w:rsidR="00D6257F"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利用申込者の居住地が当該事業所の通常の事業の実施地域外である場合</w:t>
            </w:r>
          </w:p>
          <w:p w:rsidR="00853242" w:rsidRPr="00B30104"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w:t>
            </w:r>
            <w:r w:rsidR="00D6257F"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853242" w:rsidRPr="00B30104" w:rsidRDefault="00853242" w:rsidP="00D6257F">
            <w:pPr>
              <w:kinsoku w:val="0"/>
              <w:autoSpaceDE w:val="0"/>
              <w:autoSpaceDN w:val="0"/>
              <w:adjustRightInd w:val="0"/>
              <w:snapToGrid w:val="0"/>
              <w:ind w:firstLineChars="100" w:firstLine="210"/>
              <w:rPr>
                <w:rFonts w:ascii="ＭＳ 明朝" w:hAnsi="ＭＳ 明朝"/>
                <w:strike/>
                <w:color w:val="000000" w:themeColor="text1"/>
              </w:rPr>
            </w:pPr>
            <w:r w:rsidRPr="00B30104">
              <w:rPr>
                <w:rFonts w:ascii="ＭＳ 明朝" w:hAnsi="ＭＳ 明朝" w:hint="eastAsia"/>
                <w:strike/>
                <w:color w:val="000000" w:themeColor="text1"/>
              </w:rPr>
              <w:t>④</w:t>
            </w:r>
            <w:r w:rsidR="00D6257F" w:rsidRPr="00B30104">
              <w:rPr>
                <w:rFonts w:ascii="ＭＳ 明朝" w:hAnsi="ＭＳ 明朝" w:hint="eastAsia"/>
                <w:strike/>
                <w:color w:val="000000" w:themeColor="text1"/>
              </w:rPr>
              <w:t xml:space="preserve">　</w:t>
            </w:r>
            <w:r w:rsidRPr="00B30104">
              <w:rPr>
                <w:rFonts w:ascii="ＭＳ 明朝" w:hAnsi="ＭＳ 明朝" w:hint="eastAsia"/>
                <w:strike/>
                <w:color w:val="000000" w:themeColor="text1"/>
              </w:rPr>
              <w:t>入院治療が必要な場合</w:t>
            </w:r>
          </w:p>
          <w:p w:rsidR="00853242" w:rsidRPr="00B30104"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853242" w:rsidRPr="00B30104" w:rsidRDefault="00853242"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準用（第11条）</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3242" w:rsidRPr="00B30104" w:rsidRDefault="00853242" w:rsidP="00853242">
            <w:pPr>
              <w:rPr>
                <w:rFonts w:ascii="ＭＳ 明朝"/>
                <w:color w:val="000000" w:themeColor="text1"/>
                <w:spacing w:val="10"/>
              </w:rPr>
            </w:pPr>
            <w:r w:rsidRPr="00B30104">
              <w:rPr>
                <w:rFonts w:ascii="ＭＳ 明朝"/>
                <w:color w:val="000000" w:themeColor="text1"/>
                <w:spacing w:val="10"/>
              </w:rPr>
              <w:t>適宜必要と認める資料</w:t>
            </w:r>
          </w:p>
          <w:p w:rsidR="00853242" w:rsidRPr="00B30104"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C308B" w:rsidRPr="00B30104" w:rsidRDefault="00FC308B" w:rsidP="00676116">
            <w:pPr>
              <w:rPr>
                <w:rFonts w:ascii="ＭＳ 明朝" w:hAnsi="ＭＳ 明朝"/>
                <w:color w:val="000000" w:themeColor="text1"/>
              </w:rPr>
            </w:pPr>
          </w:p>
          <w:p w:rsidR="00D6257F" w:rsidRPr="00B30104" w:rsidRDefault="00D6257F" w:rsidP="00D6257F">
            <w:pPr>
              <w:rPr>
                <w:rFonts w:ascii="ＭＳ 明朝" w:hAnsi="ＭＳ 明朝"/>
                <w:color w:val="000000" w:themeColor="text1"/>
              </w:rPr>
            </w:pPr>
            <w:r w:rsidRPr="00B30104">
              <w:rPr>
                <w:rFonts w:ascii="ＭＳ 明朝" w:hAnsi="ＭＳ 明朝" w:hint="eastAsia"/>
                <w:color w:val="000000" w:themeColor="text1"/>
              </w:rPr>
              <w:t>提供拒否事例の有無</w:t>
            </w:r>
          </w:p>
          <w:p w:rsidR="00D6257F" w:rsidRPr="00B30104" w:rsidRDefault="00D6257F" w:rsidP="00D6257F">
            <w:pPr>
              <w:rPr>
                <w:rFonts w:ascii="ＭＳ 明朝" w:hAnsi="ＭＳ 明朝"/>
                <w:color w:val="000000" w:themeColor="text1"/>
              </w:rPr>
            </w:pPr>
            <w:r w:rsidRPr="00B30104">
              <w:rPr>
                <w:rFonts w:ascii="ＭＳ 明朝" w:hAnsi="ＭＳ 明朝" w:hint="eastAsia"/>
                <w:color w:val="000000" w:themeColor="text1"/>
              </w:rPr>
              <w:t>□有</w:t>
            </w:r>
          </w:p>
          <w:p w:rsidR="00D6257F" w:rsidRPr="00B30104" w:rsidRDefault="00D6257F" w:rsidP="00D6257F">
            <w:pPr>
              <w:rPr>
                <w:rFonts w:ascii="ＭＳ 明朝" w:hAnsi="ＭＳ 明朝"/>
                <w:color w:val="000000" w:themeColor="text1"/>
              </w:rPr>
            </w:pPr>
            <w:r w:rsidRPr="00B30104">
              <w:rPr>
                <w:rFonts w:ascii="ＭＳ 明朝" w:hAnsi="ＭＳ 明朝" w:hint="eastAsia"/>
                <w:color w:val="000000" w:themeColor="text1"/>
              </w:rPr>
              <w:t>□無</w:t>
            </w:r>
          </w:p>
          <w:p w:rsidR="00D6257F" w:rsidRPr="00B30104" w:rsidRDefault="00D6257F" w:rsidP="00D6257F">
            <w:pPr>
              <w:rPr>
                <w:rFonts w:ascii="ＭＳ 明朝" w:hAnsi="ＭＳ 明朝"/>
                <w:color w:val="000000" w:themeColor="text1"/>
              </w:rPr>
            </w:pPr>
          </w:p>
          <w:p w:rsidR="00D6257F" w:rsidRPr="00B30104" w:rsidRDefault="00D6257F" w:rsidP="00D6257F">
            <w:pPr>
              <w:rPr>
                <w:rFonts w:ascii="ＭＳ 明朝" w:hAnsi="ＭＳ 明朝"/>
                <w:color w:val="000000" w:themeColor="text1"/>
              </w:rPr>
            </w:pPr>
            <w:r w:rsidRPr="00B30104">
              <w:rPr>
                <w:rFonts w:ascii="ＭＳ 明朝" w:hAnsi="ＭＳ 明朝" w:hint="eastAsia"/>
                <w:color w:val="000000" w:themeColor="text1"/>
              </w:rPr>
              <w:t>有の場合の理由</w:t>
            </w:r>
          </w:p>
          <w:p w:rsidR="00D6257F" w:rsidRPr="00B30104" w:rsidRDefault="00D6257F" w:rsidP="00D6257F">
            <w:pPr>
              <w:rPr>
                <w:rFonts w:ascii="ＭＳ 明朝" w:hAnsi="ＭＳ 明朝"/>
                <w:color w:val="000000" w:themeColor="text1"/>
              </w:rPr>
            </w:pPr>
          </w:p>
          <w:p w:rsidR="00D6257F" w:rsidRPr="00B30104" w:rsidRDefault="00D6257F" w:rsidP="00D6257F">
            <w:pPr>
              <w:rPr>
                <w:rFonts w:ascii="ＭＳ 明朝" w:hAnsi="ＭＳ 明朝"/>
                <w:color w:val="000000" w:themeColor="text1"/>
              </w:rPr>
            </w:pPr>
            <w:r w:rsidRPr="00B30104">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6257F" w:rsidRPr="00B30104" w:rsidRDefault="00D6257F" w:rsidP="00D6257F">
            <w:pPr>
              <w:ind w:left="210" w:hangingChars="100" w:hanging="210"/>
              <w:rPr>
                <w:rFonts w:ascii="ＭＳ 明朝"/>
                <w:color w:val="000000" w:themeColor="text1"/>
                <w:spacing w:val="10"/>
              </w:rPr>
            </w:pPr>
            <w:r w:rsidRPr="00B30104">
              <w:rPr>
                <w:color w:val="000000" w:themeColor="text1"/>
              </w:rPr>
              <w:t>４　連絡調整に対する協力</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D6257F" w:rsidRPr="00B30104" w:rsidRDefault="00D6257F" w:rsidP="00D6257F">
            <w:pPr>
              <w:rPr>
                <w:rFonts w:ascii="ＭＳ 明朝"/>
                <w:color w:val="000000" w:themeColor="text1"/>
                <w:spacing w:val="10"/>
              </w:rPr>
            </w:pPr>
            <w:r w:rsidRPr="00B30104">
              <w:rPr>
                <w:color w:val="000000" w:themeColor="text1"/>
              </w:rPr>
              <w:t xml:space="preserve">　</w:t>
            </w:r>
            <w:r w:rsidR="00A95EEE" w:rsidRPr="00B30104">
              <w:rPr>
                <w:rFonts w:ascii="ＭＳ 明朝" w:hAnsi="ＭＳ 明朝" w:hint="eastAsia"/>
                <w:color w:val="000000" w:themeColor="text1"/>
              </w:rPr>
              <w:t>指定重度訪問介護事業者は、指定重度訪問介護の利用について市町村又は一般相談支援事業若しくは特定相談支援事業を行う者が行う連絡調整に、できる限り協力しているか。</w:t>
            </w:r>
          </w:p>
          <w:p w:rsidR="00D6257F" w:rsidRPr="00B30104" w:rsidRDefault="00D6257F"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6257F" w:rsidRPr="00B30104" w:rsidRDefault="00D6257F"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準用（第12条）</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6257F" w:rsidRPr="00B30104" w:rsidRDefault="00D6257F" w:rsidP="00D6257F">
            <w:pPr>
              <w:rPr>
                <w:rFonts w:ascii="ＭＳ 明朝"/>
                <w:color w:val="000000" w:themeColor="text1"/>
                <w:spacing w:val="10"/>
              </w:rPr>
            </w:pPr>
            <w:r w:rsidRPr="00B30104">
              <w:rPr>
                <w:rFonts w:ascii="ＭＳ 明朝"/>
                <w:color w:val="000000" w:themeColor="text1"/>
                <w:spacing w:val="10"/>
              </w:rPr>
              <w:t>適宜必要と認める資料</w:t>
            </w: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6257F" w:rsidRPr="00B30104" w:rsidRDefault="00D6257F" w:rsidP="00D6257F">
            <w:pPr>
              <w:ind w:left="210" w:hangingChars="100" w:hanging="210"/>
              <w:rPr>
                <w:rFonts w:ascii="ＭＳ 明朝"/>
                <w:color w:val="000000" w:themeColor="text1"/>
                <w:spacing w:val="10"/>
              </w:rPr>
            </w:pPr>
            <w:r w:rsidRPr="00B30104">
              <w:rPr>
                <w:color w:val="000000" w:themeColor="text1"/>
              </w:rPr>
              <w:lastRenderedPageBreak/>
              <w:t>５　サービス提供困難時の対応</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6257F" w:rsidRPr="00B30104" w:rsidRDefault="00A95EEE" w:rsidP="00A95EEE">
            <w:pPr>
              <w:ind w:firstLineChars="100" w:firstLine="210"/>
              <w:rPr>
                <w:rFonts w:ascii="ＭＳ 明朝" w:hAnsi="ＭＳ 明朝"/>
                <w:color w:val="000000" w:themeColor="text1"/>
              </w:rPr>
            </w:pPr>
            <w:r w:rsidRPr="00B30104">
              <w:rPr>
                <w:rFonts w:ascii="ＭＳ 明朝" w:hAnsi="ＭＳ 明朝" w:hint="eastAsia"/>
                <w:color w:val="000000" w:themeColor="text1"/>
              </w:rPr>
              <w:t>指定重度訪問介護事業者は、指定重度訪問介護事業所の通常の事業の実施地域等を勘案し、利用申込者に対し自ら適切な指定重度訪問介護を提供することが困難であると認めた場合は、適当な他の指定重度訪問介護事業者等の紹介その他の必要な措置を速やかに講じているか。</w:t>
            </w:r>
          </w:p>
          <w:p w:rsidR="00A95EEE" w:rsidRPr="00B30104" w:rsidRDefault="00A95EEE" w:rsidP="00A95EEE">
            <w:pPr>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6257F" w:rsidRPr="00B30104" w:rsidRDefault="00D6257F"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準用（第13条）</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6257F" w:rsidRPr="00B30104" w:rsidRDefault="00D6257F" w:rsidP="00D6257F">
            <w:pPr>
              <w:rPr>
                <w:rFonts w:ascii="ＭＳ 明朝"/>
                <w:color w:val="000000" w:themeColor="text1"/>
                <w:spacing w:val="10"/>
              </w:rPr>
            </w:pPr>
            <w:r w:rsidRPr="00B30104">
              <w:rPr>
                <w:rFonts w:ascii="ＭＳ 明朝"/>
                <w:color w:val="000000" w:themeColor="text1"/>
                <w:spacing w:val="10"/>
              </w:rPr>
              <w:t>適宜必要と認める資料</w:t>
            </w: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6257F" w:rsidRPr="00B30104" w:rsidRDefault="00D6257F" w:rsidP="00D6257F">
            <w:pPr>
              <w:ind w:left="210" w:hangingChars="100" w:hanging="210"/>
              <w:rPr>
                <w:rFonts w:ascii="ＭＳ 明朝"/>
                <w:color w:val="000000" w:themeColor="text1"/>
                <w:spacing w:val="10"/>
              </w:rPr>
            </w:pPr>
            <w:r w:rsidRPr="00B30104">
              <w:rPr>
                <w:color w:val="000000" w:themeColor="text1"/>
              </w:rPr>
              <w:t>６　受給資格の確認</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95EEE" w:rsidRPr="00B30104" w:rsidRDefault="00D6257F" w:rsidP="00A95EEE">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color w:val="000000" w:themeColor="text1"/>
              </w:rPr>
              <w:t xml:space="preserve">　</w:t>
            </w:r>
            <w:r w:rsidR="00A95EEE" w:rsidRPr="00B30104">
              <w:rPr>
                <w:rFonts w:ascii="ＭＳ 明朝" w:hAnsi="ＭＳ 明朝" w:hint="eastAsia"/>
                <w:color w:val="000000" w:themeColor="text1"/>
              </w:rPr>
              <w:t>指定重度訪問介護事業者は、指定重度訪問介護の提供を求められた場合は、その者の提示する受給者証によって、支給決定の有無、支給決定の有効期間、支給量等を確かめているか。</w:t>
            </w: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B30104" w:rsidRDefault="00D6257F"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準用（第14条）</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6257F" w:rsidRPr="00B30104" w:rsidRDefault="00D6257F" w:rsidP="00D6257F">
            <w:pPr>
              <w:rPr>
                <w:rFonts w:ascii="ＭＳ 明朝"/>
                <w:color w:val="000000" w:themeColor="text1"/>
                <w:spacing w:val="10"/>
              </w:rPr>
            </w:pPr>
            <w:r w:rsidRPr="00B30104">
              <w:rPr>
                <w:rFonts w:ascii="ＭＳ 明朝"/>
                <w:color w:val="000000" w:themeColor="text1"/>
                <w:spacing w:val="10"/>
              </w:rPr>
              <w:t>受給者証の写し</w:t>
            </w: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6257F" w:rsidRPr="00B30104" w:rsidRDefault="00D6257F" w:rsidP="00D6257F">
            <w:pPr>
              <w:ind w:left="210" w:hangingChars="100" w:hanging="210"/>
              <w:rPr>
                <w:rFonts w:ascii="ＭＳ 明朝"/>
                <w:color w:val="000000" w:themeColor="text1"/>
                <w:spacing w:val="10"/>
              </w:rPr>
            </w:pPr>
            <w:r w:rsidRPr="00B30104">
              <w:rPr>
                <w:color w:val="000000" w:themeColor="text1"/>
              </w:rPr>
              <w:t>７　介護給付費の支給の申請に係る援助</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95EEE" w:rsidRPr="00B30104" w:rsidRDefault="00A95EEE" w:rsidP="00A95EE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重度訪問介護に係る支給決定を受けていない者から利用の申込みがあった場合は、その者の意向を踏まえて速やかに介護給付費の支給の申請が行われるよう必要な援助を行っているか。</w:t>
            </w:r>
          </w:p>
          <w:p w:rsidR="00D6257F" w:rsidRPr="00B30104" w:rsidRDefault="00D6257F" w:rsidP="00D6257F">
            <w:pPr>
              <w:ind w:left="460" w:hangingChars="200" w:hanging="460"/>
              <w:rPr>
                <w:rFonts w:ascii="ＭＳ 明朝"/>
                <w:color w:val="000000" w:themeColor="text1"/>
                <w:spacing w:val="10"/>
              </w:rPr>
            </w:pP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B30104" w:rsidRDefault="00D6257F"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準用（第15条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6257F" w:rsidRPr="00B30104" w:rsidRDefault="00D6257F" w:rsidP="00D6257F">
            <w:pPr>
              <w:rPr>
                <w:rFonts w:ascii="ＭＳ 明朝" w:hAnsi="ＭＳ 明朝"/>
                <w:color w:val="000000" w:themeColor="text1"/>
              </w:rPr>
            </w:pPr>
            <w:r w:rsidRPr="00B30104">
              <w:rPr>
                <w:rFonts w:ascii="ＭＳ 明朝" w:hAnsi="ＭＳ 明朝"/>
                <w:color w:val="000000" w:themeColor="text1"/>
              </w:rPr>
              <w:t>適宜必要と認める資料</w:t>
            </w: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AF589B" w:rsidRPr="00B30104" w:rsidRDefault="00AF589B" w:rsidP="00AF589B">
            <w:pPr>
              <w:rPr>
                <w:rFonts w:ascii="ＭＳ 明朝" w:hAnsi="ＭＳ 明朝"/>
                <w:color w:val="000000" w:themeColor="text1"/>
              </w:rPr>
            </w:pPr>
            <w:r w:rsidRPr="00B30104">
              <w:rPr>
                <w:rFonts w:ascii="ＭＳ 明朝" w:hAnsi="ＭＳ 明朝" w:hint="eastAsia"/>
                <w:color w:val="000000" w:themeColor="text1"/>
              </w:rPr>
              <w:t>支給決定を受けていない者からの申込事例</w:t>
            </w:r>
          </w:p>
          <w:p w:rsidR="00AF589B" w:rsidRPr="00B30104" w:rsidRDefault="0042374A" w:rsidP="00AF589B">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AF589B" w:rsidRPr="00B30104">
                  <w:rPr>
                    <w:rFonts w:ascii="ＭＳ 明朝" w:hAnsi="ＭＳ 明朝" w:hint="eastAsia"/>
                    <w:color w:val="000000" w:themeColor="text1"/>
                  </w:rPr>
                  <w:t>☐</w:t>
                </w:r>
              </w:sdtContent>
            </w:sdt>
            <w:r w:rsidR="00AF589B" w:rsidRPr="00B30104">
              <w:rPr>
                <w:rFonts w:ascii="ＭＳ 明朝" w:hAnsi="ＭＳ 明朝" w:hint="eastAsia"/>
                <w:color w:val="000000" w:themeColor="text1"/>
              </w:rPr>
              <w:t>有</w:t>
            </w:r>
          </w:p>
          <w:p w:rsidR="00AF589B" w:rsidRPr="00B30104" w:rsidRDefault="0042374A" w:rsidP="00AF589B">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AF589B" w:rsidRPr="00B30104">
                  <w:rPr>
                    <w:rFonts w:ascii="ＭＳ 明朝" w:hAnsi="ＭＳ 明朝" w:hint="eastAsia"/>
                    <w:color w:val="000000" w:themeColor="text1"/>
                  </w:rPr>
                  <w:t>☐</w:t>
                </w:r>
              </w:sdtContent>
            </w:sdt>
            <w:r w:rsidR="00AF589B" w:rsidRPr="00B30104">
              <w:rPr>
                <w:rFonts w:ascii="ＭＳ 明朝" w:hAnsi="ＭＳ 明朝" w:hint="eastAsia"/>
                <w:color w:val="000000" w:themeColor="text1"/>
              </w:rPr>
              <w:t>無</w:t>
            </w:r>
          </w:p>
          <w:p w:rsidR="00AF589B" w:rsidRPr="00B30104" w:rsidRDefault="00AF589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95EEE" w:rsidRPr="00B30104" w:rsidRDefault="00A95EEE" w:rsidP="00A95EE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（２）指定重度訪問介護事業者は、重度訪問介護に係る支給決定に通常要すべき標準的な期間を考慮し、支給決定の有効期間の終了に伴う介護給付費の支給申請について、必要な援助を行っているか。</w:t>
            </w:r>
          </w:p>
          <w:p w:rsidR="00D6257F" w:rsidRPr="00B30104" w:rsidRDefault="00D6257F" w:rsidP="00D6257F">
            <w:pPr>
              <w:ind w:left="460" w:hangingChars="200" w:hanging="460"/>
              <w:rPr>
                <w:rFonts w:ascii="ＭＳ 明朝"/>
                <w:color w:val="000000" w:themeColor="text1"/>
                <w:spacing w:val="10"/>
              </w:rPr>
            </w:pP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791A" w:rsidRPr="00B30104" w:rsidRDefault="00A8791A"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準用（第15条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6257F" w:rsidRPr="00B30104" w:rsidRDefault="00D6257F" w:rsidP="00D6257F">
            <w:pPr>
              <w:rPr>
                <w:rFonts w:ascii="ＭＳ 明朝" w:hAnsi="ＭＳ 明朝"/>
                <w:color w:val="000000" w:themeColor="text1"/>
              </w:rPr>
            </w:pPr>
            <w:r w:rsidRPr="00B30104">
              <w:rPr>
                <w:rFonts w:ascii="ＭＳ 明朝" w:hAnsi="ＭＳ 明朝"/>
                <w:color w:val="000000" w:themeColor="text1"/>
              </w:rPr>
              <w:t>適宜必要と認める資料</w:t>
            </w:r>
          </w:p>
          <w:p w:rsidR="00D6257F" w:rsidRPr="00B30104"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F589B" w:rsidRPr="00B30104" w:rsidRDefault="00AF589B" w:rsidP="00AF589B">
            <w:pPr>
              <w:ind w:left="210" w:hangingChars="100" w:hanging="210"/>
              <w:rPr>
                <w:rFonts w:ascii="ＭＳ 明朝"/>
                <w:color w:val="000000" w:themeColor="text1"/>
                <w:spacing w:val="10"/>
              </w:rPr>
            </w:pPr>
            <w:r w:rsidRPr="00B30104">
              <w:rPr>
                <w:color w:val="000000" w:themeColor="text1"/>
              </w:rPr>
              <w:t>８　心身の状況等の把握</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color w:val="000000" w:themeColor="text1"/>
                <w:spacing w:val="10"/>
              </w:rPr>
            </w:pPr>
            <w:r w:rsidRPr="00B30104">
              <w:rPr>
                <w:color w:val="000000" w:themeColor="text1"/>
              </w:rPr>
              <w:t xml:space="preserve">　</w:t>
            </w:r>
            <w:r w:rsidR="00FC15C8" w:rsidRPr="00B30104">
              <w:rPr>
                <w:rFonts w:ascii="ＭＳ 明朝" w:hAnsi="ＭＳ 明朝" w:hint="eastAsia"/>
                <w:color w:val="000000" w:themeColor="text1"/>
              </w:rPr>
              <w:t>指定重度訪問介護事業者は、指定重度訪問介護の提供に当たっては、利用者の心身の状況、その置かれている環境、他の保健医療サービス又は福祉サービスの利用状況等の把握に努めているか。</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B30104" w:rsidRDefault="00AF589B"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準用（第16条）</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hAnsi="ＭＳ 明朝"/>
                <w:color w:val="000000" w:themeColor="text1"/>
              </w:rPr>
            </w:pPr>
            <w:r w:rsidRPr="00B30104">
              <w:rPr>
                <w:rFonts w:ascii="ＭＳ 明朝" w:hAnsi="ＭＳ 明朝"/>
                <w:color w:val="000000" w:themeColor="text1"/>
              </w:rPr>
              <w:t>アセスメント記録</w:t>
            </w:r>
          </w:p>
          <w:p w:rsidR="00AF589B" w:rsidRPr="00B30104" w:rsidRDefault="00AF589B" w:rsidP="00AF589B">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ケース記録</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F589B" w:rsidRPr="00B30104" w:rsidRDefault="00AF589B" w:rsidP="00AF589B">
            <w:pPr>
              <w:ind w:left="210" w:hangingChars="100" w:hanging="210"/>
              <w:rPr>
                <w:rFonts w:ascii="ＭＳ 明朝"/>
                <w:color w:val="000000" w:themeColor="text1"/>
                <w:spacing w:val="10"/>
              </w:rPr>
            </w:pPr>
            <w:r w:rsidRPr="00B30104">
              <w:rPr>
                <w:color w:val="000000" w:themeColor="text1"/>
              </w:rPr>
              <w:lastRenderedPageBreak/>
              <w:t>９　指定障害福祉サービス事業者等との連携等</w:t>
            </w:r>
          </w:p>
          <w:p w:rsidR="00676116" w:rsidRPr="00B30104" w:rsidRDefault="00024D88" w:rsidP="00676116">
            <w:pPr>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FC15C8" w:rsidP="00FC15C8">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指定重度訪問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B30104" w:rsidRDefault="00AF589B" w:rsidP="00676116">
            <w:pPr>
              <w:rPr>
                <w:rFonts w:ascii="ＭＳ 明朝" w:hAnsi="ＭＳ 明朝"/>
                <w:color w:val="000000" w:themeColor="text1"/>
                <w:spacing w:val="8"/>
              </w:rPr>
            </w:pPr>
          </w:p>
          <w:p w:rsidR="000C3137" w:rsidRPr="00B30104" w:rsidRDefault="000C3137" w:rsidP="000C3137">
            <w:pPr>
              <w:rPr>
                <w:rFonts w:ascii="ＭＳ 明朝" w:hAnsi="ＭＳ 明朝"/>
                <w:color w:val="000000" w:themeColor="text1"/>
                <w:spacing w:val="8"/>
              </w:rPr>
            </w:pPr>
            <w:r w:rsidRPr="00B30104">
              <w:rPr>
                <w:rFonts w:ascii="ＭＳ 明朝" w:hAnsi="ＭＳ 明朝" w:hint="eastAsia"/>
                <w:color w:val="000000" w:themeColor="text1"/>
                <w:spacing w:val="8"/>
              </w:rPr>
              <w:t>平18厚令171</w:t>
            </w:r>
          </w:p>
          <w:p w:rsidR="000C3137" w:rsidRPr="00B30104" w:rsidRDefault="000C3137" w:rsidP="000C3137">
            <w:pPr>
              <w:rPr>
                <w:rFonts w:ascii="ＭＳ 明朝" w:hAnsi="ＭＳ 明朝"/>
                <w:color w:val="000000" w:themeColor="text1"/>
                <w:spacing w:val="8"/>
              </w:rPr>
            </w:pPr>
            <w:r w:rsidRPr="00B30104">
              <w:rPr>
                <w:rFonts w:ascii="ＭＳ 明朝" w:hAnsi="ＭＳ 明朝" w:hint="eastAsia"/>
                <w:color w:val="000000" w:themeColor="text1"/>
                <w:spacing w:val="8"/>
              </w:rPr>
              <w:t>第43条第1項</w:t>
            </w:r>
          </w:p>
          <w:p w:rsidR="000C3137" w:rsidRPr="00B30104" w:rsidRDefault="000C3137" w:rsidP="000C3137">
            <w:pPr>
              <w:rPr>
                <w:rFonts w:ascii="ＭＳ 明朝" w:hAnsi="ＭＳ 明朝"/>
                <w:color w:val="000000" w:themeColor="text1"/>
                <w:spacing w:val="8"/>
              </w:rPr>
            </w:pPr>
            <w:r w:rsidRPr="00B30104">
              <w:rPr>
                <w:rFonts w:ascii="ＭＳ 明朝" w:hAnsi="ＭＳ 明朝" w:hint="eastAsia"/>
                <w:color w:val="000000" w:themeColor="text1"/>
                <w:spacing w:val="8"/>
              </w:rPr>
              <w:t>準用（第17条</w:t>
            </w:r>
          </w:p>
          <w:p w:rsidR="000C3137" w:rsidRPr="00B30104" w:rsidRDefault="000C3137" w:rsidP="000C3137">
            <w:pPr>
              <w:rPr>
                <w:rFonts w:ascii="ＭＳ 明朝" w:hAnsi="ＭＳ 明朝"/>
                <w:color w:val="000000" w:themeColor="text1"/>
                <w:spacing w:val="8"/>
              </w:rPr>
            </w:pPr>
            <w:r w:rsidRPr="00B30104">
              <w:rPr>
                <w:rFonts w:ascii="ＭＳ 明朝" w:hAnsi="ＭＳ 明朝" w:hint="eastAsia"/>
                <w:color w:val="000000" w:themeColor="text1"/>
                <w:spacing w:val="8"/>
              </w:rPr>
              <w:t>第1項）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color w:val="000000" w:themeColor="text1"/>
                <w:spacing w:val="10"/>
              </w:rPr>
            </w:pPr>
            <w:r w:rsidRPr="00B30104">
              <w:rPr>
                <w:rFonts w:ascii="ＭＳ 明朝"/>
                <w:color w:val="000000" w:themeColor="text1"/>
                <w:spacing w:val="10"/>
              </w:rPr>
              <w:t>個別支援計画</w:t>
            </w:r>
          </w:p>
          <w:p w:rsidR="00AF589B" w:rsidRPr="00B30104" w:rsidRDefault="00AF589B" w:rsidP="00AF589B">
            <w:pPr>
              <w:rPr>
                <w:rFonts w:ascii="ＭＳ 明朝"/>
                <w:color w:val="000000" w:themeColor="text1"/>
                <w:spacing w:val="10"/>
              </w:rPr>
            </w:pPr>
            <w:r w:rsidRPr="00B30104">
              <w:rPr>
                <w:rFonts w:ascii="ＭＳ 明朝"/>
                <w:color w:val="000000" w:themeColor="text1"/>
                <w:spacing w:val="10"/>
              </w:rPr>
              <w:t>ケース記録</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422"/>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AF589B">
            <w:pPr>
              <w:kinsoku w:val="0"/>
              <w:autoSpaceDE w:val="0"/>
              <w:autoSpaceDN w:val="0"/>
              <w:adjustRightInd w:val="0"/>
              <w:snapToGrid w:val="0"/>
              <w:rPr>
                <w:rFonts w:ascii="ＭＳ 明朝" w:hAnsi="ＭＳ 明朝"/>
                <w:color w:val="000000" w:themeColor="text1"/>
              </w:rPr>
            </w:pPr>
          </w:p>
          <w:p w:rsidR="00AF589B" w:rsidRPr="00B30104" w:rsidRDefault="00FC15C8" w:rsidP="00FC15C8">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指定重度訪問介護の提供の終了に際しては、利用者又はその家族に対して適切な援助を行うとともに、保健医療サービス又は福祉サービスを提供する者との密接な連携に努めているか。</w:t>
            </w:r>
          </w:p>
          <w:p w:rsidR="00AF589B" w:rsidRPr="00B30104" w:rsidRDefault="00AF589B" w:rsidP="00AF589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B30104" w:rsidRDefault="00AF589B"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準用（第17条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color w:val="000000" w:themeColor="text1"/>
                <w:spacing w:val="10"/>
              </w:rPr>
            </w:pPr>
            <w:r w:rsidRPr="00B30104">
              <w:rPr>
                <w:rFonts w:ascii="ＭＳ 明朝"/>
                <w:color w:val="000000" w:themeColor="text1"/>
                <w:spacing w:val="10"/>
              </w:rPr>
              <w:t>個別支援計画</w:t>
            </w:r>
          </w:p>
          <w:p w:rsidR="00AF589B" w:rsidRPr="00B30104" w:rsidRDefault="00AF589B" w:rsidP="00AF589B">
            <w:pPr>
              <w:rPr>
                <w:rFonts w:ascii="ＭＳ 明朝"/>
                <w:color w:val="000000" w:themeColor="text1"/>
                <w:spacing w:val="10"/>
              </w:rPr>
            </w:pPr>
            <w:r w:rsidRPr="00B30104">
              <w:rPr>
                <w:rFonts w:ascii="ＭＳ 明朝"/>
                <w:color w:val="000000" w:themeColor="text1"/>
                <w:spacing w:val="10"/>
              </w:rPr>
              <w:t>ケース記録</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422"/>
        </w:trPr>
        <w:tc>
          <w:tcPr>
            <w:tcW w:w="1814" w:type="dxa"/>
            <w:tcBorders>
              <w:top w:val="nil"/>
              <w:left w:val="single" w:sz="4" w:space="0" w:color="auto"/>
              <w:bottom w:val="nil"/>
              <w:right w:val="single" w:sz="4" w:space="0" w:color="auto"/>
            </w:tcBorders>
          </w:tcPr>
          <w:p w:rsidR="00AF589B" w:rsidRPr="00B30104" w:rsidRDefault="00AF589B" w:rsidP="00AF589B">
            <w:pPr>
              <w:ind w:left="210" w:hangingChars="100" w:hanging="210"/>
              <w:jc w:val="left"/>
              <w:rPr>
                <w:rFonts w:ascii="ＭＳ 明朝"/>
                <w:color w:val="000000" w:themeColor="text1"/>
                <w:spacing w:val="10"/>
              </w:rPr>
            </w:pPr>
            <w:r w:rsidRPr="00B30104">
              <w:rPr>
                <w:color w:val="000000" w:themeColor="text1"/>
              </w:rPr>
              <w:t>10</w:t>
            </w:r>
            <w:r w:rsidRPr="00B30104">
              <w:rPr>
                <w:color w:val="000000" w:themeColor="text1"/>
              </w:rPr>
              <w:t xml:space="preserve">　身分を証する書類の携行</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AF589B">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color w:val="000000" w:themeColor="text1"/>
                <w:spacing w:val="10"/>
              </w:rPr>
            </w:pPr>
            <w:r w:rsidRPr="00B30104">
              <w:rPr>
                <w:color w:val="000000" w:themeColor="text1"/>
              </w:rPr>
              <w:t xml:space="preserve">　</w:t>
            </w:r>
            <w:r w:rsidR="00FC15C8" w:rsidRPr="00B30104">
              <w:rPr>
                <w:rFonts w:ascii="ＭＳ 明朝" w:hAnsi="ＭＳ 明朝" w:hint="eastAsia"/>
                <w:color w:val="000000" w:themeColor="text1"/>
              </w:rPr>
              <w:t>指定重度訪問介護事業者は、従業者に身分を証する書類を携行させ、初回訪問時及び利用者又はその家族から求められたときは、これを提示すべき旨を指導しているか。</w:t>
            </w:r>
          </w:p>
          <w:p w:rsidR="00AF589B" w:rsidRPr="00B30104" w:rsidRDefault="00AF589B" w:rsidP="00AF589B">
            <w:pPr>
              <w:kinsoku w:val="0"/>
              <w:autoSpaceDE w:val="0"/>
              <w:autoSpaceDN w:val="0"/>
              <w:adjustRightInd w:val="0"/>
              <w:snapToGrid w:val="0"/>
              <w:rPr>
                <w:rFonts w:ascii="ＭＳ 明朝" w:hAnsi="ＭＳ 明朝"/>
                <w:color w:val="000000" w:themeColor="text1"/>
              </w:rPr>
            </w:pPr>
          </w:p>
          <w:p w:rsidR="00AF589B" w:rsidRPr="00B30104" w:rsidRDefault="00AF589B" w:rsidP="00AF589B">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◎解釈通知第３の３（８）</w:t>
            </w:r>
          </w:p>
          <w:p w:rsidR="00AF589B" w:rsidRPr="00B30104"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B30104"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AF589B" w:rsidRPr="00B30104" w:rsidRDefault="00AF589B"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準用（第18条</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hAnsi="ＭＳ 明朝"/>
                <w:color w:val="000000" w:themeColor="text1"/>
              </w:rPr>
            </w:pPr>
            <w:r w:rsidRPr="00B30104">
              <w:rPr>
                <w:rFonts w:ascii="ＭＳ 明朝" w:hAnsi="ＭＳ 明朝"/>
                <w:color w:val="000000" w:themeColor="text1"/>
              </w:rPr>
              <w:t>適宜必要と認める資料</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F589B" w:rsidRPr="00B30104" w:rsidRDefault="00AF589B" w:rsidP="00AF589B">
            <w:pPr>
              <w:ind w:left="210" w:hangingChars="100" w:hanging="210"/>
              <w:rPr>
                <w:rFonts w:ascii="ＭＳ 明朝"/>
                <w:color w:val="000000" w:themeColor="text1"/>
                <w:spacing w:val="10"/>
              </w:rPr>
            </w:pPr>
            <w:r w:rsidRPr="00B30104">
              <w:rPr>
                <w:color w:val="000000" w:themeColor="text1"/>
              </w:rPr>
              <w:t>11</w:t>
            </w:r>
            <w:r w:rsidRPr="00B30104">
              <w:rPr>
                <w:color w:val="000000" w:themeColor="text1"/>
              </w:rPr>
              <w:t xml:space="preserve">　サービスの提供の記録</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AF589B">
            <w:pPr>
              <w:kinsoku w:val="0"/>
              <w:autoSpaceDE w:val="0"/>
              <w:autoSpaceDN w:val="0"/>
              <w:adjustRightInd w:val="0"/>
              <w:snapToGrid w:val="0"/>
              <w:rPr>
                <w:rFonts w:ascii="ＭＳ 明朝" w:hAnsi="ＭＳ 明朝"/>
                <w:color w:val="000000" w:themeColor="text1"/>
              </w:rPr>
            </w:pPr>
          </w:p>
          <w:p w:rsidR="00FC15C8" w:rsidRPr="00B30104" w:rsidRDefault="00FC15C8" w:rsidP="00FC15C8">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（１）指定重度訪問介護事業者は、指定重度訪問介護を提供した際は、当該指定重度訪問介護の提供日、内容その他必要な事項を、指定重度訪問介護の提供の都度、記録しているか。</w:t>
            </w:r>
          </w:p>
          <w:p w:rsidR="00AF589B" w:rsidRPr="00B30104" w:rsidRDefault="00AF589B" w:rsidP="00AF589B">
            <w:pPr>
              <w:ind w:left="460" w:hangingChars="200" w:hanging="460"/>
              <w:rPr>
                <w:rFonts w:ascii="ＭＳ 明朝"/>
                <w:color w:val="000000" w:themeColor="text1"/>
                <w:spacing w:val="10"/>
              </w:rPr>
            </w:pPr>
          </w:p>
          <w:p w:rsidR="00AF589B" w:rsidRPr="00B30104" w:rsidRDefault="00AF589B" w:rsidP="00AF589B">
            <w:pPr>
              <w:kinsoku w:val="0"/>
              <w:autoSpaceDE w:val="0"/>
              <w:autoSpaceDN w:val="0"/>
              <w:adjustRightInd w:val="0"/>
              <w:snapToGrid w:val="0"/>
              <w:rPr>
                <w:rFonts w:ascii="ＭＳ 明朝" w:hAnsi="ＭＳ 明朝"/>
                <w:color w:val="000000" w:themeColor="text1"/>
              </w:rPr>
            </w:pPr>
          </w:p>
          <w:p w:rsidR="00057A9F" w:rsidRPr="00B30104" w:rsidRDefault="00057A9F" w:rsidP="00057A9F">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lastRenderedPageBreak/>
              <w:t>◎解釈通知第３の３（９）</w:t>
            </w:r>
          </w:p>
          <w:p w:rsidR="00057A9F" w:rsidRPr="00B30104" w:rsidRDefault="00057A9F" w:rsidP="00057A9F">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①　記録の時期</w:t>
            </w:r>
          </w:p>
          <w:p w:rsidR="00057A9F" w:rsidRPr="00B30104"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057A9F" w:rsidRPr="00B30104" w:rsidRDefault="00057A9F" w:rsidP="00057A9F">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②　利用者の確認</w:t>
            </w:r>
          </w:p>
          <w:p w:rsidR="00057A9F" w:rsidRPr="00B30104"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AF589B" w:rsidRPr="00B30104" w:rsidRDefault="00AF589B"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準用（第19条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hAnsi="ＭＳ 明朝"/>
                <w:color w:val="000000" w:themeColor="text1"/>
              </w:rPr>
            </w:pPr>
            <w:r w:rsidRPr="00B30104">
              <w:rPr>
                <w:rFonts w:ascii="ＭＳ 明朝" w:hAnsi="ＭＳ 明朝"/>
                <w:color w:val="000000" w:themeColor="text1"/>
              </w:rPr>
              <w:t>サービス提供の記録</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057A9F" w:rsidRPr="00B30104" w:rsidRDefault="00057A9F" w:rsidP="00676116">
            <w:pPr>
              <w:rPr>
                <w:rFonts w:ascii="ＭＳ 明朝" w:hAnsi="ＭＳ 明朝"/>
                <w:color w:val="000000" w:themeColor="text1"/>
              </w:rPr>
            </w:pPr>
            <w:r w:rsidRPr="00B30104">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FC15C8" w:rsidRPr="00B30104" w:rsidRDefault="00FC15C8" w:rsidP="00FC15C8">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（２）指定重度訪問介護事業者は、(1)の規定による記録に際しては、支給決定障害者から指定重度訪問介護を提供したことについて確認を受けているか。</w:t>
            </w:r>
          </w:p>
          <w:p w:rsidR="00AF589B" w:rsidRPr="00B30104" w:rsidRDefault="00AF589B" w:rsidP="00AF589B">
            <w:pPr>
              <w:ind w:left="460" w:hangingChars="200" w:hanging="460"/>
              <w:rPr>
                <w:rFonts w:ascii="ＭＳ 明朝"/>
                <w:color w:val="000000" w:themeColor="text1"/>
                <w:spacing w:val="10"/>
              </w:rPr>
            </w:pP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B30104" w:rsidRDefault="00AF589B"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準用（第19条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AF589B" w:rsidRPr="00B30104" w:rsidRDefault="00AF589B" w:rsidP="00AF589B">
            <w:pPr>
              <w:rPr>
                <w:rFonts w:ascii="ＭＳ 明朝" w:hAnsi="ＭＳ 明朝"/>
                <w:color w:val="000000" w:themeColor="text1"/>
              </w:rPr>
            </w:pPr>
            <w:r w:rsidRPr="00B30104">
              <w:rPr>
                <w:rFonts w:ascii="ＭＳ 明朝" w:hAnsi="ＭＳ 明朝"/>
                <w:color w:val="000000" w:themeColor="text1"/>
              </w:rPr>
              <w:t>サービス提供の記録</w:t>
            </w:r>
          </w:p>
          <w:p w:rsidR="00AF589B" w:rsidRPr="00B30104"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057A9F" w:rsidRPr="00B30104" w:rsidRDefault="00057A9F" w:rsidP="00057A9F">
            <w:pPr>
              <w:kinsoku w:val="0"/>
              <w:autoSpaceDE w:val="0"/>
              <w:autoSpaceDN w:val="0"/>
              <w:adjustRightInd w:val="0"/>
              <w:snapToGrid w:val="0"/>
              <w:ind w:left="420" w:hangingChars="200" w:hanging="420"/>
              <w:rPr>
                <w:color w:val="000000" w:themeColor="text1"/>
              </w:rPr>
            </w:pPr>
            <w:r w:rsidRPr="00B30104">
              <w:rPr>
                <w:color w:val="000000" w:themeColor="text1"/>
              </w:rPr>
              <w:t>12</w:t>
            </w:r>
            <w:r w:rsidRPr="00B30104">
              <w:rPr>
                <w:color w:val="000000" w:themeColor="text1"/>
              </w:rPr>
              <w:t xml:space="preserve">　</w:t>
            </w:r>
            <w:r w:rsidR="00FC15C8" w:rsidRPr="00B30104">
              <w:rPr>
                <w:rFonts w:hint="eastAsia"/>
                <w:color w:val="000000" w:themeColor="text1"/>
              </w:rPr>
              <w:t>指定重度訪問介護事業者が支給決定障害者に求めることのできる金銭の支払の範囲等</w:t>
            </w:r>
          </w:p>
          <w:p w:rsidR="00676116"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057A9F">
            <w:pPr>
              <w:kinsoku w:val="0"/>
              <w:autoSpaceDE w:val="0"/>
              <w:autoSpaceDN w:val="0"/>
              <w:adjustRightInd w:val="0"/>
              <w:snapToGrid w:val="0"/>
              <w:rPr>
                <w:rFonts w:ascii="ＭＳ 明朝" w:hAnsi="ＭＳ 明朝"/>
                <w:color w:val="000000" w:themeColor="text1"/>
              </w:rPr>
            </w:pPr>
          </w:p>
          <w:p w:rsidR="000C3137" w:rsidRPr="00B30104" w:rsidRDefault="000C3137" w:rsidP="000C313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１）指定重度訪問介護事業者が、指定重度訪問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057A9F" w:rsidRPr="00B30104" w:rsidRDefault="00057A9F" w:rsidP="00057A9F">
            <w:pPr>
              <w:ind w:left="460" w:hangingChars="200" w:hanging="460"/>
              <w:rPr>
                <w:rFonts w:ascii="ＭＳ 明朝"/>
                <w:color w:val="000000" w:themeColor="text1"/>
                <w:spacing w:val="10"/>
              </w:rPr>
            </w:pPr>
          </w:p>
          <w:p w:rsidR="00057A9F" w:rsidRPr="00B30104" w:rsidRDefault="00057A9F" w:rsidP="00057A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57A9F" w:rsidRPr="00B30104" w:rsidRDefault="00057A9F"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準用（第20条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57A9F" w:rsidRPr="00B30104" w:rsidRDefault="00057A9F" w:rsidP="00057A9F">
            <w:pPr>
              <w:rPr>
                <w:rFonts w:ascii="ＭＳ 明朝" w:hAnsi="ＭＳ 明朝"/>
                <w:color w:val="000000" w:themeColor="text1"/>
              </w:rPr>
            </w:pPr>
            <w:r w:rsidRPr="00B30104">
              <w:rPr>
                <w:rFonts w:ascii="ＭＳ 明朝" w:hAnsi="ＭＳ 明朝"/>
                <w:color w:val="000000" w:themeColor="text1"/>
              </w:rPr>
              <w:t>適宜必要と認める資料</w:t>
            </w:r>
          </w:p>
          <w:p w:rsidR="00057A9F" w:rsidRPr="00B30104"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CA564C" w:rsidRPr="00B30104" w:rsidRDefault="00CA564C" w:rsidP="00676116">
            <w:pPr>
              <w:rPr>
                <w:rFonts w:ascii="ＭＳ 明朝" w:hAnsi="ＭＳ 明朝"/>
                <w:color w:val="000000" w:themeColor="text1"/>
              </w:rPr>
            </w:pPr>
            <w:r w:rsidRPr="00B30104">
              <w:rPr>
                <w:rFonts w:ascii="ＭＳ 明朝" w:hAnsi="ＭＳ 明朝" w:hint="eastAsia"/>
                <w:color w:val="000000" w:themeColor="text1"/>
              </w:rPr>
              <w:t>徴収している金銭</w:t>
            </w:r>
          </w:p>
          <w:p w:rsidR="00CA564C" w:rsidRPr="00B30104" w:rsidRDefault="0042374A" w:rsidP="00CA564C">
            <w:pPr>
              <w:rPr>
                <w:rFonts w:ascii="ＭＳ 明朝" w:hAnsi="ＭＳ 明朝"/>
                <w:color w:val="000000" w:themeColor="text1"/>
              </w:rPr>
            </w:pPr>
            <w:sdt>
              <w:sdtPr>
                <w:rPr>
                  <w:rFonts w:ascii="ＭＳ 明朝" w:hAnsi="ＭＳ 明朝"/>
                  <w:color w:val="000000" w:themeColor="text1"/>
                </w:rPr>
                <w:id w:val="-452868332"/>
                <w14:checkbox>
                  <w14:checked w14:val="0"/>
                  <w14:checkedState w14:val="2611" w14:font="ＭＳ 明朝"/>
                  <w14:uncheckedState w14:val="2610" w14:font="ＭＳ ゴシック"/>
                </w14:checkbox>
              </w:sdtPr>
              <w:sdtEndPr/>
              <w:sdtContent>
                <w:r w:rsidR="00CA564C" w:rsidRPr="00B30104">
                  <w:rPr>
                    <w:rFonts w:ascii="ＭＳ 明朝" w:hAnsi="ＭＳ 明朝" w:hint="eastAsia"/>
                    <w:color w:val="000000" w:themeColor="text1"/>
                  </w:rPr>
                  <w:t>☐</w:t>
                </w:r>
              </w:sdtContent>
            </w:sdt>
            <w:r w:rsidR="00CA564C" w:rsidRPr="00B30104">
              <w:rPr>
                <w:rFonts w:ascii="ＭＳ 明朝" w:hAnsi="ＭＳ 明朝" w:hint="eastAsia"/>
                <w:color w:val="000000" w:themeColor="text1"/>
              </w:rPr>
              <w:t>有</w:t>
            </w:r>
          </w:p>
          <w:p w:rsidR="00CA564C" w:rsidRPr="00B30104" w:rsidRDefault="0042374A" w:rsidP="00CA564C">
            <w:pPr>
              <w:rPr>
                <w:rFonts w:ascii="ＭＳ 明朝" w:hAnsi="ＭＳ 明朝"/>
                <w:color w:val="000000" w:themeColor="text1"/>
              </w:rPr>
            </w:pPr>
            <w:sdt>
              <w:sdtPr>
                <w:rPr>
                  <w:rFonts w:ascii="ＭＳ 明朝" w:hAnsi="ＭＳ 明朝"/>
                  <w:color w:val="000000" w:themeColor="text1"/>
                </w:rPr>
                <w:id w:val="-1516532872"/>
                <w14:checkbox>
                  <w14:checked w14:val="0"/>
                  <w14:checkedState w14:val="2611" w14:font="ＭＳ 明朝"/>
                  <w14:uncheckedState w14:val="2610" w14:font="ＭＳ ゴシック"/>
                </w14:checkbox>
              </w:sdtPr>
              <w:sdtEndPr/>
              <w:sdtContent>
                <w:r w:rsidR="00CA564C" w:rsidRPr="00B30104">
                  <w:rPr>
                    <w:rFonts w:ascii="ＭＳ 明朝" w:hAnsi="ＭＳ 明朝" w:hint="eastAsia"/>
                    <w:color w:val="000000" w:themeColor="text1"/>
                  </w:rPr>
                  <w:t>☐</w:t>
                </w:r>
              </w:sdtContent>
            </w:sdt>
            <w:r w:rsidR="00CA564C" w:rsidRPr="00B30104">
              <w:rPr>
                <w:rFonts w:ascii="ＭＳ 明朝" w:hAnsi="ＭＳ 明朝" w:hint="eastAsia"/>
                <w:color w:val="000000" w:themeColor="text1"/>
              </w:rPr>
              <w:t>無</w:t>
            </w:r>
          </w:p>
          <w:p w:rsidR="00CA564C" w:rsidRPr="00B30104" w:rsidRDefault="00CA564C" w:rsidP="00676116">
            <w:pPr>
              <w:rPr>
                <w:rFonts w:ascii="ＭＳ 明朝" w:hAnsi="ＭＳ 明朝"/>
                <w:color w:val="000000" w:themeColor="text1"/>
              </w:rPr>
            </w:pPr>
          </w:p>
          <w:p w:rsidR="00CA564C" w:rsidRPr="00B30104" w:rsidRDefault="00CA564C" w:rsidP="00676116">
            <w:pPr>
              <w:rPr>
                <w:rFonts w:ascii="ＭＳ 明朝" w:hAnsi="ＭＳ 明朝"/>
                <w:color w:val="000000" w:themeColor="text1"/>
              </w:rPr>
            </w:pPr>
            <w:r w:rsidRPr="00B30104">
              <w:rPr>
                <w:rFonts w:ascii="ＭＳ 明朝" w:hAnsi="ＭＳ 明朝" w:hint="eastAsia"/>
                <w:color w:val="000000" w:themeColor="text1"/>
              </w:rPr>
              <w:t>内容</w:t>
            </w: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p w:rsidR="000C3137" w:rsidRPr="00B30104" w:rsidRDefault="000C3137" w:rsidP="000C313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（２）</w:t>
            </w:r>
            <w:r w:rsidRPr="00B30104">
              <w:rPr>
                <w:rFonts w:ascii="ＭＳ 明朝" w:hAnsi="ＭＳ 明朝" w:hint="eastAsia"/>
                <w:color w:val="000000" w:themeColor="text1"/>
              </w:rPr>
              <w:t>(</w:t>
            </w:r>
            <w:r w:rsidRPr="00B30104">
              <w:rPr>
                <w:color w:val="000000" w:themeColor="text1"/>
              </w:rPr>
              <w:t>1</w:t>
            </w:r>
            <w:r w:rsidRPr="00B30104">
              <w:rPr>
                <w:rFonts w:ascii="ＭＳ 明朝" w:hAnsi="ＭＳ 明朝" w:hint="eastAsia"/>
                <w:color w:val="000000" w:themeColor="text1"/>
              </w:rPr>
              <w:t>)</w:t>
            </w:r>
            <w:r w:rsidRPr="00B30104">
              <w:rPr>
                <w:rFonts w:hint="eastAsia"/>
                <w:color w:val="000000" w:themeColor="text1"/>
              </w:rPr>
              <w:t>の規定により金銭の支払を求める際は、当該金銭の使途及び額並びに支給決定障害者に金銭の支払を求める理由について書面によって明らかにするとともに、支給決定障害</w:t>
            </w:r>
            <w:r w:rsidRPr="00B30104">
              <w:rPr>
                <w:rFonts w:hint="eastAsia"/>
                <w:color w:val="000000" w:themeColor="text1"/>
              </w:rPr>
              <w:lastRenderedPageBreak/>
              <w:t>者に対し説明を行い、その同意を得ているか。</w:t>
            </w:r>
          </w:p>
          <w:p w:rsidR="000C3137" w:rsidRPr="00B30104" w:rsidRDefault="000C3137" w:rsidP="000C3137">
            <w:pPr>
              <w:ind w:left="420" w:hangingChars="200" w:hanging="420"/>
              <w:rPr>
                <w:rFonts w:ascii="ＭＳ 明朝"/>
                <w:color w:val="000000" w:themeColor="text1"/>
                <w:spacing w:val="10"/>
              </w:rPr>
            </w:pPr>
            <w:r w:rsidRPr="00B30104">
              <w:rPr>
                <w:color w:val="000000" w:themeColor="text1"/>
              </w:rPr>
              <w:t xml:space="preserve">    </w:t>
            </w:r>
            <w:r w:rsidRPr="00B30104">
              <w:rPr>
                <w:rFonts w:hint="eastAsia"/>
                <w:color w:val="000000" w:themeColor="text1"/>
              </w:rPr>
              <w:t>（ただし、</w:t>
            </w:r>
            <w:r w:rsidRPr="00B30104">
              <w:rPr>
                <w:color w:val="000000" w:themeColor="text1"/>
              </w:rPr>
              <w:t>13</w:t>
            </w:r>
            <w:r w:rsidRPr="00B30104">
              <w:rPr>
                <w:rFonts w:hint="eastAsia"/>
                <w:color w:val="000000" w:themeColor="text1"/>
              </w:rPr>
              <w:t>の</w:t>
            </w:r>
            <w:r w:rsidRPr="00B30104">
              <w:rPr>
                <w:rFonts w:ascii="ＭＳ 明朝" w:hAnsi="ＭＳ 明朝" w:hint="eastAsia"/>
                <w:color w:val="000000" w:themeColor="text1"/>
              </w:rPr>
              <w:t>(</w:t>
            </w:r>
            <w:r w:rsidRPr="00B30104">
              <w:rPr>
                <w:color w:val="000000" w:themeColor="text1"/>
              </w:rPr>
              <w:t>1</w:t>
            </w:r>
            <w:r w:rsidRPr="00B30104">
              <w:rPr>
                <w:rFonts w:ascii="ＭＳ 明朝" w:hAnsi="ＭＳ 明朝" w:hint="eastAsia"/>
                <w:color w:val="000000" w:themeColor="text1"/>
              </w:rPr>
              <w:t>)</w:t>
            </w:r>
            <w:r w:rsidRPr="00B30104">
              <w:rPr>
                <w:rFonts w:hint="eastAsia"/>
                <w:color w:val="000000" w:themeColor="text1"/>
              </w:rPr>
              <w:t>から</w:t>
            </w:r>
            <w:r w:rsidRPr="00B30104">
              <w:rPr>
                <w:rFonts w:ascii="ＭＳ 明朝" w:hAnsi="ＭＳ 明朝" w:hint="eastAsia"/>
                <w:color w:val="000000" w:themeColor="text1"/>
              </w:rPr>
              <w:t>(</w:t>
            </w:r>
            <w:r w:rsidRPr="00B30104">
              <w:rPr>
                <w:color w:val="000000" w:themeColor="text1"/>
              </w:rPr>
              <w:t>3</w:t>
            </w:r>
            <w:r w:rsidRPr="00B30104">
              <w:rPr>
                <w:rFonts w:ascii="ＭＳ 明朝" w:hAnsi="ＭＳ 明朝" w:hint="eastAsia"/>
                <w:color w:val="000000" w:themeColor="text1"/>
              </w:rPr>
              <w:t>)</w:t>
            </w:r>
            <w:r w:rsidRPr="00B30104">
              <w:rPr>
                <w:rFonts w:hint="eastAsia"/>
                <w:color w:val="000000" w:themeColor="text1"/>
              </w:rPr>
              <w:t>までに掲げる支払については、この限りでない。）</w:t>
            </w:r>
          </w:p>
          <w:p w:rsidR="00057A9F" w:rsidRPr="00B30104" w:rsidRDefault="00057A9F"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0C3137" w:rsidRPr="00B30104" w:rsidRDefault="000C3137" w:rsidP="000C3137">
            <w:pPr>
              <w:rPr>
                <w:rFonts w:ascii="ＭＳ 明朝"/>
                <w:color w:val="000000" w:themeColor="text1"/>
                <w:spacing w:val="10"/>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0C3137" w:rsidRPr="00B30104" w:rsidRDefault="000C3137" w:rsidP="000C3137">
            <w:pPr>
              <w:rPr>
                <w:rFonts w:ascii="ＭＳ 明朝"/>
                <w:color w:val="000000" w:themeColor="text1"/>
                <w:spacing w:val="10"/>
              </w:rPr>
            </w:pPr>
            <w:r w:rsidRPr="00B30104">
              <w:rPr>
                <w:rFonts w:hint="eastAsia"/>
                <w:color w:val="000000" w:themeColor="text1"/>
              </w:rPr>
              <w:t>準用（第</w:t>
            </w:r>
            <w:r w:rsidRPr="00B30104">
              <w:rPr>
                <w:color w:val="000000" w:themeColor="text1"/>
              </w:rPr>
              <w:t>20</w:t>
            </w:r>
            <w:r w:rsidRPr="00B30104">
              <w:rPr>
                <w:rFonts w:hint="eastAsia"/>
                <w:color w:val="000000" w:themeColor="text1"/>
              </w:rPr>
              <w:t>条</w:t>
            </w:r>
          </w:p>
          <w:p w:rsidR="000C3137" w:rsidRPr="00B30104" w:rsidRDefault="000C3137" w:rsidP="000C3137">
            <w:pPr>
              <w:rPr>
                <w:rFonts w:ascii="ＭＳ 明朝"/>
                <w:color w:val="000000" w:themeColor="text1"/>
                <w:spacing w:val="10"/>
              </w:rPr>
            </w:pPr>
            <w:r w:rsidRPr="00B30104">
              <w:rPr>
                <w:rFonts w:hint="eastAsia"/>
                <w:color w:val="000000" w:themeColor="text1"/>
              </w:rPr>
              <w:lastRenderedPageBreak/>
              <w:t>第</w:t>
            </w:r>
            <w:r w:rsidRPr="00B30104">
              <w:rPr>
                <w:color w:val="000000" w:themeColor="text1"/>
              </w:rPr>
              <w:t>2</w:t>
            </w:r>
            <w:r w:rsidRPr="00B30104">
              <w:rPr>
                <w:rFonts w:hint="eastAsia"/>
                <w:color w:val="000000" w:themeColor="text1"/>
              </w:rPr>
              <w:t>項）</w:t>
            </w:r>
          </w:p>
          <w:p w:rsidR="000C3137" w:rsidRPr="00B30104" w:rsidRDefault="000C3137"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57A9F" w:rsidRPr="00B30104" w:rsidRDefault="00057A9F" w:rsidP="00057A9F">
            <w:pPr>
              <w:rPr>
                <w:rFonts w:ascii="ＭＳ 明朝" w:hAnsi="ＭＳ 明朝"/>
                <w:color w:val="000000" w:themeColor="text1"/>
              </w:rPr>
            </w:pPr>
            <w:r w:rsidRPr="00B30104">
              <w:rPr>
                <w:rFonts w:ascii="ＭＳ 明朝" w:hAnsi="ＭＳ 明朝"/>
                <w:color w:val="000000" w:themeColor="text1"/>
              </w:rPr>
              <w:t>適宜必要と認める資料</w:t>
            </w:r>
          </w:p>
          <w:p w:rsidR="00057A9F" w:rsidRPr="00B30104"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CA564C" w:rsidRPr="00B30104" w:rsidRDefault="00CA564C" w:rsidP="00676116">
            <w:pPr>
              <w:rPr>
                <w:rFonts w:ascii="ＭＳ 明朝" w:hAnsi="ＭＳ 明朝"/>
                <w:color w:val="000000" w:themeColor="text1"/>
              </w:rPr>
            </w:pPr>
            <w:r w:rsidRPr="00B30104">
              <w:rPr>
                <w:rFonts w:ascii="ＭＳ 明朝" w:hAnsi="ＭＳ 明朝" w:hint="eastAsia"/>
                <w:color w:val="000000" w:themeColor="text1"/>
              </w:rPr>
              <w:t>同意確認方法</w:t>
            </w:r>
          </w:p>
          <w:p w:rsidR="00CA564C" w:rsidRPr="00B30104" w:rsidRDefault="00CA564C"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057A9F" w:rsidRPr="00B30104" w:rsidRDefault="00057A9F" w:rsidP="00057A9F">
            <w:pPr>
              <w:ind w:left="210" w:hangingChars="100" w:hanging="210"/>
              <w:rPr>
                <w:rFonts w:ascii="ＭＳ 明朝"/>
                <w:color w:val="000000" w:themeColor="text1"/>
                <w:spacing w:val="10"/>
              </w:rPr>
            </w:pPr>
            <w:r w:rsidRPr="00B30104">
              <w:rPr>
                <w:color w:val="000000" w:themeColor="text1"/>
              </w:rPr>
              <w:t>13</w:t>
            </w:r>
            <w:r w:rsidRPr="00B30104">
              <w:rPr>
                <w:color w:val="000000" w:themeColor="text1"/>
              </w:rPr>
              <w:t xml:space="preserve">　利用者負担額等の受領</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（１）指定重度訪問介護事業者は、指定重度訪問介護を提供した際は、支給決定障害者から当該指定重度訪問介護に係る利用者負担額の支払を受けているか。</w:t>
            </w:r>
          </w:p>
          <w:p w:rsidR="00057A9F" w:rsidRPr="00B30104" w:rsidRDefault="00057A9F"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057A9F" w:rsidRPr="00B30104" w:rsidRDefault="00057A9F"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準用（第21条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57A9F" w:rsidRPr="00B30104" w:rsidRDefault="00057A9F" w:rsidP="00057A9F">
            <w:pPr>
              <w:rPr>
                <w:rFonts w:ascii="ＭＳ 明朝" w:hAnsi="ＭＳ 明朝"/>
                <w:color w:val="000000" w:themeColor="text1"/>
              </w:rPr>
            </w:pPr>
            <w:r w:rsidRPr="00B30104">
              <w:rPr>
                <w:rFonts w:ascii="ＭＳ 明朝" w:hAnsi="ＭＳ 明朝"/>
                <w:color w:val="000000" w:themeColor="text1"/>
              </w:rPr>
              <w:t>請求書</w:t>
            </w:r>
          </w:p>
          <w:p w:rsidR="00057A9F" w:rsidRPr="00B30104" w:rsidRDefault="00057A9F" w:rsidP="00057A9F">
            <w:pPr>
              <w:rPr>
                <w:rFonts w:ascii="ＭＳ 明朝" w:hAnsi="ＭＳ 明朝"/>
                <w:color w:val="000000" w:themeColor="text1"/>
              </w:rPr>
            </w:pPr>
            <w:r w:rsidRPr="00B30104">
              <w:rPr>
                <w:rFonts w:ascii="ＭＳ 明朝" w:hAnsi="ＭＳ 明朝"/>
                <w:color w:val="000000" w:themeColor="text1"/>
              </w:rPr>
              <w:t>領収書</w:t>
            </w:r>
          </w:p>
          <w:p w:rsidR="00057A9F" w:rsidRPr="00B30104"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（２）指定重度訪問介護事業者は、法定代理受領を行わない指定重度訪問介護を提供した際は、支給決定障害者から当該指定重度訪問介護に係る指定障害福祉サービス等費用基準額の支払を受けているか。</w:t>
            </w:r>
          </w:p>
          <w:p w:rsidR="00CA564C" w:rsidRPr="00B30104" w:rsidRDefault="00CA564C"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A564C" w:rsidRPr="00B30104" w:rsidRDefault="00CA564C"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準用（第21条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請求書</w:t>
            </w: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領収書</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CA564C">
            <w:pPr>
              <w:kinsoku w:val="0"/>
              <w:autoSpaceDE w:val="0"/>
              <w:autoSpaceDN w:val="0"/>
              <w:adjustRightInd w:val="0"/>
              <w:snapToGrid w:val="0"/>
              <w:rPr>
                <w:rFonts w:ascii="ＭＳ 明朝" w:hAnsi="ＭＳ 明朝"/>
                <w:color w:val="000000" w:themeColor="text1"/>
              </w:rPr>
            </w:pPr>
          </w:p>
          <w:p w:rsidR="000C3137" w:rsidRPr="00B30104" w:rsidRDefault="000C3137" w:rsidP="000C313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（３）指定重度訪問介護事業者は、</w:t>
            </w:r>
            <w:r w:rsidRPr="00B30104">
              <w:rPr>
                <w:rFonts w:ascii="ＭＳ 明朝" w:hAnsi="ＭＳ 明朝" w:hint="eastAsia"/>
                <w:color w:val="000000" w:themeColor="text1"/>
              </w:rPr>
              <w:t>(</w:t>
            </w:r>
            <w:r w:rsidRPr="00B30104">
              <w:rPr>
                <w:color w:val="000000" w:themeColor="text1"/>
              </w:rPr>
              <w:t>1</w:t>
            </w:r>
            <w:r w:rsidRPr="00B30104">
              <w:rPr>
                <w:rFonts w:ascii="ＭＳ 明朝" w:hAnsi="ＭＳ 明朝" w:hint="eastAsia"/>
                <w:color w:val="000000" w:themeColor="text1"/>
              </w:rPr>
              <w:t>)</w:t>
            </w:r>
            <w:r w:rsidRPr="00B30104">
              <w:rPr>
                <w:rFonts w:hint="eastAsia"/>
                <w:color w:val="000000" w:themeColor="text1"/>
              </w:rPr>
              <w:t>及び</w:t>
            </w:r>
            <w:r w:rsidRPr="00B30104">
              <w:rPr>
                <w:rFonts w:ascii="ＭＳ 明朝" w:hAnsi="ＭＳ 明朝" w:hint="eastAsia"/>
                <w:color w:val="000000" w:themeColor="text1"/>
              </w:rPr>
              <w:t>(</w:t>
            </w:r>
            <w:r w:rsidRPr="00B30104">
              <w:rPr>
                <w:color w:val="000000" w:themeColor="text1"/>
              </w:rPr>
              <w:t>2</w:t>
            </w:r>
            <w:r w:rsidRPr="00B30104">
              <w:rPr>
                <w:rFonts w:ascii="ＭＳ 明朝" w:hAnsi="ＭＳ 明朝" w:hint="eastAsia"/>
                <w:color w:val="000000" w:themeColor="text1"/>
              </w:rPr>
              <w:t>)</w:t>
            </w:r>
            <w:r w:rsidRPr="00B30104">
              <w:rPr>
                <w:rFonts w:hint="eastAsia"/>
                <w:color w:val="000000" w:themeColor="text1"/>
              </w:rPr>
              <w:t>の支払を受ける額のほか、支給決定障害者の選定により通常の事業の実施地域以外の地域において指定重度訪問介護を提供する場合に、支給決定障害者から受けることのできる、それに要した交通費の額の支払いを受けているか。</w:t>
            </w:r>
          </w:p>
          <w:p w:rsidR="00CA564C" w:rsidRPr="00B30104" w:rsidRDefault="00CA564C" w:rsidP="00CA564C">
            <w:pPr>
              <w:ind w:left="460" w:hangingChars="200" w:hanging="460"/>
              <w:jc w:val="left"/>
              <w:rPr>
                <w:rFonts w:ascii="ＭＳ 明朝"/>
                <w:color w:val="000000" w:themeColor="text1"/>
                <w:spacing w:val="10"/>
              </w:rPr>
            </w:pPr>
          </w:p>
          <w:p w:rsidR="00CA564C" w:rsidRPr="00B30104"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A564C" w:rsidRPr="00B30104" w:rsidRDefault="00CA564C"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準用（第21条</w:t>
            </w:r>
          </w:p>
          <w:p w:rsidR="000C3137" w:rsidRPr="00B30104" w:rsidRDefault="000C3137" w:rsidP="000C313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請求書</w:t>
            </w: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領収書</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（４）指定重度訪問介護事業者は、</w:t>
            </w:r>
            <w:r w:rsidRPr="00B30104">
              <w:rPr>
                <w:rFonts w:ascii="ＭＳ 明朝" w:hAnsi="ＭＳ 明朝" w:hint="eastAsia"/>
                <w:color w:val="000000" w:themeColor="text1"/>
              </w:rPr>
              <w:t>(</w:t>
            </w:r>
            <w:r w:rsidRPr="00B30104">
              <w:rPr>
                <w:color w:val="000000" w:themeColor="text1"/>
              </w:rPr>
              <w:t>1</w:t>
            </w:r>
            <w:r w:rsidRPr="00B30104">
              <w:rPr>
                <w:rFonts w:ascii="ＭＳ 明朝" w:hAnsi="ＭＳ 明朝" w:hint="eastAsia"/>
                <w:color w:val="000000" w:themeColor="text1"/>
              </w:rPr>
              <w:t>)</w:t>
            </w:r>
            <w:r w:rsidRPr="00B30104">
              <w:rPr>
                <w:rFonts w:hint="eastAsia"/>
                <w:color w:val="000000" w:themeColor="text1"/>
              </w:rPr>
              <w:t>から</w:t>
            </w:r>
            <w:r w:rsidRPr="00B30104">
              <w:rPr>
                <w:rFonts w:ascii="ＭＳ 明朝" w:hAnsi="ＭＳ 明朝" w:hint="eastAsia"/>
                <w:color w:val="000000" w:themeColor="text1"/>
              </w:rPr>
              <w:t>(</w:t>
            </w:r>
            <w:r w:rsidRPr="00B30104">
              <w:rPr>
                <w:color w:val="000000" w:themeColor="text1"/>
              </w:rPr>
              <w:t>3</w:t>
            </w:r>
            <w:r w:rsidRPr="00B30104">
              <w:rPr>
                <w:rFonts w:ascii="ＭＳ 明朝" w:hAnsi="ＭＳ 明朝" w:hint="eastAsia"/>
                <w:color w:val="000000" w:themeColor="text1"/>
              </w:rPr>
              <w:t>)</w:t>
            </w:r>
            <w:r w:rsidRPr="00B30104">
              <w:rPr>
                <w:rFonts w:hint="eastAsia"/>
                <w:color w:val="000000" w:themeColor="text1"/>
              </w:rPr>
              <w:t>までに掲げる費用の額の支払を受けた場合は、当該費用に係る領収証を当該費用の額を支払った支給決定障害者に対し交付しているか。</w:t>
            </w:r>
          </w:p>
          <w:p w:rsidR="00CA564C" w:rsidRPr="00B30104" w:rsidRDefault="00CA564C" w:rsidP="00CA564C">
            <w:pPr>
              <w:ind w:left="460" w:hangingChars="200" w:hanging="460"/>
              <w:rPr>
                <w:rFonts w:ascii="ＭＳ 明朝"/>
                <w:color w:val="000000" w:themeColor="text1"/>
                <w:spacing w:val="10"/>
              </w:rPr>
            </w:pP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0C3137" w:rsidRPr="00B30104" w:rsidRDefault="000C3137" w:rsidP="000C3137">
            <w:pPr>
              <w:rPr>
                <w:rFonts w:ascii="ＭＳ 明朝"/>
                <w:color w:val="000000" w:themeColor="text1"/>
                <w:spacing w:val="10"/>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0C3137" w:rsidRPr="00B30104" w:rsidRDefault="000C3137" w:rsidP="000C3137">
            <w:pPr>
              <w:rPr>
                <w:rFonts w:ascii="ＭＳ 明朝"/>
                <w:color w:val="000000" w:themeColor="text1"/>
                <w:spacing w:val="10"/>
              </w:rPr>
            </w:pPr>
            <w:r w:rsidRPr="00B30104">
              <w:rPr>
                <w:rFonts w:hint="eastAsia"/>
                <w:color w:val="000000" w:themeColor="text1"/>
              </w:rPr>
              <w:t>準用（第</w:t>
            </w:r>
            <w:r w:rsidRPr="00B30104">
              <w:rPr>
                <w:color w:val="000000" w:themeColor="text1"/>
              </w:rPr>
              <w:t>21</w:t>
            </w:r>
            <w:r w:rsidRPr="00B30104">
              <w:rPr>
                <w:rFonts w:hint="eastAsia"/>
                <w:color w:val="000000" w:themeColor="text1"/>
              </w:rPr>
              <w:t>条</w:t>
            </w:r>
          </w:p>
          <w:p w:rsidR="000C3137" w:rsidRPr="00B30104" w:rsidRDefault="000C3137" w:rsidP="000C3137">
            <w:pPr>
              <w:rPr>
                <w:rFonts w:ascii="ＭＳ 明朝"/>
                <w:color w:val="000000" w:themeColor="text1"/>
                <w:spacing w:val="10"/>
              </w:rPr>
            </w:pPr>
            <w:r w:rsidRPr="00B30104">
              <w:rPr>
                <w:rFonts w:hint="eastAsia"/>
                <w:color w:val="000000" w:themeColor="text1"/>
              </w:rPr>
              <w:t>第</w:t>
            </w:r>
            <w:r w:rsidRPr="00B30104">
              <w:rPr>
                <w:color w:val="000000" w:themeColor="text1"/>
              </w:rPr>
              <w:t>4</w:t>
            </w:r>
            <w:r w:rsidRPr="00B30104">
              <w:rPr>
                <w:rFonts w:hint="eastAsia"/>
                <w:color w:val="000000" w:themeColor="text1"/>
              </w:rPr>
              <w:t>項）</w:t>
            </w:r>
          </w:p>
          <w:p w:rsidR="00CA564C" w:rsidRPr="00B30104" w:rsidRDefault="00CA564C" w:rsidP="000C3137">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領収書</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CA564C" w:rsidRPr="00B30104" w:rsidRDefault="00CA564C" w:rsidP="00676116">
            <w:pPr>
              <w:rPr>
                <w:rFonts w:ascii="ＭＳ 明朝" w:hAnsi="ＭＳ 明朝"/>
                <w:color w:val="000000" w:themeColor="text1"/>
              </w:rPr>
            </w:pPr>
            <w:r w:rsidRPr="00B30104">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ind w:left="420" w:hangingChars="200" w:hanging="420"/>
              <w:rPr>
                <w:color w:val="000000" w:themeColor="text1"/>
              </w:rPr>
            </w:pPr>
            <w:r w:rsidRPr="00B30104">
              <w:rPr>
                <w:rFonts w:hint="eastAsia"/>
                <w:color w:val="000000" w:themeColor="text1"/>
              </w:rPr>
              <w:t>（５）指定重度訪問介護事業者は、</w:t>
            </w:r>
            <w:r w:rsidRPr="00B30104">
              <w:rPr>
                <w:rFonts w:ascii="ＭＳ 明朝" w:hAnsi="ＭＳ 明朝" w:hint="eastAsia"/>
                <w:color w:val="000000" w:themeColor="text1"/>
              </w:rPr>
              <w:t>(</w:t>
            </w:r>
            <w:r w:rsidRPr="00B30104">
              <w:rPr>
                <w:color w:val="000000" w:themeColor="text1"/>
              </w:rPr>
              <w:t>3</w:t>
            </w:r>
            <w:r w:rsidRPr="00B30104">
              <w:rPr>
                <w:rFonts w:ascii="ＭＳ 明朝" w:hAnsi="ＭＳ 明朝" w:hint="eastAsia"/>
                <w:color w:val="000000" w:themeColor="text1"/>
              </w:rPr>
              <w:t>)</w:t>
            </w:r>
            <w:r w:rsidRPr="00B30104">
              <w:rPr>
                <w:rFonts w:hint="eastAsia"/>
                <w:color w:val="000000" w:themeColor="text1"/>
              </w:rPr>
              <w:t>の費用に係るサービスの提供に当たっては、あらかじめ、支給決定障害者に対し、当該サービスの内容および費用について説明を行い、支給決定</w:t>
            </w:r>
            <w:r w:rsidRPr="00B30104">
              <w:rPr>
                <w:rFonts w:hint="eastAsia"/>
                <w:color w:val="000000" w:themeColor="text1"/>
              </w:rPr>
              <w:lastRenderedPageBreak/>
              <w:t>障害者の同意を得ているか。</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0C3137" w:rsidRPr="00B30104" w:rsidRDefault="000C3137" w:rsidP="000C3137">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0C3137" w:rsidRPr="00B30104" w:rsidRDefault="000C3137" w:rsidP="000C3137">
            <w:pPr>
              <w:rPr>
                <w:rFonts w:ascii="ＭＳ 明朝"/>
                <w:color w:val="000000" w:themeColor="text1"/>
                <w:spacing w:val="10"/>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0C3137" w:rsidRPr="00B30104" w:rsidRDefault="000C3137" w:rsidP="000C3137">
            <w:pPr>
              <w:rPr>
                <w:rFonts w:ascii="ＭＳ 明朝"/>
                <w:color w:val="000000" w:themeColor="text1"/>
                <w:spacing w:val="10"/>
              </w:rPr>
            </w:pPr>
            <w:r w:rsidRPr="00B30104">
              <w:rPr>
                <w:rFonts w:hint="eastAsia"/>
                <w:color w:val="000000" w:themeColor="text1"/>
              </w:rPr>
              <w:t>準用（第</w:t>
            </w:r>
            <w:r w:rsidRPr="00B30104">
              <w:rPr>
                <w:color w:val="000000" w:themeColor="text1"/>
              </w:rPr>
              <w:t>21</w:t>
            </w:r>
            <w:r w:rsidRPr="00B30104">
              <w:rPr>
                <w:rFonts w:hint="eastAsia"/>
                <w:color w:val="000000" w:themeColor="text1"/>
              </w:rPr>
              <w:t>条</w:t>
            </w:r>
          </w:p>
          <w:p w:rsidR="000C3137" w:rsidRPr="00B30104" w:rsidRDefault="000C3137" w:rsidP="000C3137">
            <w:pPr>
              <w:rPr>
                <w:rFonts w:ascii="ＭＳ 明朝"/>
                <w:color w:val="000000" w:themeColor="text1"/>
                <w:spacing w:val="10"/>
              </w:rPr>
            </w:pPr>
            <w:r w:rsidRPr="00B30104">
              <w:rPr>
                <w:rFonts w:hint="eastAsia"/>
                <w:color w:val="000000" w:themeColor="text1"/>
              </w:rPr>
              <w:lastRenderedPageBreak/>
              <w:t>第</w:t>
            </w:r>
            <w:r w:rsidRPr="00B30104">
              <w:rPr>
                <w:color w:val="000000" w:themeColor="text1"/>
              </w:rPr>
              <w:t>5</w:t>
            </w:r>
            <w:r w:rsidRPr="00B30104">
              <w:rPr>
                <w:rFonts w:hint="eastAsia"/>
                <w:color w:val="000000" w:themeColor="text1"/>
              </w:rPr>
              <w:t>項）</w:t>
            </w:r>
          </w:p>
          <w:p w:rsidR="00CA564C" w:rsidRPr="00B30104" w:rsidRDefault="00CA564C" w:rsidP="000C3137">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重要事項説明書</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CA564C" w:rsidRPr="00B30104" w:rsidRDefault="00CA564C" w:rsidP="00CA564C">
            <w:pPr>
              <w:ind w:left="210" w:hangingChars="100" w:hanging="210"/>
              <w:rPr>
                <w:rFonts w:ascii="ＭＳ 明朝"/>
                <w:color w:val="000000" w:themeColor="text1"/>
                <w:spacing w:val="10"/>
              </w:rPr>
            </w:pPr>
            <w:r w:rsidRPr="00B30104">
              <w:rPr>
                <w:color w:val="000000" w:themeColor="text1"/>
              </w:rPr>
              <w:t>14</w:t>
            </w:r>
            <w:r w:rsidRPr="00B30104">
              <w:rPr>
                <w:color w:val="000000" w:themeColor="text1"/>
              </w:rPr>
              <w:t xml:space="preserve">　利用者負担額に係る管理</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CA564C" w:rsidP="004448CE">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color w:val="000000" w:themeColor="text1"/>
              </w:rPr>
              <w:t xml:space="preserve">　</w:t>
            </w:r>
            <w:r w:rsidR="004448CE" w:rsidRPr="00B30104">
              <w:rPr>
                <w:rFonts w:ascii="ＭＳ 明朝" w:hAnsi="ＭＳ 明朝" w:hint="eastAsia"/>
                <w:color w:val="000000" w:themeColor="text1"/>
              </w:rPr>
              <w:t>指定重度訪問介護事業者は、支給決定障害者等の依頼を受けて、当該支給決定障害者等が同一の月に当該指定重度訪問介護事業者が提供する指定重度訪問介護及び他の指定障害福祉サービス等を受けたときは、当該指定重度訪問介護及び他の指定障害福祉サービス等に係る指定障害福祉サービス等費用基準額から当該指定重度訪問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4448CE" w:rsidRPr="00B30104" w:rsidRDefault="004448CE" w:rsidP="004448CE">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この場合において、当該指定重度訪問介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B30104" w:rsidRDefault="00CA564C" w:rsidP="004448CE">
            <w:pPr>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rPr>
                <w:rFonts w:ascii="ＭＳ 明朝"/>
                <w:color w:val="000000" w:themeColor="text1"/>
                <w:spacing w:val="10"/>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rPr>
                <w:rFonts w:ascii="ＭＳ 明朝"/>
                <w:color w:val="000000" w:themeColor="text1"/>
                <w:spacing w:val="10"/>
              </w:rPr>
            </w:pPr>
            <w:r w:rsidRPr="00B30104">
              <w:rPr>
                <w:rFonts w:hint="eastAsia"/>
                <w:color w:val="000000" w:themeColor="text1"/>
              </w:rPr>
              <w:t>準用（第</w:t>
            </w:r>
            <w:r w:rsidRPr="00B30104">
              <w:rPr>
                <w:color w:val="000000" w:themeColor="text1"/>
              </w:rPr>
              <w:t>22</w:t>
            </w:r>
            <w:r w:rsidRPr="00B30104">
              <w:rPr>
                <w:rFonts w:hint="eastAsia"/>
                <w:color w:val="000000" w:themeColor="text1"/>
              </w:rPr>
              <w:t>条）</w:t>
            </w:r>
          </w:p>
          <w:p w:rsidR="00CA564C" w:rsidRPr="00B30104" w:rsidRDefault="00CA564C" w:rsidP="004448CE">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適宜必要と認める資料</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hint="eastAsia"/>
                <w:color w:val="000000" w:themeColor="text1"/>
              </w:rPr>
              <w:t>上限管理事業所となってる事例</w:t>
            </w:r>
          </w:p>
          <w:p w:rsidR="00CA564C" w:rsidRPr="00B30104" w:rsidRDefault="00CA564C" w:rsidP="00CA564C">
            <w:pPr>
              <w:rPr>
                <w:rFonts w:ascii="ＭＳ 明朝" w:hAnsi="ＭＳ 明朝"/>
                <w:color w:val="000000" w:themeColor="text1"/>
              </w:rPr>
            </w:pPr>
            <w:r w:rsidRPr="00B30104">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CA564C" w:rsidRPr="00B30104" w:rsidRDefault="00CA564C" w:rsidP="00CA564C">
            <w:pPr>
              <w:ind w:left="210" w:hangingChars="100" w:hanging="210"/>
              <w:rPr>
                <w:rFonts w:ascii="ＭＳ 明朝"/>
                <w:color w:val="000000" w:themeColor="text1"/>
                <w:spacing w:val="10"/>
              </w:rPr>
            </w:pPr>
            <w:r w:rsidRPr="00B30104">
              <w:rPr>
                <w:color w:val="000000" w:themeColor="text1"/>
              </w:rPr>
              <w:t>15</w:t>
            </w:r>
            <w:r w:rsidRPr="00B30104">
              <w:rPr>
                <w:color w:val="000000" w:themeColor="text1"/>
              </w:rPr>
              <w:t xml:space="preserve">　介護給付費の額に係る通知等</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法定代理受領により市町村から指定重度訪問介護に係る介護給付費の支給を受けた場合は、支給決定障害者に対し、当該支給決定障害者に係る介護給付費の額を通知しているか。</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rPr>
                <w:rFonts w:ascii="ＭＳ 明朝"/>
                <w:color w:val="000000" w:themeColor="text1"/>
                <w:spacing w:val="10"/>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rPr>
                <w:rFonts w:ascii="ＭＳ 明朝"/>
                <w:color w:val="000000" w:themeColor="text1"/>
                <w:spacing w:val="10"/>
              </w:rPr>
            </w:pPr>
            <w:r w:rsidRPr="00B30104">
              <w:rPr>
                <w:rFonts w:hint="eastAsia"/>
                <w:color w:val="000000" w:themeColor="text1"/>
              </w:rPr>
              <w:t>準用（第</w:t>
            </w:r>
            <w:r w:rsidRPr="00B30104">
              <w:rPr>
                <w:color w:val="000000" w:themeColor="text1"/>
              </w:rPr>
              <w:t>23</w:t>
            </w:r>
            <w:r w:rsidRPr="00B30104">
              <w:rPr>
                <w:rFonts w:hint="eastAsia"/>
                <w:color w:val="000000" w:themeColor="text1"/>
              </w:rPr>
              <w:t>条</w:t>
            </w:r>
          </w:p>
          <w:p w:rsidR="004448CE" w:rsidRPr="00B30104" w:rsidRDefault="004448CE" w:rsidP="004448CE">
            <w:pPr>
              <w:rPr>
                <w:rFonts w:ascii="ＭＳ 明朝"/>
                <w:color w:val="000000" w:themeColor="text1"/>
                <w:spacing w:val="10"/>
              </w:rPr>
            </w:pPr>
            <w:r w:rsidRPr="00B30104">
              <w:rPr>
                <w:rFonts w:hint="eastAsia"/>
                <w:color w:val="000000" w:themeColor="text1"/>
              </w:rPr>
              <w:t>第</w:t>
            </w:r>
            <w:r w:rsidRPr="00B30104">
              <w:rPr>
                <w:color w:val="000000" w:themeColor="text1"/>
              </w:rPr>
              <w:t>1</w:t>
            </w:r>
            <w:r w:rsidRPr="00B30104">
              <w:rPr>
                <w:rFonts w:hint="eastAsia"/>
                <w:color w:val="000000" w:themeColor="text1"/>
              </w:rPr>
              <w:t>項）</w:t>
            </w:r>
          </w:p>
          <w:p w:rsidR="00CA564C" w:rsidRPr="00B30104" w:rsidRDefault="00CA564C" w:rsidP="004448CE">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通知の写し</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法定代理受領を行わない指定重度訪問介護に係る費用の支払を受けた場合は、その提供した指定重度訪問介護の内容、費用の額その他必要と認められる事項を記載したサービス提供証明書を支給決定障害者に対して交付しているか。</w:t>
            </w:r>
          </w:p>
          <w:p w:rsidR="00CA564C" w:rsidRPr="00B30104" w:rsidRDefault="00CA564C" w:rsidP="00024D88">
            <w:pPr>
              <w:ind w:left="460" w:hangingChars="200" w:hanging="460"/>
              <w:rPr>
                <w:rFonts w:ascii="ＭＳ 明朝"/>
                <w:color w:val="000000" w:themeColor="text1"/>
                <w:spacing w:val="10"/>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4448CE" w:rsidRPr="00B30104" w:rsidRDefault="004448CE" w:rsidP="004448CE">
            <w:pPr>
              <w:kinsoku w:val="0"/>
              <w:autoSpaceDE w:val="0"/>
              <w:autoSpaceDN w:val="0"/>
              <w:adjustRightInd w:val="0"/>
              <w:snapToGrid w:val="0"/>
              <w:rPr>
                <w:rFonts w:ascii="Times New Roman" w:hAnsi="Times New Roman"/>
                <w:color w:val="000000" w:themeColor="text1"/>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準用（第</w:t>
            </w:r>
            <w:r w:rsidRPr="00B30104">
              <w:rPr>
                <w:color w:val="000000" w:themeColor="text1"/>
              </w:rPr>
              <w:t>23</w:t>
            </w:r>
            <w:r w:rsidRPr="00B30104">
              <w:rPr>
                <w:rFonts w:hint="eastAsia"/>
                <w:color w:val="000000" w:themeColor="text1"/>
              </w:rPr>
              <w:t>条</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第</w:t>
            </w:r>
            <w:r w:rsidRPr="00B30104">
              <w:rPr>
                <w:color w:val="000000" w:themeColor="text1"/>
              </w:rPr>
              <w:t>2</w:t>
            </w:r>
            <w:r w:rsidRPr="00B30104">
              <w:rPr>
                <w:rFonts w:hint="eastAsia"/>
                <w:color w:val="000000" w:themeColor="text1"/>
              </w:rPr>
              <w:t>項）</w:t>
            </w:r>
          </w:p>
          <w:p w:rsidR="00CA564C" w:rsidRPr="00B30104" w:rsidRDefault="00CA564C" w:rsidP="004448CE">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サービス提供証明書の写し</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CA564C" w:rsidRPr="00B30104" w:rsidRDefault="004448CE" w:rsidP="004448CE">
            <w:pPr>
              <w:ind w:left="210" w:hangingChars="100" w:hanging="210"/>
              <w:rPr>
                <w:rFonts w:ascii="ＭＳ 明朝" w:hAnsi="Times New Roman"/>
                <w:color w:val="000000" w:themeColor="text1"/>
                <w:spacing w:val="10"/>
                <w:sz w:val="20"/>
                <w:szCs w:val="20"/>
              </w:rPr>
            </w:pPr>
            <w:r w:rsidRPr="00B30104">
              <w:rPr>
                <w:color w:val="000000" w:themeColor="text1"/>
              </w:rPr>
              <w:lastRenderedPageBreak/>
              <w:t>16</w:t>
            </w:r>
            <w:r w:rsidRPr="00B30104">
              <w:rPr>
                <w:rFonts w:hint="eastAsia"/>
                <w:color w:val="000000" w:themeColor="text1"/>
              </w:rPr>
              <w:t xml:space="preserve">　指定重度訪問介護の基本取扱方針</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（１）指定重度訪問介護は、利用者が居宅において自立した日常生活又は社会生活を営むことができるよう、当該利用者の身体その他の状況及びその置かれている環境に応じ適切に提供されているか。</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p w:rsidR="00304C3D" w:rsidRPr="00B30104" w:rsidRDefault="00304C3D" w:rsidP="00304C3D">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◎解釈通知第３の３（１４）</w:t>
            </w:r>
          </w:p>
          <w:p w:rsidR="00304C3D" w:rsidRPr="00B30104" w:rsidRDefault="00304C3D" w:rsidP="00304C3D">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B30104" w:rsidRDefault="00304C3D" w:rsidP="00304C3D">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提供された指定居宅介護については、目標達成の度合いや利用者の満足度等について常に評価を行うとともに、居宅介護計画の見直しを行うなど、その改善を図らなければならないものであること。</w:t>
            </w: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rPr>
                <w:rFonts w:ascii="Times New Roman" w:hAnsi="Times New Roman"/>
                <w:color w:val="000000" w:themeColor="text1"/>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kinsoku w:val="0"/>
              <w:autoSpaceDE w:val="0"/>
              <w:autoSpaceDN w:val="0"/>
              <w:adjustRightInd w:val="0"/>
              <w:snapToGrid w:val="0"/>
              <w:rPr>
                <w:rFonts w:cs="ＭＳ 明朝"/>
                <w:color w:val="000000" w:themeColor="text1"/>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準用（第</w:t>
            </w:r>
            <w:r w:rsidRPr="00B30104">
              <w:rPr>
                <w:color w:val="000000" w:themeColor="text1"/>
              </w:rPr>
              <w:t>24</w:t>
            </w:r>
            <w:r w:rsidRPr="00B30104">
              <w:rPr>
                <w:rFonts w:hint="eastAsia"/>
                <w:color w:val="000000" w:themeColor="text1"/>
              </w:rPr>
              <w:t>条</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第</w:t>
            </w:r>
            <w:r w:rsidRPr="00B30104">
              <w:rPr>
                <w:color w:val="000000" w:themeColor="text1"/>
              </w:rPr>
              <w:t>1</w:t>
            </w:r>
            <w:r w:rsidRPr="00B30104">
              <w:rPr>
                <w:rFonts w:hint="eastAsia"/>
                <w:color w:val="000000" w:themeColor="text1"/>
              </w:rPr>
              <w:t>項）</w:t>
            </w:r>
          </w:p>
          <w:p w:rsidR="00CA564C" w:rsidRPr="00B30104" w:rsidRDefault="00CA564C" w:rsidP="004448CE">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適宜必要と認める資料</w:t>
            </w:r>
          </w:p>
          <w:p w:rsidR="00CA564C" w:rsidRPr="00B30104"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CA564C">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（２）指定重度訪問介護事業者は、その提供する指定重度訪問介護の質の評価を行い、常にその改善を図っているか。</w:t>
            </w:r>
          </w:p>
          <w:p w:rsidR="00CA564C" w:rsidRPr="00B30104"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rPr>
                <w:rFonts w:ascii="Times New Roman" w:hAnsi="Times New Roman"/>
                <w:color w:val="000000" w:themeColor="text1"/>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kinsoku w:val="0"/>
              <w:autoSpaceDE w:val="0"/>
              <w:autoSpaceDN w:val="0"/>
              <w:adjustRightInd w:val="0"/>
              <w:snapToGrid w:val="0"/>
              <w:rPr>
                <w:rFonts w:cs="ＭＳ 明朝"/>
                <w:color w:val="000000" w:themeColor="text1"/>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準用（第</w:t>
            </w:r>
            <w:r w:rsidRPr="00B30104">
              <w:rPr>
                <w:color w:val="000000" w:themeColor="text1"/>
              </w:rPr>
              <w:t>24</w:t>
            </w:r>
            <w:r w:rsidRPr="00B30104">
              <w:rPr>
                <w:rFonts w:hint="eastAsia"/>
                <w:color w:val="000000" w:themeColor="text1"/>
              </w:rPr>
              <w:t>条</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第</w:t>
            </w:r>
            <w:r w:rsidRPr="00B30104">
              <w:rPr>
                <w:color w:val="000000" w:themeColor="text1"/>
              </w:rPr>
              <w:t>2</w:t>
            </w:r>
            <w:r w:rsidRPr="00B30104">
              <w:rPr>
                <w:rFonts w:hint="eastAsia"/>
                <w:color w:val="000000" w:themeColor="text1"/>
              </w:rPr>
              <w:t>項）</w:t>
            </w:r>
          </w:p>
          <w:p w:rsidR="00CA564C" w:rsidRPr="00B30104" w:rsidRDefault="00CA564C" w:rsidP="004448CE">
            <w:pPr>
              <w:rPr>
                <w:rFonts w:ascii="ＭＳ 明朝" w:hAnsi="ＭＳ 明朝"/>
                <w:color w:val="000000" w:themeColor="text1"/>
              </w:rPr>
            </w:pPr>
          </w:p>
        </w:tc>
        <w:tc>
          <w:tcPr>
            <w:tcW w:w="1729" w:type="dxa"/>
          </w:tcPr>
          <w:p w:rsidR="00CA564C" w:rsidRPr="00B30104" w:rsidRDefault="00CA564C" w:rsidP="00CA564C">
            <w:pPr>
              <w:rPr>
                <w:rFonts w:ascii="ＭＳ 明朝" w:hAnsi="ＭＳ 明朝"/>
                <w:color w:val="000000" w:themeColor="text1"/>
              </w:rPr>
            </w:pPr>
          </w:p>
          <w:p w:rsidR="00CA564C" w:rsidRPr="00B30104" w:rsidRDefault="00CA564C" w:rsidP="00CA564C">
            <w:pPr>
              <w:rPr>
                <w:rFonts w:ascii="ＭＳ 明朝" w:hAnsi="ＭＳ 明朝"/>
                <w:color w:val="000000" w:themeColor="text1"/>
              </w:rPr>
            </w:pPr>
            <w:r w:rsidRPr="00B30104">
              <w:rPr>
                <w:rFonts w:ascii="ＭＳ 明朝" w:hAnsi="ＭＳ 明朝"/>
                <w:color w:val="000000" w:themeColor="text1"/>
              </w:rPr>
              <w:t>適宜必要と認める資料</w:t>
            </w:r>
          </w:p>
          <w:p w:rsidR="00676116" w:rsidRPr="00B30104"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448CE" w:rsidRPr="00B30104" w:rsidRDefault="004448CE" w:rsidP="004448CE">
            <w:pPr>
              <w:ind w:left="210" w:hangingChars="100" w:hanging="210"/>
              <w:rPr>
                <w:rFonts w:ascii="ＭＳ 明朝" w:hAnsi="Times New Roman"/>
                <w:color w:val="000000" w:themeColor="text1"/>
                <w:spacing w:val="10"/>
                <w:sz w:val="20"/>
                <w:szCs w:val="20"/>
              </w:rPr>
            </w:pPr>
            <w:r w:rsidRPr="00B30104">
              <w:rPr>
                <w:color w:val="000000" w:themeColor="text1"/>
              </w:rPr>
              <w:t>17</w:t>
            </w:r>
            <w:r w:rsidRPr="00B30104">
              <w:rPr>
                <w:rFonts w:hint="eastAsia"/>
                <w:color w:val="000000" w:themeColor="text1"/>
              </w:rPr>
              <w:t xml:space="preserve">　指定重度訪問介護の具体的取扱方針</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304C3D" w:rsidRPr="00B30104" w:rsidRDefault="00304C3D" w:rsidP="004448CE">
            <w:pPr>
              <w:rPr>
                <w:rFonts w:ascii="ＭＳ 明朝" w:hAnsi="ＭＳ 明朝"/>
                <w:color w:val="000000" w:themeColor="text1"/>
              </w:rPr>
            </w:pPr>
          </w:p>
          <w:p w:rsidR="004448CE" w:rsidRPr="00B30104" w:rsidRDefault="004448CE" w:rsidP="004448CE">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rFonts w:ascii="ＭＳ 明朝" w:hAnsi="ＭＳ 明朝" w:hint="eastAsia"/>
                <w:color w:val="000000" w:themeColor="text1"/>
              </w:rPr>
              <w:t>指定重度訪問介護事業所の従業者が提供する指定重度訪問介護の方針は次に掲げるところとなっているか。</w:t>
            </w: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①　指定重度訪問介護の提供に当たっては、重度訪問介護計画に基づき、利用者が日常生活を営むのに必要な援助を行っているか。</w:t>
            </w:r>
          </w:p>
          <w:p w:rsidR="004448CE" w:rsidRPr="00B30104" w:rsidRDefault="004448CE" w:rsidP="004448C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指定重度訪問介護の提供に当たっては、懇切丁寧に行うことを旨とし、利用者又はその家族に対し、サービスの提供方法等について、理解しやすいように説明を行っているか。</w:t>
            </w: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③　指定重度訪問介護の提供に当たっては、介護技術の進歩に対応し、適切な介護技術をもってサービスの提供を行っているか。</w:t>
            </w:r>
          </w:p>
          <w:p w:rsidR="004448CE" w:rsidRPr="00B30104" w:rsidRDefault="004448CE" w:rsidP="004448CE">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④　常に利用者の心身の状況、その置かれている環境等の的確</w:t>
            </w:r>
            <w:r w:rsidRPr="00B30104">
              <w:rPr>
                <w:rFonts w:ascii="ＭＳ 明朝" w:hAnsi="ＭＳ 明朝" w:hint="eastAsia"/>
                <w:color w:val="000000" w:themeColor="text1"/>
              </w:rPr>
              <w:lastRenderedPageBreak/>
              <w:t>な把握に努め、利用者又はその家族に対し、適切な相談及び助言を行っているか。</w:t>
            </w:r>
          </w:p>
          <w:p w:rsidR="004448CE" w:rsidRPr="00B30104" w:rsidRDefault="004448CE" w:rsidP="004448CE">
            <w:pPr>
              <w:rPr>
                <w:rFonts w:ascii="ＭＳ 明朝" w:hAnsi="ＭＳ 明朝"/>
                <w:color w:val="000000" w:themeColor="text1"/>
              </w:rPr>
            </w:pPr>
          </w:p>
        </w:tc>
        <w:tc>
          <w:tcPr>
            <w:tcW w:w="1701" w:type="dxa"/>
            <w:tcBorders>
              <w:top w:val="single" w:sz="4" w:space="0" w:color="auto"/>
              <w:bottom w:val="single" w:sz="4" w:space="0" w:color="auto"/>
            </w:tcBorders>
          </w:tcPr>
          <w:p w:rsidR="00304C3D" w:rsidRPr="00B30104" w:rsidRDefault="00304C3D" w:rsidP="00676116">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rPr>
                <w:rFonts w:ascii="Times New Roman" w:hAnsi="Times New Roman"/>
                <w:color w:val="000000" w:themeColor="text1"/>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kinsoku w:val="0"/>
              <w:autoSpaceDE w:val="0"/>
              <w:autoSpaceDN w:val="0"/>
              <w:adjustRightInd w:val="0"/>
              <w:snapToGrid w:val="0"/>
              <w:rPr>
                <w:rFonts w:cs="ＭＳ 明朝"/>
                <w:color w:val="000000" w:themeColor="text1"/>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準用（第</w:t>
            </w:r>
            <w:r w:rsidRPr="00B30104">
              <w:rPr>
                <w:color w:val="000000" w:themeColor="text1"/>
              </w:rPr>
              <w:t>25</w:t>
            </w:r>
            <w:r w:rsidRPr="00B30104">
              <w:rPr>
                <w:rFonts w:hint="eastAsia"/>
                <w:color w:val="000000" w:themeColor="text1"/>
              </w:rPr>
              <w:t>条）</w:t>
            </w:r>
          </w:p>
          <w:p w:rsidR="004448CE" w:rsidRPr="00B30104" w:rsidRDefault="004448CE" w:rsidP="004448CE">
            <w:pPr>
              <w:kinsoku w:val="0"/>
              <w:autoSpaceDE w:val="0"/>
              <w:autoSpaceDN w:val="0"/>
              <w:adjustRightInd w:val="0"/>
              <w:snapToGrid w:val="0"/>
              <w:rPr>
                <w:color w:val="000000" w:themeColor="text1"/>
              </w:rPr>
            </w:pP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kinsoku w:val="0"/>
              <w:autoSpaceDE w:val="0"/>
              <w:autoSpaceDN w:val="0"/>
              <w:adjustRightInd w:val="0"/>
              <w:snapToGrid w:val="0"/>
              <w:rPr>
                <w:rFonts w:cs="ＭＳ 明朝"/>
                <w:color w:val="000000" w:themeColor="text1"/>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準用（第</w:t>
            </w:r>
            <w:r w:rsidRPr="00B30104">
              <w:rPr>
                <w:color w:val="000000" w:themeColor="text1"/>
              </w:rPr>
              <w:t>25</w:t>
            </w:r>
            <w:r w:rsidRPr="00B30104">
              <w:rPr>
                <w:rFonts w:hint="eastAsia"/>
                <w:color w:val="000000" w:themeColor="text1"/>
              </w:rPr>
              <w:t>条</w:t>
            </w:r>
          </w:p>
          <w:p w:rsidR="004448CE" w:rsidRPr="00B30104" w:rsidRDefault="004448CE" w:rsidP="004448CE">
            <w:pPr>
              <w:kinsoku w:val="0"/>
              <w:autoSpaceDE w:val="0"/>
              <w:autoSpaceDN w:val="0"/>
              <w:adjustRightInd w:val="0"/>
              <w:snapToGrid w:val="0"/>
              <w:rPr>
                <w:color w:val="000000" w:themeColor="text1"/>
              </w:rPr>
            </w:pPr>
            <w:r w:rsidRPr="00B30104">
              <w:rPr>
                <w:rFonts w:hint="eastAsia"/>
                <w:color w:val="000000" w:themeColor="text1"/>
              </w:rPr>
              <w:t>第</w:t>
            </w:r>
            <w:r w:rsidRPr="00B30104">
              <w:rPr>
                <w:color w:val="000000" w:themeColor="text1"/>
              </w:rPr>
              <w:t>1</w:t>
            </w:r>
            <w:r w:rsidRPr="00B30104">
              <w:rPr>
                <w:rFonts w:hint="eastAsia"/>
                <w:color w:val="000000" w:themeColor="text1"/>
              </w:rPr>
              <w:t>号）</w:t>
            </w:r>
          </w:p>
          <w:p w:rsidR="004448CE" w:rsidRPr="00B30104" w:rsidRDefault="004448CE" w:rsidP="004448CE">
            <w:pPr>
              <w:rPr>
                <w:rFonts w:ascii="ＭＳ 明朝"/>
                <w:color w:val="000000" w:themeColor="text1"/>
                <w:spacing w:val="10"/>
              </w:rPr>
            </w:pPr>
          </w:p>
          <w:p w:rsidR="004448CE" w:rsidRPr="00B30104" w:rsidRDefault="004448CE" w:rsidP="004448CE">
            <w:pPr>
              <w:rPr>
                <w:rFonts w:ascii="ＭＳ 明朝"/>
                <w:color w:val="000000" w:themeColor="text1"/>
                <w:spacing w:val="1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4448CE" w:rsidRPr="00B30104" w:rsidRDefault="004448CE" w:rsidP="004448CE">
            <w:pPr>
              <w:rPr>
                <w:rFonts w:ascii="ＭＳ 明朝"/>
                <w:color w:val="000000" w:themeColor="text1"/>
                <w:spacing w:val="10"/>
              </w:rPr>
            </w:pPr>
            <w:r w:rsidRPr="00B30104">
              <w:rPr>
                <w:rFonts w:hint="eastAsia"/>
                <w:color w:val="000000" w:themeColor="text1"/>
              </w:rPr>
              <w:t>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4448CE" w:rsidRPr="00B30104" w:rsidRDefault="004448CE" w:rsidP="004448CE">
            <w:pPr>
              <w:rPr>
                <w:rFonts w:ascii="ＭＳ 明朝"/>
                <w:color w:val="000000" w:themeColor="text1"/>
                <w:spacing w:val="10"/>
              </w:rPr>
            </w:pPr>
            <w:r w:rsidRPr="00B30104">
              <w:rPr>
                <w:rFonts w:hint="eastAsia"/>
                <w:color w:val="000000" w:themeColor="text1"/>
              </w:rPr>
              <w:t>準用（第</w:t>
            </w:r>
            <w:r w:rsidRPr="00B30104">
              <w:rPr>
                <w:color w:val="000000" w:themeColor="text1"/>
              </w:rPr>
              <w:t>25</w:t>
            </w:r>
            <w:r w:rsidRPr="00B30104">
              <w:rPr>
                <w:rFonts w:hint="eastAsia"/>
                <w:color w:val="000000" w:themeColor="text1"/>
              </w:rPr>
              <w:t>条</w:t>
            </w:r>
          </w:p>
          <w:p w:rsidR="004448CE" w:rsidRPr="00B30104" w:rsidRDefault="004448CE" w:rsidP="004448CE">
            <w:pPr>
              <w:kinsoku w:val="0"/>
              <w:autoSpaceDE w:val="0"/>
              <w:autoSpaceDN w:val="0"/>
              <w:adjustRightInd w:val="0"/>
              <w:snapToGrid w:val="0"/>
              <w:rPr>
                <w:rFonts w:ascii="Times New Roman" w:cs="ＭＳ 明朝"/>
                <w:color w:val="000000" w:themeColor="text1"/>
              </w:rPr>
            </w:pPr>
            <w:r w:rsidRPr="00B30104">
              <w:rPr>
                <w:rFonts w:hint="eastAsia"/>
                <w:color w:val="000000" w:themeColor="text1"/>
              </w:rPr>
              <w:lastRenderedPageBreak/>
              <w:t>第</w:t>
            </w:r>
            <w:r w:rsidRPr="00B30104">
              <w:rPr>
                <w:color w:val="000000" w:themeColor="text1"/>
              </w:rPr>
              <w:t>2</w:t>
            </w:r>
            <w:r w:rsidRPr="00B30104">
              <w:rPr>
                <w:rFonts w:hint="eastAsia"/>
                <w:color w:val="000000" w:themeColor="text1"/>
              </w:rPr>
              <w:t>号）</w:t>
            </w:r>
          </w:p>
          <w:p w:rsidR="004448CE" w:rsidRPr="00B30104" w:rsidRDefault="004448CE" w:rsidP="004448CE">
            <w:pPr>
              <w:kinsoku w:val="0"/>
              <w:autoSpaceDE w:val="0"/>
              <w:autoSpaceDN w:val="0"/>
              <w:adjustRightInd w:val="0"/>
              <w:snapToGrid w:val="0"/>
              <w:rPr>
                <w:color w:val="000000" w:themeColor="text1"/>
              </w:rPr>
            </w:pP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準用（第25条</w:t>
            </w: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第3号）</w:t>
            </w:r>
          </w:p>
          <w:p w:rsidR="004448CE" w:rsidRPr="00B30104" w:rsidRDefault="004448CE" w:rsidP="004448CE">
            <w:pPr>
              <w:kinsoku w:val="0"/>
              <w:autoSpaceDE w:val="0"/>
              <w:autoSpaceDN w:val="0"/>
              <w:adjustRightInd w:val="0"/>
              <w:snapToGrid w:val="0"/>
              <w:rPr>
                <w:rFonts w:ascii="ＭＳ 明朝" w:hAnsi="ＭＳ 明朝"/>
                <w:color w:val="000000" w:themeColor="text1"/>
              </w:rPr>
            </w:pP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平18厚令171</w:t>
            </w: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準用（第25条</w:t>
            </w:r>
          </w:p>
          <w:p w:rsidR="004448CE" w:rsidRPr="00B30104" w:rsidRDefault="004448CE" w:rsidP="004448C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第4号）</w:t>
            </w:r>
          </w:p>
          <w:p w:rsidR="004448CE" w:rsidRPr="00B30104" w:rsidRDefault="004448CE"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304C3D" w:rsidRPr="00B30104" w:rsidRDefault="00304C3D" w:rsidP="00304C3D">
            <w:pPr>
              <w:rPr>
                <w:rFonts w:ascii="ＭＳ 明朝" w:hAnsi="ＭＳ 明朝"/>
                <w:color w:val="000000" w:themeColor="text1"/>
              </w:rPr>
            </w:pPr>
            <w:r w:rsidRPr="00B30104">
              <w:rPr>
                <w:rFonts w:ascii="ＭＳ 明朝" w:hAnsi="ＭＳ 明朝"/>
                <w:color w:val="000000" w:themeColor="text1"/>
              </w:rPr>
              <w:t>適宜必要と認める資料</w:t>
            </w:r>
          </w:p>
          <w:p w:rsidR="00304C3D" w:rsidRPr="00B30104"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422"/>
        </w:trPr>
        <w:tc>
          <w:tcPr>
            <w:tcW w:w="1814" w:type="dxa"/>
            <w:tcBorders>
              <w:top w:val="nil"/>
              <w:left w:val="single" w:sz="4" w:space="0" w:color="auto"/>
              <w:bottom w:val="nil"/>
              <w:right w:val="single" w:sz="4" w:space="0" w:color="auto"/>
            </w:tcBorders>
          </w:tcPr>
          <w:p w:rsidR="00304C3D" w:rsidRPr="00B30104" w:rsidRDefault="00856B06" w:rsidP="00856B06">
            <w:pPr>
              <w:ind w:left="210" w:hangingChars="100" w:hanging="210"/>
              <w:rPr>
                <w:rFonts w:ascii="ＭＳ 明朝" w:hAnsi="Times New Roman"/>
                <w:color w:val="000000" w:themeColor="text1"/>
                <w:spacing w:val="10"/>
                <w:sz w:val="20"/>
                <w:szCs w:val="20"/>
              </w:rPr>
            </w:pPr>
            <w:r w:rsidRPr="00B30104">
              <w:rPr>
                <w:color w:val="000000" w:themeColor="text1"/>
              </w:rPr>
              <w:t>18</w:t>
            </w:r>
            <w:r w:rsidRPr="00B30104">
              <w:rPr>
                <w:rFonts w:hint="eastAsia"/>
                <w:color w:val="000000" w:themeColor="text1"/>
              </w:rPr>
              <w:t xml:space="preserve">　重度訪問介護計画の作成</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304C3D">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（１）サービス提供責任者は、利用者の日常生活全般の状況及び希望等を踏まえて、具体的なサービスの内容等を記載した重度訪問介護計画を作成しているか。</w:t>
            </w:r>
          </w:p>
          <w:p w:rsidR="00304C3D" w:rsidRPr="00B30104" w:rsidRDefault="00304C3D" w:rsidP="00304C3D">
            <w:pPr>
              <w:kinsoku w:val="0"/>
              <w:autoSpaceDE w:val="0"/>
              <w:autoSpaceDN w:val="0"/>
              <w:adjustRightInd w:val="0"/>
              <w:snapToGrid w:val="0"/>
              <w:rPr>
                <w:rFonts w:ascii="ＭＳ 明朝" w:hAnsi="ＭＳ 明朝"/>
                <w:color w:val="000000" w:themeColor="text1"/>
              </w:rPr>
            </w:pPr>
          </w:p>
          <w:p w:rsidR="00E70E66" w:rsidRPr="00B30104" w:rsidRDefault="00E70E66" w:rsidP="00E70E6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◎解釈通知第３の３（１６）</w:t>
            </w:r>
          </w:p>
          <w:p w:rsidR="00E70E66" w:rsidRPr="00B30104" w:rsidRDefault="00E70E66" w:rsidP="00E70E66">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E70E66" w:rsidRPr="00B30104" w:rsidRDefault="00E70E66" w:rsidP="00E70E6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なお、居宅介護計画は次の点に留意して作成されるものである。</w:t>
            </w:r>
          </w:p>
          <w:p w:rsidR="00E70E66" w:rsidRPr="00B30104"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B30104"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居宅介護計画の作成に当たっては、利用者の状況を把握・分析し、居宅介護の提供によって解決すべき課題を明らかにし（アセスメント）、これに基づき、援助の方向性や目標を明確にし、担当する従業者の氏名、従業者が提供するサービス</w:t>
            </w:r>
            <w:r w:rsidRPr="00B30104">
              <w:rPr>
                <w:rFonts w:ascii="ＭＳ 明朝" w:hAnsi="ＭＳ 明朝" w:hint="eastAsia"/>
                <w:color w:val="000000" w:themeColor="text1"/>
              </w:rPr>
              <w:lastRenderedPageBreak/>
              <w:t>の具体的内容、所要時間、日程等を明らかにするものとする。なお、居宅介護計画の様式については、各事業所ごとに定めるもので差し支えない。</w:t>
            </w:r>
          </w:p>
          <w:p w:rsidR="00E70E66" w:rsidRPr="00B30104"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　居宅介護計画を作成した際には、遅滞なく利用者に交付しなければならない。</w:t>
            </w:r>
          </w:p>
          <w:p w:rsidR="00E70E66" w:rsidRPr="00B30104"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④　サービス提供責任者は、他の従業者の行うサービスが居宅介護計画に沿って実施されているかについて把握するとともに、助言、指導等必要な管理を行わなければならない。</w:t>
            </w: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準用（第26条</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304C3D" w:rsidRPr="00B30104" w:rsidRDefault="00304C3D" w:rsidP="00856B06">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304C3D" w:rsidRPr="00B30104" w:rsidRDefault="00304C3D" w:rsidP="00304C3D">
            <w:pPr>
              <w:rPr>
                <w:rFonts w:ascii="ＭＳ 明朝" w:hAnsi="ＭＳ 明朝"/>
                <w:color w:val="000000" w:themeColor="text1"/>
              </w:rPr>
            </w:pPr>
            <w:r w:rsidRPr="00B30104">
              <w:rPr>
                <w:rFonts w:ascii="ＭＳ 明朝" w:hAnsi="ＭＳ 明朝"/>
                <w:color w:val="000000" w:themeColor="text1"/>
              </w:rPr>
              <w:t>個別支援計画</w:t>
            </w:r>
          </w:p>
          <w:p w:rsidR="00304C3D" w:rsidRPr="00B30104" w:rsidRDefault="00304C3D" w:rsidP="00304C3D">
            <w:pPr>
              <w:rPr>
                <w:rFonts w:ascii="ＭＳ 明朝" w:hAnsi="ＭＳ 明朝"/>
                <w:color w:val="000000" w:themeColor="text1"/>
              </w:rPr>
            </w:pPr>
            <w:r w:rsidRPr="00B30104">
              <w:rPr>
                <w:rFonts w:ascii="ＭＳ 明朝" w:hAnsi="ＭＳ 明朝"/>
                <w:color w:val="000000" w:themeColor="text1"/>
              </w:rPr>
              <w:t>アセスメント及びモニタリングを実施したことが分かる書類</w:t>
            </w:r>
          </w:p>
          <w:p w:rsidR="00304C3D" w:rsidRPr="00B30104"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304C3D">
            <w:pPr>
              <w:kinsoku w:val="0"/>
              <w:autoSpaceDE w:val="0"/>
              <w:autoSpaceDN w:val="0"/>
              <w:adjustRightInd w:val="0"/>
              <w:snapToGrid w:val="0"/>
              <w:rPr>
                <w:rFonts w:ascii="ＭＳ 明朝" w:hAnsi="ＭＳ 明朝"/>
                <w:color w:val="000000" w:themeColor="text1"/>
              </w:rPr>
            </w:pPr>
          </w:p>
          <w:p w:rsidR="00304C3D" w:rsidRPr="00B30104" w:rsidRDefault="00856B06" w:rsidP="00856B06">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（２）サービス提供責任者は、重度訪問介護計画を作成した際は、利用者及びその同居の家族にその内容を説明するとともに、当該重度訪問介護計画を交付しているか。</w:t>
            </w:r>
          </w:p>
          <w:p w:rsidR="00304C3D" w:rsidRPr="00B30104" w:rsidRDefault="00304C3D" w:rsidP="00304C3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準用（第26条</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304C3D" w:rsidRPr="00B30104" w:rsidRDefault="00304C3D" w:rsidP="00856B06">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304C3D" w:rsidRPr="00B30104" w:rsidRDefault="00304C3D" w:rsidP="00304C3D">
            <w:pPr>
              <w:rPr>
                <w:rFonts w:ascii="ＭＳ 明朝" w:hAnsi="ＭＳ 明朝"/>
                <w:color w:val="000000" w:themeColor="text1"/>
              </w:rPr>
            </w:pPr>
            <w:r w:rsidRPr="00B30104">
              <w:rPr>
                <w:rFonts w:ascii="ＭＳ 明朝" w:hAnsi="ＭＳ 明朝"/>
                <w:color w:val="000000" w:themeColor="text1"/>
              </w:rPr>
              <w:t>個別支援計画及び交付した記録</w:t>
            </w:r>
          </w:p>
          <w:p w:rsidR="00304C3D" w:rsidRPr="00B30104"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56B06" w:rsidRPr="00B30104" w:rsidRDefault="00856B06" w:rsidP="00856B06">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（３）サービス提供責任者は、重度訪問介護計画作成後においても、当該重度訪問介護計画の実施状況の把握を行い、必要に応じて当該重度訪問介護計画の変更を行っている　　か。</w:t>
            </w:r>
          </w:p>
          <w:p w:rsidR="00304C3D" w:rsidRPr="00B30104" w:rsidRDefault="00304C3D" w:rsidP="00856B0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準用（第26条</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p w:rsidR="00304C3D" w:rsidRPr="00B30104" w:rsidRDefault="00304C3D" w:rsidP="00856B06">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304C3D" w:rsidRPr="00B30104" w:rsidRDefault="00304C3D" w:rsidP="00304C3D">
            <w:pPr>
              <w:rPr>
                <w:rFonts w:ascii="ＭＳ 明朝" w:hAnsi="ＭＳ 明朝"/>
                <w:color w:val="000000" w:themeColor="text1"/>
              </w:rPr>
            </w:pPr>
            <w:r w:rsidRPr="00B30104">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56B06" w:rsidRPr="00B30104" w:rsidRDefault="00856B06" w:rsidP="00856B06">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（４）重度訪問介護計画に変更があった場合、</w:t>
            </w:r>
            <w:r w:rsidRPr="00B30104">
              <w:rPr>
                <w:rFonts w:hint="eastAsia"/>
                <w:color w:val="000000" w:themeColor="text1"/>
              </w:rPr>
              <w:t>（</w:t>
            </w:r>
            <w:r w:rsidRPr="00B30104">
              <w:rPr>
                <w:color w:val="000000" w:themeColor="text1"/>
              </w:rPr>
              <w:t>1</w:t>
            </w:r>
            <w:r w:rsidRPr="00B30104">
              <w:rPr>
                <w:rFonts w:hint="eastAsia"/>
                <w:color w:val="000000" w:themeColor="text1"/>
              </w:rPr>
              <w:t>）</w:t>
            </w:r>
            <w:r w:rsidRPr="00B30104">
              <w:rPr>
                <w:rFonts w:ascii="ＭＳ 明朝" w:hAnsi="ＭＳ 明朝" w:hint="eastAsia"/>
                <w:color w:val="000000" w:themeColor="text1"/>
              </w:rPr>
              <w:t>及び（2）に準じて取り扱っているか。</w:t>
            </w:r>
          </w:p>
          <w:p w:rsidR="00304C3D" w:rsidRPr="00B30104"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準用（第26条</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第4項）</w:t>
            </w:r>
          </w:p>
          <w:p w:rsidR="00304C3D" w:rsidRPr="00B30104" w:rsidRDefault="00304C3D" w:rsidP="00856B06">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304C3D" w:rsidRPr="00B30104" w:rsidRDefault="00304C3D" w:rsidP="00304C3D">
            <w:pPr>
              <w:rPr>
                <w:rFonts w:ascii="ＭＳ 明朝" w:hAnsi="ＭＳ 明朝"/>
                <w:color w:val="000000" w:themeColor="text1"/>
              </w:rPr>
            </w:pPr>
            <w:r w:rsidRPr="00B30104">
              <w:rPr>
                <w:rFonts w:ascii="ＭＳ 明朝" w:hAnsi="ＭＳ 明朝"/>
                <w:color w:val="000000" w:themeColor="text1"/>
              </w:rPr>
              <w:t>個別支援計画</w:t>
            </w:r>
          </w:p>
          <w:p w:rsidR="00304C3D" w:rsidRPr="00B30104"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705"/>
        </w:trPr>
        <w:tc>
          <w:tcPr>
            <w:tcW w:w="1814" w:type="dxa"/>
            <w:tcBorders>
              <w:top w:val="nil"/>
              <w:left w:val="single" w:sz="4" w:space="0" w:color="auto"/>
              <w:bottom w:val="nil"/>
              <w:right w:val="single" w:sz="4" w:space="0" w:color="auto"/>
            </w:tcBorders>
          </w:tcPr>
          <w:p w:rsidR="00E70E66" w:rsidRPr="00B30104" w:rsidRDefault="00E70E66" w:rsidP="00E70E66">
            <w:pPr>
              <w:ind w:left="210" w:hangingChars="100" w:hanging="210"/>
              <w:rPr>
                <w:rFonts w:ascii="ＭＳ 明朝"/>
                <w:color w:val="000000" w:themeColor="text1"/>
                <w:spacing w:val="10"/>
              </w:rPr>
            </w:pPr>
            <w:r w:rsidRPr="00B30104">
              <w:rPr>
                <w:color w:val="000000" w:themeColor="text1"/>
              </w:rPr>
              <w:t>19</w:t>
            </w:r>
            <w:r w:rsidRPr="00B30104">
              <w:rPr>
                <w:color w:val="000000" w:themeColor="text1"/>
              </w:rPr>
              <w:t xml:space="preserve">　同居家族に対するサービス提供の禁止</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p w:rsidR="00024D88"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E70E66">
            <w:pPr>
              <w:kinsoku w:val="0"/>
              <w:autoSpaceDE w:val="0"/>
              <w:autoSpaceDN w:val="0"/>
              <w:adjustRightInd w:val="0"/>
              <w:snapToGrid w:val="0"/>
              <w:rPr>
                <w:rFonts w:ascii="ＭＳ 明朝" w:hAnsi="ＭＳ 明朝"/>
                <w:color w:val="000000" w:themeColor="text1"/>
              </w:rPr>
            </w:pPr>
          </w:p>
          <w:p w:rsidR="00856B06" w:rsidRPr="00B30104" w:rsidRDefault="00E70E66" w:rsidP="00856B06">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color w:val="000000" w:themeColor="text1"/>
              </w:rPr>
              <w:t xml:space="preserve">　</w:t>
            </w:r>
            <w:r w:rsidR="00856B06" w:rsidRPr="00B30104">
              <w:rPr>
                <w:rFonts w:ascii="ＭＳ 明朝" w:hAnsi="ＭＳ 明朝" w:hint="eastAsia"/>
                <w:color w:val="000000" w:themeColor="text1"/>
              </w:rPr>
              <w:t>指定重度訪問介護事業者は、従業者に、その同居の家族である利用者に対する重度訪問介護の提供をさせてはいないか。</w:t>
            </w:r>
          </w:p>
          <w:p w:rsidR="00E70E66" w:rsidRPr="00B30104"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準用（第27条）</w:t>
            </w:r>
          </w:p>
          <w:p w:rsidR="00E70E66" w:rsidRPr="00B30104" w:rsidRDefault="00E70E66" w:rsidP="00856B06">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適宜必要と認める資料</w:t>
            </w:r>
          </w:p>
          <w:p w:rsidR="00E70E66" w:rsidRPr="00B30104"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70E66" w:rsidRPr="00B30104" w:rsidRDefault="00E70E66" w:rsidP="00E70E66">
            <w:pPr>
              <w:ind w:left="210" w:hangingChars="100" w:hanging="210"/>
              <w:rPr>
                <w:rFonts w:ascii="ＭＳ 明朝"/>
                <w:color w:val="000000" w:themeColor="text1"/>
                <w:spacing w:val="10"/>
              </w:rPr>
            </w:pPr>
            <w:r w:rsidRPr="00B30104">
              <w:rPr>
                <w:color w:val="000000" w:themeColor="text1"/>
              </w:rPr>
              <w:lastRenderedPageBreak/>
              <w:t>20</w:t>
            </w:r>
            <w:r w:rsidRPr="00B30104">
              <w:rPr>
                <w:color w:val="000000" w:themeColor="text1"/>
              </w:rPr>
              <w:t xml:space="preserve">　緊急時等の対応</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56B06" w:rsidRPr="00B30104" w:rsidRDefault="00E70E66" w:rsidP="00856B06">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color w:val="000000" w:themeColor="text1"/>
              </w:rPr>
              <w:t xml:space="preserve">　</w:t>
            </w:r>
            <w:r w:rsidR="00856B06" w:rsidRPr="00B30104">
              <w:rPr>
                <w:rFonts w:ascii="ＭＳ 明朝" w:hAnsi="ＭＳ 明朝" w:hint="eastAsia"/>
                <w:color w:val="000000" w:themeColor="text1"/>
              </w:rPr>
              <w:t>従業者は、現に指定重度訪問介護の提供を行っているときに利用者に病状の急変が生じた場合その他必要な場合は、速やかに医療機関への連絡を行う等の必要な措置を講じているか。</w:t>
            </w:r>
          </w:p>
          <w:p w:rsidR="00E70E66" w:rsidRPr="00B30104"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856B06" w:rsidRPr="00B30104" w:rsidRDefault="00856B06" w:rsidP="00856B06">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856B06" w:rsidRPr="00B30104" w:rsidRDefault="00856B06" w:rsidP="00856B0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準用（第28条）</w:t>
            </w:r>
          </w:p>
          <w:p w:rsidR="00E70E66" w:rsidRPr="00B30104" w:rsidRDefault="00E70E66" w:rsidP="00856B06">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緊急時対応マニュアル</w:t>
            </w: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ケース記録</w:t>
            </w: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事故等の対応記録</w:t>
            </w:r>
          </w:p>
          <w:p w:rsidR="00E70E66" w:rsidRPr="00B30104"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70E66" w:rsidRPr="00B30104" w:rsidRDefault="00E70E66" w:rsidP="00E70E66">
            <w:pPr>
              <w:ind w:left="210" w:hangingChars="100" w:hanging="210"/>
              <w:rPr>
                <w:rFonts w:ascii="ＭＳ 明朝"/>
                <w:color w:val="000000" w:themeColor="text1"/>
                <w:spacing w:val="10"/>
              </w:rPr>
            </w:pPr>
            <w:r w:rsidRPr="00B30104">
              <w:rPr>
                <w:color w:val="000000" w:themeColor="text1"/>
              </w:rPr>
              <w:t>21</w:t>
            </w:r>
            <w:r w:rsidRPr="00B30104">
              <w:rPr>
                <w:color w:val="000000" w:themeColor="text1"/>
              </w:rPr>
              <w:t xml:space="preserve">　支給決定障害者等に関する市町村への通知</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5C7EEA" w:rsidRPr="00B30104" w:rsidRDefault="00E70E66" w:rsidP="005C7EEA">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color w:val="000000" w:themeColor="text1"/>
              </w:rPr>
              <w:t xml:space="preserve">　</w:t>
            </w:r>
            <w:r w:rsidR="005C7EEA" w:rsidRPr="00B30104">
              <w:rPr>
                <w:rFonts w:ascii="ＭＳ 明朝" w:hAnsi="ＭＳ 明朝" w:hint="eastAsia"/>
                <w:color w:val="000000" w:themeColor="text1"/>
              </w:rPr>
              <w:t>指定重度訪問介護事業者は、指定重度訪問介護を受けている支給決定障害者が偽りその他不正な行為によって介護給付費の支給を受け、又は受けようとしたときは、遅滞なく、意見を付してその旨を市町村に通知しているか。</w:t>
            </w:r>
          </w:p>
          <w:p w:rsidR="00E70E66" w:rsidRPr="00B30104" w:rsidRDefault="00E70E66" w:rsidP="00E70E66">
            <w:pPr>
              <w:rPr>
                <w:rFonts w:ascii="ＭＳ 明朝"/>
                <w:color w:val="000000" w:themeColor="text1"/>
                <w:spacing w:val="10"/>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準用（第29条）</w:t>
            </w:r>
          </w:p>
          <w:p w:rsidR="00E70E66" w:rsidRPr="00B30104" w:rsidRDefault="00E70E66" w:rsidP="005C7EEA">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適宜必要と認める資料</w:t>
            </w:r>
          </w:p>
          <w:p w:rsidR="00E70E66" w:rsidRPr="00B30104"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70E66" w:rsidRPr="00B30104" w:rsidRDefault="00E70E66" w:rsidP="00E70E66">
            <w:pPr>
              <w:ind w:left="210" w:hangingChars="100" w:hanging="210"/>
              <w:rPr>
                <w:rFonts w:ascii="ＭＳ 明朝"/>
                <w:color w:val="000000" w:themeColor="text1"/>
                <w:spacing w:val="10"/>
              </w:rPr>
            </w:pPr>
            <w:r w:rsidRPr="00B30104">
              <w:rPr>
                <w:color w:val="000000" w:themeColor="text1"/>
              </w:rPr>
              <w:t>22</w:t>
            </w:r>
            <w:r w:rsidRPr="00B30104">
              <w:rPr>
                <w:color w:val="000000" w:themeColor="text1"/>
              </w:rPr>
              <w:t xml:space="preserve">　管理者及びサービス提供責任者の責務</w:t>
            </w:r>
            <w:r w:rsidRPr="00B30104">
              <w:rPr>
                <w:color w:val="000000" w:themeColor="text1"/>
              </w:rPr>
              <w:t xml:space="preserve"> </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（１）指定重度訪問介護事業所の管理者は、当該指定重度訪問介護事業所の従業者及び業務の管理を一元的に行っているか。</w:t>
            </w:r>
          </w:p>
          <w:p w:rsidR="00E70E66" w:rsidRPr="00B30104"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準用（第30条</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E70E66" w:rsidRPr="00B30104" w:rsidRDefault="00E70E66" w:rsidP="005C7EEA">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適宜必要と認める資料</w:t>
            </w:r>
          </w:p>
          <w:p w:rsidR="00E70E66" w:rsidRPr="00B30104"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676116">
            <w:pPr>
              <w:rPr>
                <w:rFonts w:ascii="ＭＳ 明朝" w:hAnsi="ＭＳ 明朝"/>
                <w:color w:val="000000" w:themeColor="text1"/>
              </w:rPr>
            </w:pPr>
          </w:p>
          <w:p w:rsidR="009D6EFA" w:rsidRPr="00B30104" w:rsidRDefault="009D6EFA" w:rsidP="00676116">
            <w:pPr>
              <w:rPr>
                <w:rFonts w:ascii="ＭＳ 明朝" w:hAnsi="ＭＳ 明朝"/>
                <w:color w:val="000000" w:themeColor="text1"/>
              </w:rPr>
            </w:pPr>
            <w:r w:rsidRPr="00B30104">
              <w:rPr>
                <w:rFonts w:ascii="ＭＳ 明朝" w:hAnsi="ＭＳ 明朝" w:hint="eastAsia"/>
                <w:color w:val="000000" w:themeColor="text1"/>
              </w:rPr>
              <w:t>代表者</w:t>
            </w:r>
            <w:r w:rsidR="00FC308B" w:rsidRPr="00B30104">
              <w:rPr>
                <w:rFonts w:ascii="ＭＳ 明朝" w:hAnsi="ＭＳ 明朝" w:hint="eastAsia"/>
                <w:color w:val="000000" w:themeColor="text1"/>
              </w:rPr>
              <w:t>名</w:t>
            </w:r>
          </w:p>
          <w:p w:rsidR="009D6EFA" w:rsidRPr="00B30104" w:rsidRDefault="009D6EFA" w:rsidP="00676116">
            <w:pPr>
              <w:rPr>
                <w:rFonts w:ascii="ＭＳ 明朝" w:hAnsi="ＭＳ 明朝"/>
                <w:color w:val="000000" w:themeColor="text1"/>
              </w:rPr>
            </w:pPr>
          </w:p>
          <w:p w:rsidR="009D6EFA" w:rsidRPr="00B30104" w:rsidRDefault="009D6EFA" w:rsidP="00676116">
            <w:pPr>
              <w:rPr>
                <w:rFonts w:ascii="ＭＳ 明朝" w:hAnsi="ＭＳ 明朝"/>
                <w:color w:val="000000" w:themeColor="text1"/>
              </w:rPr>
            </w:pPr>
            <w:r w:rsidRPr="00B30104">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70E66" w:rsidRPr="00B30104"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所の管理者は、当該指定重度訪問介護事業所の従業者に平成18年厚生労働省令第171号（指定障害福祉サービス基準）第２章の規定を遵守させるため必要な指揮命令を行っているか。</w:t>
            </w:r>
          </w:p>
          <w:p w:rsidR="005C7EEA" w:rsidRPr="00B30104" w:rsidRDefault="005C7EEA"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70E66" w:rsidRPr="00B30104" w:rsidRDefault="00E70E6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準用（第30条</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5C7EEA" w:rsidRPr="00B30104" w:rsidRDefault="005C7EEA"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E70E66" w:rsidRPr="00B30104" w:rsidRDefault="00E70E66" w:rsidP="00E70E66">
            <w:pPr>
              <w:rPr>
                <w:rFonts w:ascii="ＭＳ 明朝" w:hAnsi="ＭＳ 明朝"/>
                <w:color w:val="000000" w:themeColor="text1"/>
              </w:rPr>
            </w:pPr>
            <w:r w:rsidRPr="00B30104">
              <w:rPr>
                <w:rFonts w:ascii="ＭＳ 明朝" w:hAnsi="ＭＳ 明朝"/>
                <w:color w:val="000000" w:themeColor="text1"/>
              </w:rPr>
              <w:t>適宜必要と認める資料</w:t>
            </w:r>
          </w:p>
          <w:p w:rsidR="00E70E66" w:rsidRPr="00B30104"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1989" w:rsidRPr="00B30104" w:rsidRDefault="00D01989"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サービス提供責任者は、18に規定する業務のほか、指定重度訪問介護事業所に対する指定重度訪問介護の利用の申込みに係る調整、従業者に対する技術指導等のサービスの内容の管理等を行っているか。</w:t>
            </w:r>
          </w:p>
          <w:p w:rsidR="005C7EEA" w:rsidRPr="00B30104" w:rsidRDefault="005C7EEA"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1989" w:rsidRPr="00B30104" w:rsidRDefault="00D01989"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準用（第30条</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p w:rsidR="005C7EEA" w:rsidRPr="00B30104" w:rsidRDefault="005C7EEA"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01989" w:rsidRPr="00B30104" w:rsidRDefault="00D01989" w:rsidP="00D01989">
            <w:pPr>
              <w:rPr>
                <w:rFonts w:ascii="ＭＳ 明朝" w:hAnsi="ＭＳ 明朝"/>
                <w:color w:val="000000" w:themeColor="text1"/>
              </w:rPr>
            </w:pPr>
            <w:r w:rsidRPr="00B30104">
              <w:rPr>
                <w:rFonts w:ascii="ＭＳ 明朝" w:hAnsi="ＭＳ 明朝"/>
                <w:color w:val="000000" w:themeColor="text1"/>
              </w:rPr>
              <w:t>利用申込み時の記録</w:t>
            </w:r>
          </w:p>
          <w:p w:rsidR="00D01989" w:rsidRPr="00B30104" w:rsidRDefault="00D01989" w:rsidP="00D01989">
            <w:pPr>
              <w:rPr>
                <w:rFonts w:ascii="ＭＳ 明朝" w:hAnsi="ＭＳ 明朝"/>
                <w:color w:val="000000" w:themeColor="text1"/>
              </w:rPr>
            </w:pPr>
            <w:r w:rsidRPr="00B30104">
              <w:rPr>
                <w:rFonts w:ascii="ＭＳ 明朝" w:hAnsi="ＭＳ 明朝"/>
                <w:color w:val="000000" w:themeColor="text1"/>
              </w:rPr>
              <w:t>サービス提供内容を管理していることが分かる書類（運営規程</w:t>
            </w:r>
            <w:r w:rsidRPr="00B30104">
              <w:rPr>
                <w:rFonts w:ascii="ＭＳ 明朝" w:hAnsi="ＭＳ 明朝"/>
                <w:color w:val="000000" w:themeColor="text1"/>
              </w:rPr>
              <w:lastRenderedPageBreak/>
              <w:t>等）</w:t>
            </w:r>
          </w:p>
          <w:p w:rsidR="00D01989" w:rsidRPr="00B30104" w:rsidRDefault="00D01989"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FC308B" w:rsidRPr="00B30104" w:rsidRDefault="00FC308B" w:rsidP="00FC308B">
            <w:pPr>
              <w:rPr>
                <w:rFonts w:ascii="ＭＳ 明朝"/>
                <w:color w:val="000000" w:themeColor="text1"/>
                <w:spacing w:val="10"/>
              </w:rPr>
            </w:pPr>
            <w:r w:rsidRPr="00B30104">
              <w:rPr>
                <w:color w:val="000000" w:themeColor="text1"/>
              </w:rPr>
              <w:t>23</w:t>
            </w:r>
            <w:r w:rsidRPr="00B30104">
              <w:rPr>
                <w:color w:val="000000" w:themeColor="text1"/>
              </w:rPr>
              <w:t xml:space="preserve">　運営規程</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5C7EEA" w:rsidRPr="00B30104" w:rsidRDefault="00FC308B" w:rsidP="005C7EEA">
            <w:pPr>
              <w:kinsoku w:val="0"/>
              <w:autoSpaceDE w:val="0"/>
              <w:autoSpaceDN w:val="0"/>
              <w:adjustRightInd w:val="0"/>
              <w:snapToGrid w:val="0"/>
              <w:rPr>
                <w:rFonts w:ascii="ＭＳ 明朝" w:hAnsi="ＭＳ 明朝"/>
                <w:color w:val="000000" w:themeColor="text1"/>
                <w:sz w:val="20"/>
                <w:szCs w:val="20"/>
              </w:rPr>
            </w:pPr>
            <w:r w:rsidRPr="00B30104">
              <w:rPr>
                <w:color w:val="000000" w:themeColor="text1"/>
              </w:rPr>
              <w:t xml:space="preserve">　</w:t>
            </w:r>
            <w:r w:rsidR="005C7EEA" w:rsidRPr="00B30104">
              <w:rPr>
                <w:rFonts w:ascii="ＭＳ 明朝" w:hAnsi="ＭＳ 明朝" w:hint="eastAsia"/>
                <w:color w:val="000000" w:themeColor="text1"/>
              </w:rPr>
              <w:t>指定重度訪問介護事業者は、指定重度訪問介護事業所ごとに、次に掲げる事業の運営についての重要事項に関する運営規程を定めてあるか。</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①　事業の目的及び運営の方針</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②　従業者の職種、員数及び職務の内容</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③　営業日及び営業時間</w:t>
            </w: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④　指定重度訪問介護の内容並びに支給決定　　障害者等から受領する費用の種類及びその　　額</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⑤　通常の事業の実施地域</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⑥　緊急時等における対応方法</w:t>
            </w: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⑦　事業の主たる対象とする障害の種類を定めた場合には当該障害の種類</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⑧　虐待の防止のための措置に関する事項 </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⑨　その他運営に関する重要事項</w:t>
            </w:r>
          </w:p>
          <w:p w:rsidR="00FC308B" w:rsidRPr="00B30104" w:rsidRDefault="00FC308B" w:rsidP="005C7EEA">
            <w:pPr>
              <w:rPr>
                <w:rFonts w:ascii="ＭＳ 明朝"/>
                <w:color w:val="000000" w:themeColor="text1"/>
                <w:spacing w:val="10"/>
              </w:rPr>
            </w:pPr>
          </w:p>
          <w:p w:rsidR="00FC308B" w:rsidRPr="00B30104" w:rsidRDefault="00FC308B" w:rsidP="00676116">
            <w:pPr>
              <w:kinsoku w:val="0"/>
              <w:autoSpaceDE w:val="0"/>
              <w:autoSpaceDN w:val="0"/>
              <w:adjustRightInd w:val="0"/>
              <w:snapToGrid w:val="0"/>
              <w:ind w:left="420" w:hangingChars="200" w:hanging="420"/>
              <w:rPr>
                <w:rFonts w:ascii="ＭＳ 明朝" w:hAnsi="ＭＳ 明朝"/>
                <w:color w:val="000000" w:themeColor="text1"/>
              </w:rPr>
            </w:pPr>
          </w:p>
          <w:p w:rsidR="00FC308B" w:rsidRPr="00B30104" w:rsidRDefault="00FC308B" w:rsidP="00FC308B">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◎解釈通知第３の３（２０）</w:t>
            </w:r>
          </w:p>
          <w:p w:rsidR="00FC308B" w:rsidRPr="00B30104" w:rsidRDefault="00FC308B" w:rsidP="00FC308B">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指定居宅介護の事業の適正な運営及び利用者に対する適切な指定居宅介護の提供を確保するため、基準第31 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B30104"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従業者の職種、員数及び職務の内容（第２号）</w:t>
            </w:r>
          </w:p>
          <w:p w:rsidR="00FC308B" w:rsidRPr="00B30104" w:rsidRDefault="00FC308B" w:rsidP="00FC308B">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従業者の「員数」は日々変わりうるものであるため、業務</w:t>
            </w:r>
            <w:r w:rsidRPr="00B30104">
              <w:rPr>
                <w:rFonts w:ascii="ＭＳ 明朝" w:hAnsi="ＭＳ 明朝" w:hint="eastAsia"/>
                <w:color w:val="000000" w:themeColor="text1"/>
              </w:rPr>
              <w:lastRenderedPageBreak/>
              <w:t>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B30104"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指定居宅介護の内容（第４号）</w:t>
            </w:r>
          </w:p>
          <w:p w:rsidR="00FC308B" w:rsidRPr="00B30104"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xml:space="preserve">　　「指定居宅介護の内容」とは、身体介護、通院等介助、家事援助、通院等のための乗車又は降車の介助（以下「通院等乗降介助」という。）のサービスの内容を指すものであること。</w:t>
            </w:r>
          </w:p>
          <w:p w:rsidR="00FC308B" w:rsidRPr="00B30104"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　支給決定障害者等から受領する費用の額（第４号）</w:t>
            </w:r>
          </w:p>
          <w:p w:rsidR="00FF2EFD" w:rsidRPr="00B30104"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xml:space="preserve">　　指定居宅介護に係る利用者負担額のほかに、基準第21 条第３項に規定する額を指すものであること（以下、他のサービス種類についても同趣旨）。</w:t>
            </w:r>
          </w:p>
          <w:p w:rsidR="00FC308B" w:rsidRPr="00B30104"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④　通常の事業の実施地域（第５号）</w:t>
            </w:r>
          </w:p>
          <w:p w:rsidR="00FF2EFD" w:rsidRPr="00B30104"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xml:space="preserve">　　通常の事業の実施地域は、客観的にその区域が特定されるものとすること。</w:t>
            </w:r>
          </w:p>
          <w:p w:rsidR="00FF2EFD" w:rsidRPr="00B30104" w:rsidRDefault="00FF2EFD" w:rsidP="00FF2EFD">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B30104" w:rsidRDefault="00FC308B" w:rsidP="00FF2EFD">
            <w:pPr>
              <w:kinsoku w:val="0"/>
              <w:autoSpaceDE w:val="0"/>
              <w:autoSpaceDN w:val="0"/>
              <w:adjustRightInd w:val="0"/>
              <w:snapToGrid w:val="0"/>
              <w:ind w:leftChars="100" w:left="630" w:hangingChars="200" w:hanging="420"/>
              <w:rPr>
                <w:rFonts w:ascii="ＭＳ 明朝" w:hAnsi="ＭＳ 明朝"/>
                <w:color w:val="000000" w:themeColor="text1"/>
              </w:rPr>
            </w:pPr>
            <w:r w:rsidRPr="00B30104">
              <w:rPr>
                <w:rFonts w:ascii="ＭＳ 明朝" w:hAnsi="ＭＳ 明朝" w:hint="eastAsia"/>
                <w:color w:val="000000" w:themeColor="text1"/>
              </w:rPr>
              <w:t>⑤</w:t>
            </w:r>
            <w:r w:rsidR="00FF2EFD"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事業の主たる対象とする障害の種類を定めた場合の当該障害の種類（第７号）</w:t>
            </w:r>
          </w:p>
          <w:p w:rsidR="00FF2EFD" w:rsidRPr="00B30104"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w:t>
            </w:r>
            <w:r w:rsidRPr="00B30104">
              <w:rPr>
                <w:rFonts w:ascii="ＭＳ 明朝" w:hAnsi="ＭＳ 明朝" w:hint="eastAsia"/>
                <w:color w:val="000000" w:themeColor="text1"/>
              </w:rPr>
              <w:lastRenderedPageBreak/>
              <w:t>ビス種類についても同趣旨）。</w:t>
            </w:r>
          </w:p>
          <w:p w:rsidR="00FC308B" w:rsidRPr="00B30104"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⑥</w:t>
            </w:r>
            <w:r w:rsidR="00FF2EFD"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虐待の防止のための措置に関する事項（第８号）</w:t>
            </w:r>
          </w:p>
          <w:p w:rsidR="00FC308B" w:rsidRPr="00B30104"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FC308B" w:rsidRPr="00B30104" w:rsidRDefault="00FC308B" w:rsidP="008D25B1">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ア</w:t>
            </w:r>
            <w:r w:rsidR="008D25B1"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虐待の防止に関する責任者の選定</w:t>
            </w:r>
          </w:p>
          <w:p w:rsidR="00FC308B" w:rsidRPr="00B30104" w:rsidRDefault="00FC308B" w:rsidP="008D25B1">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イ</w:t>
            </w:r>
            <w:r w:rsidR="008D25B1"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成年後見制度の利用支援</w:t>
            </w:r>
          </w:p>
          <w:p w:rsidR="00FC308B" w:rsidRPr="00B30104" w:rsidRDefault="00FC308B" w:rsidP="008D25B1">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ウ</w:t>
            </w:r>
            <w:r w:rsidR="008D25B1"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苦情解決体制の整備</w:t>
            </w:r>
          </w:p>
          <w:p w:rsidR="00FC308B" w:rsidRPr="00B30104" w:rsidRDefault="00FC308B" w:rsidP="008D25B1">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エ</w:t>
            </w:r>
            <w:r w:rsidR="008D25B1"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従業者に対する虐待の防止を啓発・普及するための研修の実施（研修方法や研修計画など）</w:t>
            </w:r>
          </w:p>
          <w:p w:rsidR="00FC308B" w:rsidRPr="00B30104" w:rsidRDefault="00FC308B" w:rsidP="008D25B1">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オ</w:t>
            </w:r>
            <w:r w:rsidR="008D25B1"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基準第40 条の２第１項の「虐待の防止のための対策を検討する委員会（以下「虐待防止委員会」という。）」の設置等に関すること</w:t>
            </w:r>
          </w:p>
          <w:p w:rsidR="00FC308B" w:rsidRPr="00B30104" w:rsidRDefault="00FC308B" w:rsidP="00F76401">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等を指すものであること（以下、他のサービス種類についても同趣旨）。</w:t>
            </w:r>
          </w:p>
          <w:p w:rsidR="00FC308B" w:rsidRPr="00B30104" w:rsidRDefault="00FC308B" w:rsidP="00F76401">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⑦</w:t>
            </w:r>
            <w:r w:rsidR="00F76401"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その他運営に関する重要事項（第９号）</w:t>
            </w:r>
          </w:p>
          <w:p w:rsidR="00FC308B" w:rsidRPr="00B30104" w:rsidRDefault="00FC308B" w:rsidP="00F76401">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障害福祉サービス等及び障害児通所支援等の円滑な実施を確保するための基本的な指針（平成29 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準用（第31条）</w:t>
            </w:r>
          </w:p>
          <w:p w:rsidR="00FC308B" w:rsidRPr="00B30104" w:rsidRDefault="00FC308B" w:rsidP="005C7EEA">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FC308B" w:rsidRPr="00B30104" w:rsidRDefault="00FC308B" w:rsidP="00FC308B">
            <w:pPr>
              <w:rPr>
                <w:rFonts w:ascii="ＭＳ 明朝" w:hAnsi="ＭＳ 明朝"/>
                <w:color w:val="000000" w:themeColor="text1"/>
              </w:rPr>
            </w:pPr>
            <w:r w:rsidRPr="00B30104">
              <w:rPr>
                <w:rFonts w:ascii="ＭＳ 明朝" w:hAnsi="ＭＳ 明朝"/>
                <w:color w:val="000000" w:themeColor="text1"/>
              </w:rPr>
              <w:t>運営規程</w:t>
            </w:r>
          </w:p>
          <w:p w:rsidR="00FC308B" w:rsidRPr="00B30104"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FC308B" w:rsidRPr="00B30104"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F76401" w:rsidRPr="00B30104" w:rsidRDefault="00F76401" w:rsidP="00F76401">
            <w:pPr>
              <w:ind w:left="210" w:hangingChars="100" w:hanging="210"/>
              <w:rPr>
                <w:rFonts w:ascii="ＭＳ 明朝"/>
                <w:color w:val="000000" w:themeColor="text1"/>
                <w:spacing w:val="10"/>
              </w:rPr>
            </w:pPr>
            <w:r w:rsidRPr="00B30104">
              <w:rPr>
                <w:color w:val="000000" w:themeColor="text1"/>
              </w:rPr>
              <w:lastRenderedPageBreak/>
              <w:t>24</w:t>
            </w:r>
            <w:r w:rsidRPr="00B30104">
              <w:rPr>
                <w:color w:val="000000" w:themeColor="text1"/>
              </w:rPr>
              <w:t xml:space="preserve">　介護等の総合的な提供</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【居宅介護】</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【重度訪問介護】</w:t>
            </w:r>
          </w:p>
          <w:p w:rsidR="00676116" w:rsidRPr="00B30104"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F76401">
            <w:pPr>
              <w:kinsoku w:val="0"/>
              <w:autoSpaceDE w:val="0"/>
              <w:autoSpaceDN w:val="0"/>
              <w:adjustRightInd w:val="0"/>
              <w:snapToGrid w:val="0"/>
              <w:rPr>
                <w:rFonts w:ascii="ＭＳ 明朝" w:hAnsi="ＭＳ 明朝"/>
                <w:color w:val="000000" w:themeColor="text1"/>
              </w:rPr>
            </w:pPr>
          </w:p>
          <w:p w:rsidR="005C7EEA" w:rsidRPr="00B30104" w:rsidRDefault="00F76401" w:rsidP="005C7EEA">
            <w:pPr>
              <w:kinsoku w:val="0"/>
              <w:autoSpaceDE w:val="0"/>
              <w:autoSpaceDN w:val="0"/>
              <w:adjustRightInd w:val="0"/>
              <w:snapToGrid w:val="0"/>
              <w:rPr>
                <w:rFonts w:ascii="ＭＳ 明朝" w:hAnsi="ＭＳ 明朝"/>
                <w:color w:val="000000" w:themeColor="text1"/>
                <w:sz w:val="20"/>
                <w:szCs w:val="20"/>
              </w:rPr>
            </w:pPr>
            <w:r w:rsidRPr="00B30104">
              <w:rPr>
                <w:color w:val="000000" w:themeColor="text1"/>
              </w:rPr>
              <w:t xml:space="preserve">　</w:t>
            </w:r>
            <w:r w:rsidR="005C7EEA" w:rsidRPr="00B30104">
              <w:rPr>
                <w:rFonts w:ascii="ＭＳ 明朝" w:hAnsi="ＭＳ 明朝" w:hint="eastAsia"/>
                <w:color w:val="000000" w:themeColor="text1"/>
              </w:rPr>
              <w:t>指定重度訪問介護事業者は、指定重度訪問介護の提供に当たっては、入浴、排せつ、食事等の介護、外出時における移動中の介護又は調理、洗濯、掃除等の家事を常に総合的に提供するものとし、特定の援助に偏ることはないか。</w:t>
            </w:r>
          </w:p>
          <w:p w:rsidR="00F76401" w:rsidRPr="00B30104" w:rsidRDefault="00F76401" w:rsidP="00F76401">
            <w:pPr>
              <w:kinsoku w:val="0"/>
              <w:autoSpaceDE w:val="0"/>
              <w:autoSpaceDN w:val="0"/>
              <w:adjustRightInd w:val="0"/>
              <w:snapToGrid w:val="0"/>
              <w:rPr>
                <w:rFonts w:ascii="ＭＳ 明朝" w:hAnsi="ＭＳ 明朝"/>
                <w:color w:val="000000" w:themeColor="text1"/>
              </w:rPr>
            </w:pPr>
          </w:p>
          <w:p w:rsidR="00D131AC" w:rsidRPr="00B30104" w:rsidRDefault="00D131AC" w:rsidP="00D131A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◎解釈通知第３の３（２１）</w:t>
            </w:r>
          </w:p>
          <w:p w:rsidR="00D131AC" w:rsidRPr="00B30104" w:rsidRDefault="00D131AC" w:rsidP="00D131A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①　基本方針</w:t>
            </w:r>
          </w:p>
          <w:p w:rsidR="00D131AC" w:rsidRPr="00B30104" w:rsidRDefault="00D131AC" w:rsidP="00D131AC">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基準第４条の基本方針等を踏まえ、指定居宅介護の事業運営に当たっては、多種多様な居宅介護の提供を行うべき旨を明確化したものである。指定居宅介護は、生活全般にわたる援助を行うものであることから、指定居宅介護事業者は、入浴、排せつ、食事等の介護や調理、洗濯、掃除等の家事を総合的に提供しなければならず（通院等介助又は通院等乗降介助を行う指定居宅介護事業者についても、身体介護又は家事援助を総合的に提供しなければならない｡）、また、指定居宅介護事業所により提供しているサービスの内容が、身体介護のうち特定のサービス行為に偏ったり、家事援助のうち特定のサービス行為に偏ったり、通院等介助又は通院等乗降介助に限定されたりしてはならないこととしたものである。</w:t>
            </w:r>
          </w:p>
          <w:p w:rsidR="00D131AC" w:rsidRPr="00B30104" w:rsidRDefault="00D131AC" w:rsidP="00D131A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②　特定のサービスに偏ることの禁止</w:t>
            </w:r>
          </w:p>
          <w:p w:rsidR="00F76401" w:rsidRPr="00B30104" w:rsidRDefault="00D131AC" w:rsidP="00D131AC">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準用（第32条）</w:t>
            </w:r>
          </w:p>
          <w:p w:rsidR="00F76401" w:rsidRPr="00B30104" w:rsidRDefault="00F76401" w:rsidP="005C7EEA">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F76401" w:rsidRPr="00B30104" w:rsidRDefault="00F76401" w:rsidP="00F76401">
            <w:pPr>
              <w:rPr>
                <w:rFonts w:ascii="ＭＳ 明朝"/>
                <w:color w:val="000000" w:themeColor="text1"/>
                <w:spacing w:val="10"/>
              </w:rPr>
            </w:pPr>
            <w:r w:rsidRPr="00B30104">
              <w:rPr>
                <w:rFonts w:ascii="ＭＳ 明朝"/>
                <w:color w:val="000000" w:themeColor="text1"/>
                <w:spacing w:val="10"/>
              </w:rPr>
              <w:t>適宜必要と認める資料</w:t>
            </w:r>
          </w:p>
          <w:p w:rsidR="00F76401" w:rsidRPr="00B30104" w:rsidRDefault="00F76401"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D131AC" w:rsidRPr="00B30104" w:rsidRDefault="00D131AC"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131AC" w:rsidRPr="00B30104" w:rsidRDefault="00D131AC" w:rsidP="00D131AC">
            <w:pPr>
              <w:ind w:left="210" w:hangingChars="100" w:hanging="210"/>
              <w:rPr>
                <w:rFonts w:ascii="ＭＳ 明朝"/>
                <w:color w:val="000000" w:themeColor="text1"/>
                <w:spacing w:val="10"/>
              </w:rPr>
            </w:pPr>
            <w:r w:rsidRPr="00B30104">
              <w:rPr>
                <w:color w:val="000000" w:themeColor="text1"/>
              </w:rPr>
              <w:lastRenderedPageBreak/>
              <w:t>25</w:t>
            </w:r>
            <w:r w:rsidRPr="00B30104">
              <w:rPr>
                <w:color w:val="000000" w:themeColor="text1"/>
              </w:rPr>
              <w:t xml:space="preserve">　勤務体制の確保等</w:t>
            </w:r>
          </w:p>
          <w:p w:rsidR="00676116" w:rsidRPr="00B30104"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（１）指定重度訪問介護事業者は、利用者に対し、適切な指定重度訪問介護を提供できるよう、指定重度訪問介護事業所ごとに、従業者の勤務体制を定めているか。</w:t>
            </w:r>
          </w:p>
          <w:p w:rsidR="00D131AC" w:rsidRPr="00B30104" w:rsidRDefault="00D131AC" w:rsidP="00D131AC">
            <w:pPr>
              <w:ind w:left="460" w:hangingChars="200" w:hanging="460"/>
              <w:rPr>
                <w:rFonts w:ascii="ＭＳ 明朝"/>
                <w:color w:val="000000" w:themeColor="text1"/>
                <w:spacing w:val="10"/>
              </w:rPr>
            </w:pPr>
          </w:p>
          <w:p w:rsidR="00D131AC" w:rsidRPr="00B30104" w:rsidRDefault="00D131AC" w:rsidP="00676116">
            <w:pPr>
              <w:kinsoku w:val="0"/>
              <w:autoSpaceDE w:val="0"/>
              <w:autoSpaceDN w:val="0"/>
              <w:adjustRightInd w:val="0"/>
              <w:snapToGrid w:val="0"/>
              <w:rPr>
                <w:rFonts w:ascii="ＭＳ 明朝" w:hAnsi="ＭＳ 明朝"/>
                <w:color w:val="000000" w:themeColor="text1"/>
              </w:rPr>
            </w:pPr>
          </w:p>
          <w:p w:rsidR="004167F3" w:rsidRPr="00B30104" w:rsidRDefault="004167F3" w:rsidP="004167F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◎解釈通知第３の３（２２）</w:t>
            </w:r>
          </w:p>
          <w:p w:rsidR="004167F3" w:rsidRPr="00B30104" w:rsidRDefault="004167F3" w:rsidP="004167F3">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B30104"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B30104"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w:t>
            </w:r>
          </w:p>
          <w:p w:rsidR="005C7EEA" w:rsidRPr="00B30104" w:rsidRDefault="005C7EEA" w:rsidP="005C7EE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D131AC" w:rsidRPr="00B30104" w:rsidRDefault="00D131AC" w:rsidP="005C7EEA">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131AC" w:rsidRPr="00B30104" w:rsidRDefault="00D131AC" w:rsidP="00D131AC">
            <w:pPr>
              <w:rPr>
                <w:rFonts w:ascii="ＭＳ 明朝" w:hAnsi="ＭＳ 明朝"/>
                <w:color w:val="000000" w:themeColor="text1"/>
              </w:rPr>
            </w:pPr>
            <w:r w:rsidRPr="00B30104">
              <w:rPr>
                <w:rFonts w:ascii="ＭＳ 明朝" w:hAnsi="ＭＳ 明朝"/>
                <w:color w:val="000000" w:themeColor="text1"/>
              </w:rPr>
              <w:t>従業者の勤務表</w:t>
            </w:r>
          </w:p>
          <w:p w:rsidR="00D131AC" w:rsidRPr="00B30104"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4167F3" w:rsidRPr="00B30104"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D131AC">
            <w:pPr>
              <w:kinsoku w:val="0"/>
              <w:autoSpaceDE w:val="0"/>
              <w:autoSpaceDN w:val="0"/>
              <w:adjustRightInd w:val="0"/>
              <w:snapToGrid w:val="0"/>
              <w:rPr>
                <w:rFonts w:ascii="ＭＳ 明朝" w:hAnsi="ＭＳ 明朝"/>
                <w:color w:val="000000" w:themeColor="text1"/>
              </w:rPr>
            </w:pPr>
          </w:p>
          <w:p w:rsidR="005C7EEA" w:rsidRPr="00B30104" w:rsidRDefault="005C7EEA" w:rsidP="005C7EE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（２）指定重度訪問介護事業者は、指定重度訪問介護事業所ごとに、当該指定重度訪問介護事業所の従業者によって指定重度訪問介護を提供しているか。</w:t>
            </w:r>
          </w:p>
          <w:p w:rsidR="00D131AC" w:rsidRPr="00B30104" w:rsidRDefault="00D131AC" w:rsidP="00D131AC">
            <w:pPr>
              <w:ind w:left="460" w:hangingChars="200" w:hanging="460"/>
              <w:rPr>
                <w:rFonts w:ascii="ＭＳ 明朝"/>
                <w:color w:val="000000" w:themeColor="text1"/>
                <w:spacing w:val="10"/>
              </w:rPr>
            </w:pPr>
          </w:p>
          <w:p w:rsidR="00D131AC" w:rsidRPr="00B30104" w:rsidRDefault="00D131AC" w:rsidP="00D131AC">
            <w:pPr>
              <w:kinsoku w:val="0"/>
              <w:autoSpaceDE w:val="0"/>
              <w:autoSpaceDN w:val="0"/>
              <w:adjustRightInd w:val="0"/>
              <w:snapToGrid w:val="0"/>
              <w:rPr>
                <w:rFonts w:ascii="ＭＳ 明朝" w:hAnsi="ＭＳ 明朝"/>
                <w:color w:val="000000" w:themeColor="text1"/>
              </w:rPr>
            </w:pPr>
          </w:p>
          <w:p w:rsidR="004167F3" w:rsidRPr="00B30104" w:rsidRDefault="004167F3" w:rsidP="004167F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◎解釈通知第３の３（２２）</w:t>
            </w:r>
          </w:p>
          <w:p w:rsidR="004167F3" w:rsidRPr="00B30104"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4167F3" w:rsidRPr="00B30104" w:rsidRDefault="004167F3" w:rsidP="004167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A2FF5" w:rsidRPr="00B30104" w:rsidRDefault="006A2FF5" w:rsidP="006A2FF5">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D131AC" w:rsidRPr="00B30104" w:rsidRDefault="00D131AC" w:rsidP="006A2FF5">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131AC" w:rsidRPr="00B30104" w:rsidRDefault="00D131AC" w:rsidP="00D131AC">
            <w:pPr>
              <w:rPr>
                <w:rFonts w:ascii="ＭＳ 明朝" w:hAnsi="ＭＳ 明朝"/>
                <w:color w:val="000000" w:themeColor="text1"/>
              </w:rPr>
            </w:pPr>
            <w:r w:rsidRPr="00B30104">
              <w:rPr>
                <w:rFonts w:ascii="ＭＳ 明朝" w:hAnsi="ＭＳ 明朝"/>
                <w:color w:val="000000" w:themeColor="text1"/>
              </w:rPr>
              <w:t>勤務形態一覧表または雇用形態が分かる書類</w:t>
            </w:r>
          </w:p>
          <w:p w:rsidR="00D131AC" w:rsidRPr="00B30104"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B30104"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6A2FF5" w:rsidRPr="00B30104" w:rsidRDefault="006A2FF5" w:rsidP="006A2FF5">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（３）指定重度訪問介護事業者は、従業者の資質の向上のために、その研修の機会を確保しているか。</w:t>
            </w:r>
          </w:p>
          <w:p w:rsidR="00D131AC" w:rsidRPr="00B30104" w:rsidRDefault="00D131AC" w:rsidP="00D131AC">
            <w:pPr>
              <w:ind w:left="460" w:hangingChars="200" w:hanging="460"/>
              <w:rPr>
                <w:rFonts w:ascii="ＭＳ 明朝"/>
                <w:color w:val="000000" w:themeColor="text1"/>
                <w:spacing w:val="10"/>
              </w:rPr>
            </w:pPr>
          </w:p>
          <w:p w:rsidR="00D131AC" w:rsidRPr="00B30104" w:rsidRDefault="00D131AC" w:rsidP="00676116">
            <w:pPr>
              <w:kinsoku w:val="0"/>
              <w:autoSpaceDE w:val="0"/>
              <w:autoSpaceDN w:val="0"/>
              <w:adjustRightInd w:val="0"/>
              <w:snapToGrid w:val="0"/>
              <w:ind w:left="420" w:hangingChars="200" w:hanging="420"/>
              <w:rPr>
                <w:rFonts w:ascii="ＭＳ 明朝" w:hAnsi="ＭＳ 明朝"/>
                <w:color w:val="000000" w:themeColor="text1"/>
              </w:rPr>
            </w:pPr>
          </w:p>
          <w:p w:rsidR="004167F3" w:rsidRPr="00B30104" w:rsidRDefault="004167F3" w:rsidP="004167F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◎解釈通知第３の３（２２）</w:t>
            </w:r>
          </w:p>
          <w:p w:rsidR="004167F3" w:rsidRPr="00B30104"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tc>
        <w:tc>
          <w:tcPr>
            <w:tcW w:w="1701" w:type="dxa"/>
            <w:tcBorders>
              <w:top w:val="single" w:sz="4" w:space="0" w:color="auto"/>
              <w:bottom w:val="single" w:sz="4" w:space="0" w:color="auto"/>
            </w:tcBorders>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6A2FF5" w:rsidRPr="00B30104" w:rsidRDefault="006A2FF5" w:rsidP="006A2FF5">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lastRenderedPageBreak/>
              <w:t>第3項）</w:t>
            </w:r>
          </w:p>
          <w:p w:rsidR="00D131AC" w:rsidRPr="00B30104" w:rsidRDefault="00D131AC" w:rsidP="006A2FF5">
            <w:pPr>
              <w:rPr>
                <w:rFonts w:ascii="ＭＳ 明朝" w:hAnsi="ＭＳ 明朝"/>
                <w:color w:val="000000" w:themeColor="text1"/>
              </w:rPr>
            </w:pPr>
          </w:p>
        </w:tc>
        <w:tc>
          <w:tcPr>
            <w:tcW w:w="1729" w:type="dxa"/>
          </w:tcPr>
          <w:p w:rsidR="00676116" w:rsidRPr="00B30104" w:rsidRDefault="00676116" w:rsidP="00676116">
            <w:pPr>
              <w:kinsoku w:val="0"/>
              <w:autoSpaceDE w:val="0"/>
              <w:autoSpaceDN w:val="0"/>
              <w:adjustRightInd w:val="0"/>
              <w:snapToGrid w:val="0"/>
              <w:rPr>
                <w:rFonts w:ascii="ＭＳ 明朝" w:hAnsi="ＭＳ 明朝"/>
                <w:color w:val="000000" w:themeColor="text1"/>
              </w:rPr>
            </w:pPr>
          </w:p>
          <w:p w:rsidR="00D131AC" w:rsidRPr="00B30104" w:rsidRDefault="00D131AC" w:rsidP="00D131AC">
            <w:pPr>
              <w:rPr>
                <w:rFonts w:ascii="ＭＳ 明朝" w:hAnsi="ＭＳ 明朝"/>
                <w:color w:val="000000" w:themeColor="text1"/>
              </w:rPr>
            </w:pPr>
            <w:r w:rsidRPr="00B30104">
              <w:rPr>
                <w:rFonts w:ascii="ＭＳ 明朝" w:hAnsi="ＭＳ 明朝"/>
                <w:color w:val="000000" w:themeColor="text1"/>
              </w:rPr>
              <w:t>研修計画、研修実施記録</w:t>
            </w:r>
          </w:p>
          <w:p w:rsidR="00D131AC" w:rsidRPr="00B30104"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B30104" w:rsidRDefault="00676116" w:rsidP="00676116">
            <w:pPr>
              <w:rPr>
                <w:rFonts w:ascii="ＭＳ 明朝" w:hAnsi="ＭＳ 明朝"/>
                <w:color w:val="000000" w:themeColor="text1"/>
              </w:rPr>
            </w:pP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適</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否</w:t>
            </w:r>
          </w:p>
          <w:p w:rsidR="00676116" w:rsidRPr="00B30104" w:rsidRDefault="0042374A" w:rsidP="0067611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676116" w:rsidRPr="00B30104">
                  <w:rPr>
                    <w:rFonts w:ascii="ＭＳ 明朝" w:hAnsi="ＭＳ 明朝" w:hint="eastAsia"/>
                    <w:color w:val="000000" w:themeColor="text1"/>
                  </w:rPr>
                  <w:t>☐</w:t>
                </w:r>
              </w:sdtContent>
            </w:sdt>
            <w:r w:rsidR="00676116"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131AC" w:rsidRPr="00B30104" w:rsidRDefault="00D131AC" w:rsidP="00D131A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B30104" w:rsidRDefault="00D131AC" w:rsidP="00D131AC">
            <w:pPr>
              <w:kinsoku w:val="0"/>
              <w:autoSpaceDE w:val="0"/>
              <w:autoSpaceDN w:val="0"/>
              <w:adjustRightInd w:val="0"/>
              <w:snapToGrid w:val="0"/>
              <w:rPr>
                <w:rFonts w:ascii="ＭＳ 明朝" w:hAnsi="ＭＳ 明朝"/>
                <w:color w:val="000000" w:themeColor="text1"/>
              </w:rPr>
            </w:pPr>
          </w:p>
          <w:p w:rsidR="006A2FF5" w:rsidRPr="00B30104" w:rsidRDefault="006A2FF5" w:rsidP="006A2FF5">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B30104">
              <w:rPr>
                <w:rFonts w:hint="eastAsia"/>
                <w:color w:val="000000" w:themeColor="text1"/>
              </w:rPr>
              <w:t>（４）指定重度訪問介護事業者は、適切な指定重度訪問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131AC" w:rsidRPr="00B30104" w:rsidRDefault="00D131AC" w:rsidP="00D131AC">
            <w:pPr>
              <w:kinsoku w:val="0"/>
              <w:autoSpaceDE w:val="0"/>
              <w:autoSpaceDN w:val="0"/>
              <w:adjustRightInd w:val="0"/>
              <w:snapToGrid w:val="0"/>
              <w:ind w:left="420" w:hangingChars="200" w:hanging="420"/>
              <w:rPr>
                <w:rFonts w:ascii="ＭＳ 明朝" w:hAnsi="ＭＳ 明朝"/>
                <w:color w:val="000000" w:themeColor="text1"/>
              </w:rPr>
            </w:pPr>
          </w:p>
          <w:p w:rsidR="00D131AC" w:rsidRPr="00B30104" w:rsidRDefault="00D131AC" w:rsidP="00D131AC">
            <w:pPr>
              <w:kinsoku w:val="0"/>
              <w:autoSpaceDE w:val="0"/>
              <w:autoSpaceDN w:val="0"/>
              <w:adjustRightInd w:val="0"/>
              <w:snapToGrid w:val="0"/>
              <w:rPr>
                <w:rFonts w:ascii="ＭＳ 明朝" w:hAnsi="ＭＳ 明朝"/>
                <w:color w:val="000000" w:themeColor="text1"/>
              </w:rPr>
            </w:pPr>
          </w:p>
          <w:p w:rsidR="004167F3" w:rsidRPr="00B30104" w:rsidRDefault="004167F3" w:rsidP="004167F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◎解釈通知第３の３（２２）</w:t>
            </w:r>
          </w:p>
          <w:p w:rsidR="004167F3" w:rsidRPr="00B30104"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4167F3" w:rsidRPr="00B30104" w:rsidRDefault="004167F3" w:rsidP="004167F3">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ア　指定居宅介護事業者が講ずべき措置の具体的内容</w:t>
            </w:r>
          </w:p>
          <w:p w:rsidR="004167F3" w:rsidRPr="00B30104" w:rsidRDefault="004167F3" w:rsidP="004167F3">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指定居宅介護事業者が講ずべき措置の具体的な内容は、事業主が職場における性的な言動に起因する問題に関し</w:t>
            </w:r>
            <w:r w:rsidRPr="00B30104">
              <w:rPr>
                <w:rFonts w:ascii="ＭＳ 明朝" w:hAnsi="ＭＳ 明朝" w:hint="eastAsia"/>
                <w:color w:val="000000" w:themeColor="text1"/>
              </w:rPr>
              <w:lastRenderedPageBreak/>
              <w:t>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167F3" w:rsidRPr="00B30104"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167F3" w:rsidRPr="00B30104"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ｂ　相談（苦情を含む。以下同じ。）に応じ、適切に対応するために必要な体制の整備</w:t>
            </w:r>
          </w:p>
          <w:p w:rsidR="004167F3" w:rsidRPr="00B30104"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B30104">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4167F3" w:rsidRPr="00B30104"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B30104">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D131AC" w:rsidRPr="00B30104" w:rsidRDefault="004167F3" w:rsidP="004167F3">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w:t>
            </w:r>
            <w:r w:rsidRPr="00B30104">
              <w:rPr>
                <w:rFonts w:ascii="ＭＳ 明朝" w:hAnsi="ＭＳ 明朝" w:hint="eastAsia"/>
                <w:color w:val="000000" w:themeColor="text1"/>
              </w:rPr>
              <w:lastRenderedPageBreak/>
              <w:t>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131AC" w:rsidRPr="00B30104" w:rsidRDefault="00D131AC" w:rsidP="00D131AC">
            <w:pPr>
              <w:kinsoku w:val="0"/>
              <w:autoSpaceDE w:val="0"/>
              <w:autoSpaceDN w:val="0"/>
              <w:adjustRightInd w:val="0"/>
              <w:snapToGrid w:val="0"/>
              <w:rPr>
                <w:rFonts w:ascii="ＭＳ 明朝" w:hAnsi="ＭＳ 明朝"/>
                <w:color w:val="000000" w:themeColor="text1"/>
              </w:rPr>
            </w:pPr>
          </w:p>
          <w:p w:rsidR="006A2FF5" w:rsidRPr="00B30104" w:rsidRDefault="006A2FF5" w:rsidP="006A2FF5">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第4項）</w:t>
            </w:r>
          </w:p>
          <w:p w:rsidR="00D131AC" w:rsidRPr="00B30104" w:rsidRDefault="00D131AC" w:rsidP="006A2FF5">
            <w:pPr>
              <w:rPr>
                <w:rFonts w:ascii="ＭＳ 明朝" w:hAnsi="ＭＳ 明朝"/>
                <w:color w:val="000000" w:themeColor="text1"/>
              </w:rPr>
            </w:pPr>
          </w:p>
        </w:tc>
        <w:tc>
          <w:tcPr>
            <w:tcW w:w="1729" w:type="dxa"/>
          </w:tcPr>
          <w:p w:rsidR="00D131AC" w:rsidRPr="00B30104" w:rsidRDefault="00D131AC" w:rsidP="00D131AC">
            <w:pPr>
              <w:kinsoku w:val="0"/>
              <w:autoSpaceDE w:val="0"/>
              <w:autoSpaceDN w:val="0"/>
              <w:adjustRightInd w:val="0"/>
              <w:snapToGrid w:val="0"/>
              <w:rPr>
                <w:rFonts w:ascii="ＭＳ 明朝" w:hAnsi="ＭＳ 明朝"/>
                <w:color w:val="000000" w:themeColor="text1"/>
              </w:rPr>
            </w:pPr>
          </w:p>
          <w:p w:rsidR="004B41A3" w:rsidRPr="00B30104" w:rsidRDefault="004B41A3" w:rsidP="004B41A3">
            <w:pPr>
              <w:rPr>
                <w:rFonts w:ascii="ＭＳ 明朝" w:hAnsi="ＭＳ 明朝"/>
                <w:color w:val="000000" w:themeColor="text1"/>
                <w:sz w:val="20"/>
                <w:szCs w:val="20"/>
              </w:rPr>
            </w:pPr>
            <w:r w:rsidRPr="00B30104">
              <w:rPr>
                <w:rFonts w:ascii="ＭＳ 明朝" w:hAnsi="ＭＳ 明朝" w:hint="eastAsia"/>
                <w:color w:val="000000" w:themeColor="text1"/>
              </w:rPr>
              <w:t>就業環境が害されることを防止するための方針が分かる書類</w:t>
            </w:r>
          </w:p>
          <w:p w:rsidR="00D131AC" w:rsidRPr="00B30104" w:rsidRDefault="00D131AC" w:rsidP="004B41A3">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B30104" w:rsidRDefault="00D131AC" w:rsidP="00D131AC">
            <w:pPr>
              <w:rPr>
                <w:rFonts w:ascii="ＭＳ 明朝" w:hAnsi="ＭＳ 明朝"/>
                <w:color w:val="000000" w:themeColor="text1"/>
              </w:rPr>
            </w:pPr>
          </w:p>
          <w:p w:rsidR="004167F3" w:rsidRPr="00B30104"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B30104" w:rsidRDefault="00D131AC" w:rsidP="00D131AC">
            <w:pPr>
              <w:rPr>
                <w:rFonts w:ascii="ＭＳ 明朝" w:hAnsi="ＭＳ 明朝"/>
                <w:color w:val="000000" w:themeColor="text1"/>
              </w:rPr>
            </w:pPr>
          </w:p>
          <w:p w:rsidR="00D131AC" w:rsidRPr="00B30104" w:rsidRDefault="0042374A" w:rsidP="00D131AC">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D131AC" w:rsidRPr="00B30104">
                  <w:rPr>
                    <w:rFonts w:ascii="ＭＳ 明朝" w:hAnsi="ＭＳ 明朝" w:hint="eastAsia"/>
                    <w:color w:val="000000" w:themeColor="text1"/>
                  </w:rPr>
                  <w:t>☐</w:t>
                </w:r>
              </w:sdtContent>
            </w:sdt>
            <w:r w:rsidR="00D131AC" w:rsidRPr="00B30104">
              <w:rPr>
                <w:rFonts w:ascii="ＭＳ 明朝" w:hAnsi="ＭＳ 明朝" w:hint="eastAsia"/>
                <w:color w:val="000000" w:themeColor="text1"/>
              </w:rPr>
              <w:t>適</w:t>
            </w:r>
          </w:p>
          <w:p w:rsidR="00D131AC" w:rsidRPr="00B30104" w:rsidRDefault="0042374A" w:rsidP="00D131AC">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D131AC" w:rsidRPr="00B30104">
                  <w:rPr>
                    <w:rFonts w:ascii="ＭＳ 明朝" w:hAnsi="ＭＳ 明朝" w:hint="eastAsia"/>
                    <w:color w:val="000000" w:themeColor="text1"/>
                  </w:rPr>
                  <w:t>☐</w:t>
                </w:r>
              </w:sdtContent>
            </w:sdt>
            <w:r w:rsidR="00D131AC" w:rsidRPr="00B30104">
              <w:rPr>
                <w:rFonts w:ascii="ＭＳ 明朝" w:hAnsi="ＭＳ 明朝" w:hint="eastAsia"/>
                <w:color w:val="000000" w:themeColor="text1"/>
              </w:rPr>
              <w:t>否</w:t>
            </w:r>
          </w:p>
          <w:p w:rsidR="00D131AC" w:rsidRPr="00B30104" w:rsidRDefault="0042374A" w:rsidP="00D131AC">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D131AC" w:rsidRPr="00B30104">
                  <w:rPr>
                    <w:rFonts w:ascii="ＭＳ 明朝" w:hAnsi="ＭＳ 明朝" w:hint="eastAsia"/>
                    <w:color w:val="000000" w:themeColor="text1"/>
                  </w:rPr>
                  <w:t>☐</w:t>
                </w:r>
              </w:sdtContent>
            </w:sdt>
            <w:r w:rsidR="00D131AC"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167F3" w:rsidRPr="00B30104" w:rsidRDefault="006A2FF5" w:rsidP="004167F3">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lastRenderedPageBreak/>
              <w:t>2</w:t>
            </w:r>
            <w:r w:rsidRPr="00B30104">
              <w:rPr>
                <w:rFonts w:ascii="ＭＳ 明朝" w:hAnsi="ＭＳ 明朝"/>
                <w:color w:val="000000" w:themeColor="text1"/>
              </w:rPr>
              <w:t>6</w:t>
            </w:r>
            <w:r w:rsidR="004167F3" w:rsidRPr="00B30104">
              <w:rPr>
                <w:rFonts w:ascii="ＭＳ 明朝" w:hAnsi="ＭＳ 明朝" w:hint="eastAsia"/>
                <w:color w:val="000000" w:themeColor="text1"/>
              </w:rPr>
              <w:t xml:space="preserve">　業務継続計画の策定等</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4167F3" w:rsidRPr="00B30104" w:rsidRDefault="004167F3" w:rsidP="004167F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B30104"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6A2FF5" w:rsidRPr="00B30104" w:rsidRDefault="006A2FF5" w:rsidP="006A2FF5">
            <w:pPr>
              <w:kinsoku w:val="0"/>
              <w:autoSpaceDE w:val="0"/>
              <w:autoSpaceDN w:val="0"/>
              <w:adjustRightInd w:val="0"/>
              <w:snapToGrid w:val="0"/>
              <w:ind w:left="420" w:hangingChars="200" w:hanging="420"/>
              <w:rPr>
                <w:rFonts w:ascii="ＭＳ 明朝" w:hAnsi="Times New Roman"/>
                <w:color w:val="000000" w:themeColor="text1"/>
                <w:spacing w:val="10"/>
                <w:sz w:val="20"/>
                <w:szCs w:val="20"/>
              </w:rPr>
            </w:pPr>
            <w:r w:rsidRPr="00B30104">
              <w:rPr>
                <w:rFonts w:hint="eastAsia"/>
                <w:color w:val="000000" w:themeColor="text1"/>
              </w:rPr>
              <w:t>（１）指定重度訪問介護事業者は、感染症や非常災害の発生時において、利用者に対する指定重度訪問介護の提供を継続的に実施するための、及び非常時の体制で早期の業務再開を図るための計画を策定し、当該業務継続計画に従い必要な措置を講じているか。</w:t>
            </w:r>
          </w:p>
          <w:p w:rsidR="004167F3" w:rsidRPr="00B30104"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4167F3" w:rsidRPr="00B30104"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AC6351" w:rsidRPr="00B30104" w:rsidRDefault="00AC6351" w:rsidP="00AC6351">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◎解釈通知第３の３（２３）</w:t>
            </w:r>
          </w:p>
          <w:p w:rsidR="00E323E2" w:rsidRPr="00B30104" w:rsidRDefault="00E323E2" w:rsidP="00E323E2">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 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AC6351" w:rsidRPr="00B30104" w:rsidRDefault="00E323E2" w:rsidP="00E323E2">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w:t>
            </w:r>
            <w:r w:rsidRPr="00B30104">
              <w:rPr>
                <w:rFonts w:ascii="ＭＳ 明朝" w:hAnsi="ＭＳ 明朝" w:hint="eastAsia"/>
                <w:color w:val="000000" w:themeColor="text1"/>
              </w:rPr>
              <w:lastRenderedPageBreak/>
              <w:t>）附則第３条において、３年間の経過措置を設けており、令和６年３月31日までの間は、努力義務とされている。</w:t>
            </w:r>
          </w:p>
          <w:p w:rsidR="00E323E2" w:rsidRPr="00B30104" w:rsidRDefault="00E323E2" w:rsidP="004167F3">
            <w:pPr>
              <w:kinsoku w:val="0"/>
              <w:autoSpaceDE w:val="0"/>
              <w:autoSpaceDN w:val="0"/>
              <w:adjustRightInd w:val="0"/>
              <w:snapToGrid w:val="0"/>
              <w:ind w:left="420" w:hangingChars="200" w:hanging="420"/>
              <w:rPr>
                <w:rFonts w:ascii="ＭＳ 明朝" w:hAnsi="ＭＳ 明朝"/>
                <w:color w:val="000000" w:themeColor="text1"/>
              </w:rPr>
            </w:pPr>
          </w:p>
          <w:p w:rsidR="00E323E2" w:rsidRPr="00B30104" w:rsidRDefault="00E323E2" w:rsidP="00E323E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B30104" w:rsidRDefault="00E323E2" w:rsidP="00E323E2">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ア　感染症に係る業務継続計画</w:t>
            </w:r>
          </w:p>
          <w:p w:rsidR="00E323E2" w:rsidRPr="00B30104" w:rsidRDefault="00E323E2" w:rsidP="00E323E2">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ａ　平時からの備え（体制構築・整備、感染症防止に向けた取組の実施、備蓄品の確保等）</w:t>
            </w:r>
          </w:p>
          <w:p w:rsidR="00100D62" w:rsidRPr="00B30104"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ｂ　初動対応</w:t>
            </w:r>
          </w:p>
          <w:p w:rsidR="00100D62" w:rsidRPr="00B30104"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ｃ　感染拡大防止体制の確立（保健所との連携、濃厚接触者への対応、関係者との情報共有等）</w:t>
            </w:r>
          </w:p>
          <w:p w:rsidR="00100D62" w:rsidRPr="00B30104" w:rsidRDefault="00100D62" w:rsidP="00100D62">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イ　災害に係る業務継続計画</w:t>
            </w:r>
          </w:p>
          <w:p w:rsidR="00100D62" w:rsidRPr="00B30104"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B30104"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ｂ　緊急時の対応（業務継続計画発動基準、対応体制等）</w:t>
            </w:r>
          </w:p>
          <w:p w:rsidR="00100D62" w:rsidRPr="00B30104"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ｃ　他施設及び地域との連携</w:t>
            </w:r>
          </w:p>
        </w:tc>
        <w:tc>
          <w:tcPr>
            <w:tcW w:w="1701" w:type="dxa"/>
            <w:tcBorders>
              <w:top w:val="single" w:sz="4" w:space="0" w:color="auto"/>
              <w:bottom w:val="single" w:sz="4" w:space="0" w:color="auto"/>
            </w:tcBorders>
          </w:tcPr>
          <w:p w:rsidR="004167F3" w:rsidRPr="00B30104" w:rsidRDefault="004167F3" w:rsidP="004167F3">
            <w:pPr>
              <w:kinsoku w:val="0"/>
              <w:autoSpaceDE w:val="0"/>
              <w:autoSpaceDN w:val="0"/>
              <w:adjustRightInd w:val="0"/>
              <w:snapToGrid w:val="0"/>
              <w:rPr>
                <w:rFonts w:ascii="ＭＳ 明朝" w:hAnsi="ＭＳ 明朝"/>
                <w:color w:val="000000" w:themeColor="text1"/>
              </w:rPr>
            </w:pPr>
          </w:p>
          <w:p w:rsidR="006A2FF5" w:rsidRPr="00B30104" w:rsidRDefault="006A2FF5" w:rsidP="006A2FF5">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4167F3"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準用（第33条の2第1項）</w:t>
            </w:r>
          </w:p>
        </w:tc>
        <w:tc>
          <w:tcPr>
            <w:tcW w:w="1729" w:type="dxa"/>
          </w:tcPr>
          <w:p w:rsidR="004167F3" w:rsidRPr="00B30104" w:rsidRDefault="004167F3" w:rsidP="004167F3">
            <w:pPr>
              <w:kinsoku w:val="0"/>
              <w:autoSpaceDE w:val="0"/>
              <w:autoSpaceDN w:val="0"/>
              <w:adjustRightInd w:val="0"/>
              <w:snapToGrid w:val="0"/>
              <w:rPr>
                <w:rFonts w:ascii="ＭＳ 明朝" w:hAnsi="ＭＳ 明朝"/>
                <w:color w:val="000000" w:themeColor="text1"/>
              </w:rPr>
            </w:pPr>
          </w:p>
          <w:p w:rsidR="0026200C" w:rsidRPr="00B30104" w:rsidRDefault="0026200C" w:rsidP="0026200C">
            <w:pPr>
              <w:rPr>
                <w:rFonts w:ascii="ＭＳ 明朝" w:hAnsi="ＭＳ 明朝"/>
                <w:color w:val="000000" w:themeColor="text1"/>
                <w:sz w:val="20"/>
                <w:szCs w:val="20"/>
              </w:rPr>
            </w:pPr>
            <w:r w:rsidRPr="00B30104">
              <w:rPr>
                <w:rFonts w:ascii="ＭＳ 明朝" w:hAnsi="ＭＳ 明朝" w:hint="eastAsia"/>
                <w:color w:val="000000" w:themeColor="text1"/>
              </w:rPr>
              <w:t>業務継続計画</w:t>
            </w:r>
          </w:p>
          <w:p w:rsidR="004167F3" w:rsidRPr="00B30104" w:rsidRDefault="004167F3" w:rsidP="0026200C">
            <w:pPr>
              <w:rPr>
                <w:rFonts w:ascii="ＭＳ 明朝" w:hAnsi="ＭＳ 明朝"/>
                <w:color w:val="000000" w:themeColor="text1"/>
              </w:rPr>
            </w:pPr>
          </w:p>
        </w:tc>
        <w:tc>
          <w:tcPr>
            <w:tcW w:w="1732" w:type="dxa"/>
            <w:tcBorders>
              <w:top w:val="single" w:sz="4" w:space="0" w:color="auto"/>
              <w:bottom w:val="single" w:sz="4" w:space="0" w:color="auto"/>
            </w:tcBorders>
          </w:tcPr>
          <w:p w:rsidR="004167F3" w:rsidRPr="00B30104" w:rsidRDefault="004167F3" w:rsidP="004167F3">
            <w:pPr>
              <w:rPr>
                <w:rFonts w:ascii="ＭＳ 明朝" w:hAnsi="ＭＳ 明朝"/>
                <w:color w:val="000000" w:themeColor="text1"/>
              </w:rPr>
            </w:pPr>
          </w:p>
          <w:p w:rsidR="00100D62" w:rsidRPr="00B30104" w:rsidRDefault="00100D62" w:rsidP="00100D62">
            <w:pPr>
              <w:rPr>
                <w:rFonts w:ascii="ＭＳ 明朝" w:hAnsi="ＭＳ 明朝"/>
                <w:color w:val="000000" w:themeColor="text1"/>
              </w:rPr>
            </w:pPr>
            <w:r w:rsidRPr="00B30104">
              <w:rPr>
                <w:rFonts w:ascii="ＭＳ 明朝" w:hAnsi="ＭＳ 明朝" w:hint="eastAsia"/>
                <w:color w:val="000000" w:themeColor="text1"/>
              </w:rPr>
              <w:t>令和６年３月３１日まで努力義務</w:t>
            </w:r>
          </w:p>
          <w:p w:rsidR="00100D62" w:rsidRPr="00B30104" w:rsidRDefault="00100D62" w:rsidP="00100D62">
            <w:pPr>
              <w:rPr>
                <w:rFonts w:ascii="ＭＳ 明朝" w:hAnsi="ＭＳ 明朝"/>
                <w:color w:val="000000" w:themeColor="text1"/>
              </w:rPr>
            </w:pPr>
          </w:p>
          <w:p w:rsidR="00100D62" w:rsidRPr="00B30104" w:rsidRDefault="00100D62" w:rsidP="00100D62">
            <w:pPr>
              <w:rPr>
                <w:rFonts w:ascii="ＭＳ 明朝" w:hAnsi="ＭＳ 明朝"/>
                <w:color w:val="000000" w:themeColor="text1"/>
              </w:rPr>
            </w:pPr>
            <w:r w:rsidRPr="00B30104">
              <w:rPr>
                <w:rFonts w:ascii="ＭＳ 明朝" w:hAnsi="ＭＳ 明朝" w:hint="eastAsia"/>
                <w:color w:val="000000" w:themeColor="text1"/>
              </w:rPr>
              <w:t>業務継続計画</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100D62" w:rsidRPr="00B30104">
                  <w:rPr>
                    <w:rFonts w:ascii="ＭＳ ゴシック" w:eastAsia="ＭＳ ゴシック" w:hAnsi="ＭＳ ゴシック" w:hint="eastAsia"/>
                    <w:color w:val="000000" w:themeColor="text1"/>
                  </w:rPr>
                  <w:t>☐</w:t>
                </w:r>
              </w:sdtContent>
            </w:sdt>
            <w:r w:rsidR="00100D62" w:rsidRPr="00B30104">
              <w:rPr>
                <w:rFonts w:ascii="ＭＳ 明朝" w:hAnsi="ＭＳ 明朝" w:hint="eastAsia"/>
                <w:color w:val="000000" w:themeColor="text1"/>
              </w:rPr>
              <w:t>有</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無</w:t>
            </w:r>
          </w:p>
          <w:p w:rsidR="00100D62" w:rsidRPr="00B30104"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B30104" w:rsidRDefault="004167F3" w:rsidP="004167F3">
            <w:pPr>
              <w:rPr>
                <w:rFonts w:ascii="ＭＳ 明朝" w:hAnsi="ＭＳ 明朝"/>
                <w:color w:val="000000" w:themeColor="text1"/>
              </w:rPr>
            </w:pPr>
          </w:p>
          <w:p w:rsidR="004167F3" w:rsidRPr="00B30104" w:rsidRDefault="0042374A" w:rsidP="004167F3">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4167F3" w:rsidRPr="00B30104">
                  <w:rPr>
                    <w:rFonts w:ascii="ＭＳ 明朝" w:hAnsi="ＭＳ 明朝" w:hint="eastAsia"/>
                    <w:color w:val="000000" w:themeColor="text1"/>
                  </w:rPr>
                  <w:t>☐</w:t>
                </w:r>
              </w:sdtContent>
            </w:sdt>
            <w:r w:rsidR="004167F3" w:rsidRPr="00B30104">
              <w:rPr>
                <w:rFonts w:ascii="ＭＳ 明朝" w:hAnsi="ＭＳ 明朝" w:hint="eastAsia"/>
                <w:color w:val="000000" w:themeColor="text1"/>
              </w:rPr>
              <w:t>適</w:t>
            </w:r>
          </w:p>
          <w:p w:rsidR="004167F3" w:rsidRPr="00B30104" w:rsidRDefault="0042374A" w:rsidP="004167F3">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4167F3" w:rsidRPr="00B30104">
                  <w:rPr>
                    <w:rFonts w:ascii="ＭＳ 明朝" w:hAnsi="ＭＳ 明朝" w:hint="eastAsia"/>
                    <w:color w:val="000000" w:themeColor="text1"/>
                  </w:rPr>
                  <w:t>☐</w:t>
                </w:r>
              </w:sdtContent>
            </w:sdt>
            <w:r w:rsidR="004167F3" w:rsidRPr="00B30104">
              <w:rPr>
                <w:rFonts w:ascii="ＭＳ 明朝" w:hAnsi="ＭＳ 明朝" w:hint="eastAsia"/>
                <w:color w:val="000000" w:themeColor="text1"/>
              </w:rPr>
              <w:t>否</w:t>
            </w:r>
          </w:p>
          <w:p w:rsidR="004167F3" w:rsidRPr="00B30104" w:rsidRDefault="0042374A" w:rsidP="004167F3">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4167F3" w:rsidRPr="00B30104">
                  <w:rPr>
                    <w:rFonts w:ascii="ＭＳ 明朝" w:hAnsi="ＭＳ 明朝" w:hint="eastAsia"/>
                    <w:color w:val="000000" w:themeColor="text1"/>
                  </w:rPr>
                  <w:t>☐</w:t>
                </w:r>
              </w:sdtContent>
            </w:sdt>
            <w:r w:rsidR="004167F3"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100D62" w:rsidRPr="00B30104"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6A2FF5" w:rsidRPr="00B30104" w:rsidRDefault="006A2FF5" w:rsidP="006A2FF5">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（２）指定重度訪問介護事業者は、従業者に対し、業務継続計画について周知するとともに、必要な研修及び訓練を定期的に実施しているか。</w:t>
            </w: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◎解釈通知第３の３（２３）</w:t>
            </w: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w:t>
            </w:r>
            <w:r w:rsidRPr="00B30104">
              <w:rPr>
                <w:rFonts w:ascii="ＭＳ 明朝" w:hAnsi="ＭＳ 明朝" w:hint="eastAsia"/>
                <w:color w:val="000000" w:themeColor="text1"/>
              </w:rPr>
              <w:lastRenderedPageBreak/>
              <w:t>性や、緊急時の対応にかかる理解の励行を行うものとする。</w:t>
            </w:r>
          </w:p>
          <w:p w:rsidR="00100D62" w:rsidRPr="00B30104"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B30104"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6A2FF5" w:rsidRPr="00B30104" w:rsidRDefault="006A2FF5" w:rsidP="006A2FF5">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6A2FF5" w:rsidRPr="00B30104" w:rsidRDefault="006A2FF5" w:rsidP="006A2FF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準用（第33条の2第2項）</w:t>
            </w:r>
          </w:p>
          <w:p w:rsidR="00100D62" w:rsidRPr="00B30104" w:rsidRDefault="00100D62" w:rsidP="006A2FF5">
            <w:pPr>
              <w:rPr>
                <w:rFonts w:ascii="ＭＳ 明朝" w:hAnsi="ＭＳ 明朝"/>
                <w:color w:val="000000" w:themeColor="text1"/>
              </w:rPr>
            </w:pPr>
          </w:p>
        </w:tc>
        <w:tc>
          <w:tcPr>
            <w:tcW w:w="1729" w:type="dxa"/>
          </w:tcPr>
          <w:p w:rsidR="0026200C" w:rsidRPr="00B30104" w:rsidRDefault="0026200C" w:rsidP="0026200C">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研修及び訓練を実施したことが分かる書類</w:t>
            </w:r>
          </w:p>
          <w:p w:rsidR="00100D62" w:rsidRPr="00B30104" w:rsidRDefault="00100D62" w:rsidP="00100D62">
            <w:pPr>
              <w:rPr>
                <w:rFonts w:ascii="ＭＳ 明朝"/>
                <w:color w:val="000000" w:themeColor="text1"/>
                <w:spacing w:val="10"/>
              </w:rPr>
            </w:pPr>
          </w:p>
          <w:p w:rsidR="00100D62" w:rsidRPr="00B30104"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100D62" w:rsidRPr="00B30104" w:rsidRDefault="00100D62" w:rsidP="00100D6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年１回以上の研修</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有</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無</w:t>
            </w:r>
          </w:p>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100D62" w:rsidRPr="00B30104" w:rsidRDefault="00100D62" w:rsidP="00100D6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年１回以上の訓練</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有</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無</w:t>
            </w:r>
          </w:p>
          <w:p w:rsidR="00100D62" w:rsidRPr="00B30104"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適</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否</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100D62" w:rsidRPr="00B30104"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26200C" w:rsidRPr="00B30104" w:rsidRDefault="0026200C" w:rsidP="0026200C">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（３）指定重度訪問介護事業者は、定期的に業務継続計画の見直しを行い、必要に応じて業務継続計画の変更を行っているか。</w:t>
            </w: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B30104"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準用（第33条の2第3項）</w:t>
            </w:r>
          </w:p>
          <w:p w:rsidR="00100D62" w:rsidRPr="00B30104" w:rsidRDefault="00100D62" w:rsidP="0026200C">
            <w:pPr>
              <w:rPr>
                <w:rFonts w:ascii="ＭＳ 明朝" w:hAnsi="ＭＳ 明朝"/>
                <w:color w:val="000000" w:themeColor="text1"/>
              </w:rPr>
            </w:pPr>
          </w:p>
        </w:tc>
        <w:tc>
          <w:tcPr>
            <w:tcW w:w="1729" w:type="dxa"/>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業務継続計画の見直しを行ったことが分かる書類</w:t>
            </w:r>
          </w:p>
          <w:p w:rsidR="00100D62" w:rsidRPr="00B30104" w:rsidRDefault="00100D62" w:rsidP="0026200C">
            <w:pPr>
              <w:rPr>
                <w:rFonts w:ascii="ＭＳ 明朝" w:hAnsi="ＭＳ 明朝"/>
                <w:color w:val="000000" w:themeColor="text1"/>
              </w:rPr>
            </w:pPr>
          </w:p>
        </w:tc>
        <w:tc>
          <w:tcPr>
            <w:tcW w:w="1732"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適</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否</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100D62" w:rsidRPr="00B30104" w:rsidRDefault="00100D62" w:rsidP="00100D62">
            <w:pPr>
              <w:rPr>
                <w:rFonts w:ascii="ＭＳ 明朝"/>
                <w:color w:val="000000" w:themeColor="text1"/>
                <w:spacing w:val="10"/>
              </w:rPr>
            </w:pPr>
            <w:r w:rsidRPr="00B30104">
              <w:rPr>
                <w:color w:val="000000" w:themeColor="text1"/>
              </w:rPr>
              <w:t>2</w:t>
            </w:r>
            <w:r w:rsidR="0026200C" w:rsidRPr="00B30104">
              <w:rPr>
                <w:color w:val="000000" w:themeColor="text1"/>
              </w:rPr>
              <w:t>7</w:t>
            </w:r>
            <w:r w:rsidRPr="00B30104">
              <w:rPr>
                <w:color w:val="000000" w:themeColor="text1"/>
              </w:rPr>
              <w:t xml:space="preserve">　衛生管理等</w:t>
            </w:r>
          </w:p>
          <w:p w:rsidR="00024D88" w:rsidRPr="00B30104" w:rsidRDefault="00024D88" w:rsidP="00024D88">
            <w:pPr>
              <w:rPr>
                <w:rFonts w:ascii="ＭＳ 明朝" w:hAnsi="ＭＳ 明朝"/>
                <w:color w:val="000000" w:themeColor="text1"/>
              </w:rPr>
            </w:pPr>
            <w:r w:rsidRPr="00B30104">
              <w:rPr>
                <w:rFonts w:ascii="ＭＳ 明朝" w:hAnsi="ＭＳ 明朝" w:hint="eastAsia"/>
                <w:color w:val="000000" w:themeColor="text1"/>
              </w:rPr>
              <w:t>【共通】</w:t>
            </w:r>
          </w:p>
          <w:p w:rsidR="00100D62" w:rsidRPr="00B30104"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（１）指定重度訪問介護事業者は、従業者の清潔の保持及び健康状態について、必要な管理を行っているか。</w:t>
            </w:r>
          </w:p>
          <w:p w:rsidR="00100D62" w:rsidRPr="00B30104" w:rsidRDefault="00100D62" w:rsidP="00100D62">
            <w:pPr>
              <w:ind w:left="460" w:hangingChars="200" w:hanging="460"/>
              <w:rPr>
                <w:rFonts w:ascii="ＭＳ 明朝"/>
                <w:color w:val="000000" w:themeColor="text1"/>
                <w:spacing w:val="10"/>
              </w:rPr>
            </w:pPr>
          </w:p>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413AE9" w:rsidRPr="00B30104" w:rsidRDefault="00413AE9" w:rsidP="00100D62">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◎解釈通知第３の３（２４）</w:t>
            </w:r>
          </w:p>
          <w:p w:rsidR="00413AE9" w:rsidRPr="00B30104"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①　基準第34 条第１項及び第２項は、指定居宅介護事業者は、従業者の清潔の保持及び健康状態の管理並びに指定居宅介</w:t>
            </w:r>
            <w:r w:rsidRPr="00B30104">
              <w:rPr>
                <w:rFonts w:ascii="ＭＳ 明朝" w:hAnsi="ＭＳ 明朝" w:hint="eastAsia"/>
                <w:color w:val="000000" w:themeColor="text1"/>
              </w:rPr>
              <w:lastRenderedPageBreak/>
              <w:t>護事業所の設備及び備品等の衛生的な管理に努めるべきことを規定したものである。</w:t>
            </w:r>
          </w:p>
          <w:p w:rsidR="00413AE9" w:rsidRPr="00B30104"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tc>
        <w:tc>
          <w:tcPr>
            <w:tcW w:w="1701" w:type="dxa"/>
            <w:tcBorders>
              <w:top w:val="single" w:sz="4" w:space="0" w:color="auto"/>
              <w:bottom w:val="single" w:sz="4" w:space="0" w:color="auto"/>
            </w:tcBorders>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準用（第34条</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100D62" w:rsidRPr="00B30104" w:rsidRDefault="00100D62" w:rsidP="0026200C">
            <w:pPr>
              <w:rPr>
                <w:rFonts w:ascii="ＭＳ 明朝" w:hAnsi="ＭＳ 明朝"/>
                <w:color w:val="000000" w:themeColor="text1"/>
              </w:rPr>
            </w:pPr>
          </w:p>
        </w:tc>
        <w:tc>
          <w:tcPr>
            <w:tcW w:w="1729" w:type="dxa"/>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100D62" w:rsidRPr="00B30104" w:rsidRDefault="00100D62" w:rsidP="00100D62">
            <w:pPr>
              <w:rPr>
                <w:rFonts w:ascii="ＭＳ 明朝" w:hAnsi="ＭＳ 明朝"/>
                <w:color w:val="000000" w:themeColor="text1"/>
              </w:rPr>
            </w:pPr>
            <w:r w:rsidRPr="00B30104">
              <w:rPr>
                <w:rFonts w:ascii="ＭＳ 明朝" w:hAnsi="ＭＳ 明朝"/>
                <w:color w:val="000000" w:themeColor="text1"/>
              </w:rPr>
              <w:t>適宜必要と認める資料</w:t>
            </w:r>
          </w:p>
          <w:p w:rsidR="00100D62" w:rsidRPr="00B30104"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p w:rsidR="00413AE9" w:rsidRPr="00B30104" w:rsidRDefault="00413AE9" w:rsidP="00100D62">
            <w:pPr>
              <w:rPr>
                <w:rFonts w:ascii="ＭＳ 明朝" w:hAnsi="ＭＳ 明朝"/>
                <w:color w:val="000000" w:themeColor="text1"/>
              </w:rPr>
            </w:pPr>
            <w:r w:rsidRPr="00B30104">
              <w:rPr>
                <w:rFonts w:ascii="ＭＳ 明朝" w:hAnsi="ＭＳ 明朝" w:hint="eastAsia"/>
                <w:color w:val="000000" w:themeColor="text1"/>
              </w:rPr>
              <w:t>従業者の健康診断状況</w:t>
            </w:r>
          </w:p>
          <w:p w:rsidR="00413AE9" w:rsidRPr="00B30104"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適</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否</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100D62" w:rsidRPr="00B30104"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（２）指定重度訪問介護事業者は、指定重度訪問介護事業所の設備及び備品等について、衛生的な管理に努めているか。</w:t>
            </w:r>
          </w:p>
          <w:p w:rsidR="00100D62" w:rsidRPr="00B30104" w:rsidRDefault="00100D62" w:rsidP="00100D62">
            <w:pPr>
              <w:ind w:left="460" w:hangingChars="200" w:hanging="460"/>
              <w:rPr>
                <w:rFonts w:ascii="ＭＳ 明朝"/>
                <w:color w:val="000000" w:themeColor="text1"/>
                <w:spacing w:val="10"/>
              </w:rPr>
            </w:pPr>
          </w:p>
          <w:p w:rsidR="00100D62" w:rsidRPr="00B30104" w:rsidRDefault="00100D62" w:rsidP="00100D6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00D62" w:rsidRPr="00B30104" w:rsidRDefault="00100D62" w:rsidP="0026200C">
            <w:pPr>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準用（第34条</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26200C" w:rsidRPr="00B30104" w:rsidRDefault="0026200C" w:rsidP="0026200C">
            <w:pPr>
              <w:rPr>
                <w:rFonts w:ascii="ＭＳ 明朝" w:hAnsi="ＭＳ 明朝"/>
                <w:color w:val="000000" w:themeColor="text1"/>
              </w:rPr>
            </w:pPr>
          </w:p>
        </w:tc>
        <w:tc>
          <w:tcPr>
            <w:tcW w:w="1729" w:type="dxa"/>
          </w:tcPr>
          <w:p w:rsidR="00100D62" w:rsidRPr="00B30104" w:rsidRDefault="00100D62" w:rsidP="00100D62">
            <w:pPr>
              <w:kinsoku w:val="0"/>
              <w:autoSpaceDE w:val="0"/>
              <w:autoSpaceDN w:val="0"/>
              <w:adjustRightInd w:val="0"/>
              <w:snapToGrid w:val="0"/>
              <w:rPr>
                <w:rFonts w:ascii="ＭＳ 明朝" w:hAnsi="ＭＳ 明朝"/>
                <w:color w:val="000000" w:themeColor="text1"/>
              </w:rPr>
            </w:pPr>
          </w:p>
          <w:p w:rsidR="00100D62" w:rsidRPr="00B30104" w:rsidRDefault="00100D62" w:rsidP="00100D62">
            <w:pPr>
              <w:rPr>
                <w:rFonts w:ascii="ＭＳ 明朝" w:hAnsi="ＭＳ 明朝"/>
                <w:color w:val="000000" w:themeColor="text1"/>
              </w:rPr>
            </w:pPr>
            <w:r w:rsidRPr="00B30104">
              <w:rPr>
                <w:rFonts w:ascii="ＭＳ 明朝" w:hAnsi="ＭＳ 明朝"/>
                <w:color w:val="000000" w:themeColor="text1"/>
              </w:rPr>
              <w:t>適宜必要と認める資料</w:t>
            </w:r>
          </w:p>
          <w:p w:rsidR="00100D62" w:rsidRPr="00B30104"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B30104" w:rsidRDefault="00100D62" w:rsidP="00100D62">
            <w:pPr>
              <w:rPr>
                <w:rFonts w:ascii="ＭＳ 明朝" w:hAnsi="ＭＳ 明朝"/>
                <w:color w:val="000000" w:themeColor="text1"/>
              </w:rPr>
            </w:pP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適</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否</w:t>
            </w:r>
          </w:p>
          <w:p w:rsidR="00100D62" w:rsidRPr="00B30104" w:rsidRDefault="0042374A" w:rsidP="00100D62">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100D62" w:rsidRPr="00B30104">
                  <w:rPr>
                    <w:rFonts w:ascii="ＭＳ 明朝" w:hAnsi="ＭＳ 明朝" w:hint="eastAsia"/>
                    <w:color w:val="000000" w:themeColor="text1"/>
                  </w:rPr>
                  <w:t>☐</w:t>
                </w:r>
              </w:sdtContent>
            </w:sdt>
            <w:r w:rsidR="00100D6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13AE9" w:rsidRPr="00B30104" w:rsidRDefault="00413AE9" w:rsidP="00413AE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3AE9" w:rsidRPr="00B30104" w:rsidRDefault="00413AE9" w:rsidP="00413AE9">
            <w:pPr>
              <w:kinsoku w:val="0"/>
              <w:autoSpaceDE w:val="0"/>
              <w:autoSpaceDN w:val="0"/>
              <w:adjustRightInd w:val="0"/>
              <w:snapToGrid w:val="0"/>
              <w:ind w:left="630" w:hangingChars="300" w:hanging="630"/>
              <w:rPr>
                <w:rFonts w:ascii="ＭＳ 明朝" w:hAnsi="ＭＳ 明朝"/>
                <w:color w:val="000000" w:themeColor="text1"/>
              </w:rPr>
            </w:pPr>
          </w:p>
          <w:p w:rsidR="0026200C" w:rsidRPr="00B30104" w:rsidRDefault="0026200C" w:rsidP="0026200C">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（３）指定重度訪問介護事業者は、当該指定重度訪問介護事業所において感染症が発生し、又はまん延しないように、次の各号に掲げる措置を講じているか。</w:t>
            </w:r>
          </w:p>
          <w:p w:rsidR="0026200C" w:rsidRPr="00B30104" w:rsidRDefault="0026200C" w:rsidP="0026200C">
            <w:pPr>
              <w:ind w:leftChars="200" w:left="630" w:hangingChars="100" w:hanging="210"/>
              <w:rPr>
                <w:rFonts w:ascii="ＭＳ 明朝"/>
                <w:color w:val="000000" w:themeColor="text1"/>
                <w:spacing w:val="10"/>
              </w:rPr>
            </w:pPr>
            <w:r w:rsidRPr="00B30104">
              <w:rPr>
                <w:rFonts w:hint="eastAsia"/>
                <w:color w:val="000000" w:themeColor="text1"/>
              </w:rPr>
              <w:t>①　当該指定重度訪問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26200C" w:rsidRPr="00B30104" w:rsidRDefault="0026200C" w:rsidP="0026200C">
            <w:pPr>
              <w:ind w:left="630" w:hangingChars="300" w:hanging="630"/>
              <w:rPr>
                <w:rFonts w:ascii="Times New Roman" w:cs="ＭＳ 明朝"/>
                <w:color w:val="000000" w:themeColor="text1"/>
              </w:rPr>
            </w:pPr>
            <w:r w:rsidRPr="00B30104">
              <w:rPr>
                <w:rFonts w:hint="eastAsia"/>
                <w:color w:val="000000" w:themeColor="text1"/>
              </w:rPr>
              <w:t xml:space="preserve">　　②　当該指定重度訪問介護事業所における感染症及び食中毒の予防及びまん延の防止のための指針を整備しているか。</w:t>
            </w:r>
          </w:p>
          <w:p w:rsidR="0026200C" w:rsidRPr="00B30104" w:rsidRDefault="0026200C" w:rsidP="0026200C">
            <w:pPr>
              <w:ind w:left="630" w:hangingChars="300" w:hanging="630"/>
              <w:rPr>
                <w:rFonts w:ascii="ＭＳ 明朝"/>
                <w:color w:val="000000" w:themeColor="text1"/>
                <w:spacing w:val="10"/>
              </w:rPr>
            </w:pPr>
            <w:r w:rsidRPr="00B30104">
              <w:rPr>
                <w:rFonts w:hint="eastAsia"/>
                <w:color w:val="000000" w:themeColor="text1"/>
              </w:rPr>
              <w:t xml:space="preserve">　　③　当該指定重度訪問介護事業所において、従業者に対し、感染症及び食中毒の予防及びまん延の防止のための研修並びに感染症の予防及びまん延防止のための訓練を定期的に実施しているか。</w:t>
            </w:r>
          </w:p>
          <w:p w:rsidR="00413AE9" w:rsidRPr="00B30104" w:rsidRDefault="00413AE9" w:rsidP="0026200C">
            <w:pPr>
              <w:kinsoku w:val="0"/>
              <w:autoSpaceDE w:val="0"/>
              <w:autoSpaceDN w:val="0"/>
              <w:adjustRightInd w:val="0"/>
              <w:snapToGrid w:val="0"/>
              <w:ind w:left="420" w:hangingChars="200" w:hanging="420"/>
              <w:rPr>
                <w:rFonts w:ascii="ＭＳ 明朝" w:hAnsi="ＭＳ 明朝"/>
                <w:color w:val="000000" w:themeColor="text1"/>
              </w:rPr>
            </w:pPr>
          </w:p>
          <w:p w:rsidR="00413AE9" w:rsidRPr="00B30104" w:rsidRDefault="00413AE9" w:rsidP="00413AE9">
            <w:pPr>
              <w:kinsoku w:val="0"/>
              <w:autoSpaceDE w:val="0"/>
              <w:autoSpaceDN w:val="0"/>
              <w:adjustRightInd w:val="0"/>
              <w:snapToGrid w:val="0"/>
              <w:ind w:left="420" w:hangingChars="200" w:hanging="420"/>
              <w:rPr>
                <w:rFonts w:ascii="ＭＳ 明朝" w:hAnsi="ＭＳ 明朝"/>
                <w:color w:val="000000" w:themeColor="text1"/>
              </w:rPr>
            </w:pPr>
          </w:p>
          <w:p w:rsidR="00413AE9" w:rsidRPr="00B30104"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◎解釈通知第３の３（２４）</w:t>
            </w:r>
          </w:p>
          <w:p w:rsidR="00413AE9" w:rsidRPr="00B30104"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②　同条第３項に規定する感染症が発生し、又はまん延しないように講ずべき措置については、具体的には次のアからウま</w:t>
            </w:r>
            <w:r w:rsidRPr="00B30104">
              <w:rPr>
                <w:rFonts w:ascii="ＭＳ 明朝" w:hAnsi="ＭＳ 明朝" w:hint="eastAsia"/>
                <w:color w:val="000000" w:themeColor="text1"/>
              </w:rPr>
              <w:lastRenderedPageBreak/>
              <w:t>での取扱いとすること。各事項について、同項に基づき指定居宅介護事業所に実施が求められるものであるが、他のサービス事業者との連携等により行うことも差し支えない。</w:t>
            </w:r>
          </w:p>
          <w:p w:rsidR="00413AE9" w:rsidRPr="00B30104"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31日までの間は、努力義務とされている。</w:t>
            </w:r>
          </w:p>
          <w:p w:rsidR="00413AE9" w:rsidRPr="00B30104" w:rsidRDefault="00413AE9" w:rsidP="00413AE9">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ア　感染症の予防及びまん延の防止のための対策を検討する委員会</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B30104" w:rsidRDefault="00413AE9" w:rsidP="00413AE9">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lastRenderedPageBreak/>
              <w:t>イ　感染症の予防及びまん延の防止のための指針</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当該指定居宅介護事業所における「感染症の予防及びまん延の防止のための指針」には、平常時の対策及び発生時の対応を規定する。</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B30104" w:rsidRDefault="00413AE9" w:rsidP="00413AE9">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ウ　感染症の予防及びまん延の防止のための研修及び訓練</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w:t>
            </w:r>
            <w:r w:rsidRPr="00B30104">
              <w:rPr>
                <w:rFonts w:ascii="ＭＳ 明朝" w:hAnsi="ＭＳ 明朝" w:hint="eastAsia"/>
                <w:color w:val="000000" w:themeColor="text1"/>
              </w:rPr>
              <w:lastRenderedPageBreak/>
              <w:t>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413AE9" w:rsidRPr="00B30104"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B30104">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B30104" w:rsidRDefault="00413AE9" w:rsidP="00413AE9">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準用（第34条</w:t>
            </w:r>
          </w:p>
          <w:p w:rsidR="0026200C" w:rsidRPr="00B30104" w:rsidRDefault="0026200C" w:rsidP="0026200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p w:rsidR="00413AE9" w:rsidRPr="00B30104" w:rsidRDefault="00413AE9" w:rsidP="0026200C">
            <w:pPr>
              <w:rPr>
                <w:rFonts w:ascii="ＭＳ 明朝" w:hAnsi="ＭＳ 明朝"/>
                <w:color w:val="000000" w:themeColor="text1"/>
              </w:rPr>
            </w:pPr>
          </w:p>
        </w:tc>
        <w:tc>
          <w:tcPr>
            <w:tcW w:w="1729" w:type="dxa"/>
          </w:tcPr>
          <w:p w:rsidR="00413AE9" w:rsidRPr="00B30104" w:rsidRDefault="00413AE9" w:rsidP="00413AE9">
            <w:pPr>
              <w:kinsoku w:val="0"/>
              <w:autoSpaceDE w:val="0"/>
              <w:autoSpaceDN w:val="0"/>
              <w:adjustRightInd w:val="0"/>
              <w:snapToGrid w:val="0"/>
              <w:rPr>
                <w:rFonts w:ascii="ＭＳ 明朝" w:hAnsi="ＭＳ 明朝"/>
                <w:color w:val="000000" w:themeColor="text1"/>
              </w:rPr>
            </w:pPr>
          </w:p>
          <w:p w:rsidR="0026200C" w:rsidRPr="00B30104" w:rsidRDefault="0026200C" w:rsidP="00413AE9">
            <w:pPr>
              <w:kinsoku w:val="0"/>
              <w:autoSpaceDE w:val="0"/>
              <w:autoSpaceDN w:val="0"/>
              <w:adjustRightInd w:val="0"/>
              <w:snapToGrid w:val="0"/>
              <w:rPr>
                <w:rFonts w:ascii="ＭＳ 明朝" w:hAnsi="ＭＳ 明朝"/>
                <w:color w:val="000000" w:themeColor="text1"/>
              </w:rPr>
            </w:pPr>
          </w:p>
          <w:p w:rsidR="0026200C" w:rsidRPr="00B30104" w:rsidRDefault="0026200C" w:rsidP="00413AE9">
            <w:pPr>
              <w:kinsoku w:val="0"/>
              <w:autoSpaceDE w:val="0"/>
              <w:autoSpaceDN w:val="0"/>
              <w:adjustRightInd w:val="0"/>
              <w:snapToGrid w:val="0"/>
              <w:rPr>
                <w:rFonts w:ascii="ＭＳ 明朝" w:hAnsi="ＭＳ 明朝"/>
                <w:color w:val="000000" w:themeColor="text1"/>
              </w:rPr>
            </w:pPr>
          </w:p>
          <w:p w:rsidR="0026200C" w:rsidRPr="00B30104" w:rsidRDefault="0026200C" w:rsidP="00413AE9">
            <w:pPr>
              <w:kinsoku w:val="0"/>
              <w:autoSpaceDE w:val="0"/>
              <w:autoSpaceDN w:val="0"/>
              <w:adjustRightInd w:val="0"/>
              <w:snapToGrid w:val="0"/>
              <w:rPr>
                <w:rFonts w:ascii="ＭＳ 明朝" w:hAnsi="ＭＳ 明朝"/>
                <w:color w:val="000000" w:themeColor="text1"/>
              </w:rPr>
            </w:pPr>
          </w:p>
          <w:p w:rsidR="0026200C" w:rsidRPr="00B30104" w:rsidRDefault="0026200C" w:rsidP="0026200C">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委員会議事録</w:t>
            </w:r>
          </w:p>
          <w:p w:rsidR="00413AE9" w:rsidRPr="00B30104" w:rsidRDefault="00413AE9" w:rsidP="0026200C">
            <w:pPr>
              <w:rPr>
                <w:rFonts w:ascii="ＭＳ 明朝" w:hAnsi="ＭＳ 明朝"/>
                <w:color w:val="000000" w:themeColor="text1"/>
              </w:rPr>
            </w:pPr>
          </w:p>
          <w:p w:rsidR="0026200C" w:rsidRPr="00B30104" w:rsidRDefault="0026200C" w:rsidP="0026200C">
            <w:pPr>
              <w:rPr>
                <w:rFonts w:ascii="ＭＳ 明朝" w:hAnsi="ＭＳ 明朝"/>
                <w:color w:val="000000" w:themeColor="text1"/>
              </w:rPr>
            </w:pPr>
            <w:r w:rsidRPr="00B30104">
              <w:rPr>
                <w:rFonts w:ascii="ＭＳ 明朝" w:hAnsi="ＭＳ 明朝" w:hint="eastAsia"/>
                <w:color w:val="000000" w:themeColor="text1"/>
              </w:rPr>
              <w:t>感染症及び食中毒の予防及びまん延の防止のための指針</w:t>
            </w:r>
          </w:p>
          <w:p w:rsidR="0026200C" w:rsidRPr="00B30104" w:rsidRDefault="0026200C" w:rsidP="0026200C">
            <w:pPr>
              <w:rPr>
                <w:rFonts w:ascii="ＭＳ 明朝" w:hAnsi="ＭＳ 明朝"/>
                <w:color w:val="000000" w:themeColor="text1"/>
              </w:rPr>
            </w:pPr>
          </w:p>
          <w:p w:rsidR="0026200C" w:rsidRPr="00B30104" w:rsidRDefault="0026200C" w:rsidP="0026200C">
            <w:pPr>
              <w:rPr>
                <w:rFonts w:ascii="ＭＳ 明朝" w:hAnsi="ＭＳ 明朝"/>
                <w:color w:val="000000" w:themeColor="text1"/>
              </w:rPr>
            </w:pPr>
            <w:r w:rsidRPr="00B30104">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B30104"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B30104" w:rsidRDefault="00413AE9" w:rsidP="00413AE9">
            <w:pPr>
              <w:rPr>
                <w:rFonts w:ascii="ＭＳ 明朝" w:hAnsi="ＭＳ 明朝"/>
                <w:color w:val="000000" w:themeColor="text1"/>
              </w:rPr>
            </w:pPr>
          </w:p>
          <w:p w:rsidR="00413AE9" w:rsidRPr="00B30104" w:rsidRDefault="0042374A" w:rsidP="00413AE9">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413AE9" w:rsidRPr="00B30104">
                  <w:rPr>
                    <w:rFonts w:ascii="ＭＳ 明朝" w:hAnsi="ＭＳ 明朝" w:hint="eastAsia"/>
                    <w:color w:val="000000" w:themeColor="text1"/>
                  </w:rPr>
                  <w:t>☐</w:t>
                </w:r>
              </w:sdtContent>
            </w:sdt>
            <w:r w:rsidR="00413AE9" w:rsidRPr="00B30104">
              <w:rPr>
                <w:rFonts w:ascii="ＭＳ 明朝" w:hAnsi="ＭＳ 明朝" w:hint="eastAsia"/>
                <w:color w:val="000000" w:themeColor="text1"/>
              </w:rPr>
              <w:t>適</w:t>
            </w:r>
          </w:p>
          <w:p w:rsidR="00413AE9" w:rsidRPr="00B30104" w:rsidRDefault="0042374A" w:rsidP="00413AE9">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413AE9" w:rsidRPr="00B30104">
                  <w:rPr>
                    <w:rFonts w:ascii="ＭＳ 明朝" w:hAnsi="ＭＳ 明朝" w:hint="eastAsia"/>
                    <w:color w:val="000000" w:themeColor="text1"/>
                  </w:rPr>
                  <w:t>☐</w:t>
                </w:r>
              </w:sdtContent>
            </w:sdt>
            <w:r w:rsidR="00413AE9" w:rsidRPr="00B30104">
              <w:rPr>
                <w:rFonts w:ascii="ＭＳ 明朝" w:hAnsi="ＭＳ 明朝" w:hint="eastAsia"/>
                <w:color w:val="000000" w:themeColor="text1"/>
              </w:rPr>
              <w:t>否</w:t>
            </w:r>
          </w:p>
          <w:p w:rsidR="00413AE9" w:rsidRPr="00B30104" w:rsidRDefault="0042374A" w:rsidP="00413AE9">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413AE9" w:rsidRPr="00B30104">
                  <w:rPr>
                    <w:rFonts w:ascii="ＭＳ 明朝" w:hAnsi="ＭＳ 明朝" w:hint="eastAsia"/>
                    <w:color w:val="000000" w:themeColor="text1"/>
                  </w:rPr>
                  <w:t>☐</w:t>
                </w:r>
              </w:sdtContent>
            </w:sdt>
            <w:r w:rsidR="00413AE9"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13AE9" w:rsidRPr="00B30104" w:rsidRDefault="00413AE9" w:rsidP="00413AE9">
            <w:pPr>
              <w:rPr>
                <w:rFonts w:ascii="ＭＳ 明朝"/>
                <w:color w:val="000000" w:themeColor="text1"/>
                <w:spacing w:val="10"/>
              </w:rPr>
            </w:pPr>
            <w:r w:rsidRPr="00B30104">
              <w:rPr>
                <w:color w:val="000000" w:themeColor="text1"/>
              </w:rPr>
              <w:lastRenderedPageBreak/>
              <w:t>2</w:t>
            </w:r>
            <w:r w:rsidR="00030F9A" w:rsidRPr="00B30104">
              <w:rPr>
                <w:color w:val="000000" w:themeColor="text1"/>
              </w:rPr>
              <w:t>8</w:t>
            </w:r>
            <w:r w:rsidRPr="00B30104">
              <w:rPr>
                <w:color w:val="000000" w:themeColor="text1"/>
              </w:rPr>
              <w:t xml:space="preserve">　掲示</w:t>
            </w:r>
          </w:p>
          <w:p w:rsidR="00413AE9" w:rsidRPr="00B30104" w:rsidRDefault="00024D88" w:rsidP="00413AE9">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B30104" w:rsidRDefault="00413AE9" w:rsidP="00413AE9">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firstLineChars="100" w:firstLine="210"/>
              <w:rPr>
                <w:rFonts w:ascii="ＭＳ 明朝" w:hAnsi="Times New Roman"/>
                <w:color w:val="000000" w:themeColor="text1"/>
                <w:spacing w:val="10"/>
                <w:sz w:val="20"/>
                <w:szCs w:val="20"/>
              </w:rPr>
            </w:pPr>
            <w:r w:rsidRPr="00B30104">
              <w:rPr>
                <w:rFonts w:ascii="ＭＳ 明朝" w:hAnsi="ＭＳ 明朝" w:hint="eastAsia"/>
                <w:color w:val="000000" w:themeColor="text1"/>
              </w:rPr>
              <w:t>指定重度訪問介護事業者は、指定重度訪問介護事業所の見やすい場所に、運営規程の概要、従業者の勤務の体制その他の利用申込者のサービスの選択に資すると認められる重要事項を掲示しているか。又は、</w:t>
            </w:r>
            <w:r w:rsidRPr="00B30104">
              <w:rPr>
                <w:rFonts w:hint="eastAsia"/>
                <w:color w:val="000000" w:themeColor="text1"/>
              </w:rPr>
              <w:t>指定重度訪問介護事業者は、これらの事項を記載した書面を当該指定重度訪問介護事業所に備え付け、かつ、これをいつでも関係者に自由に閲覧させているか。</w:t>
            </w:r>
          </w:p>
          <w:p w:rsidR="00413AE9" w:rsidRPr="00B30104" w:rsidRDefault="00413AE9" w:rsidP="00413AE9">
            <w:pPr>
              <w:ind w:left="460" w:hangingChars="200" w:hanging="460"/>
              <w:rPr>
                <w:rFonts w:ascii="ＭＳ 明朝"/>
                <w:color w:val="000000" w:themeColor="text1"/>
                <w:spacing w:val="10"/>
              </w:rPr>
            </w:pPr>
          </w:p>
          <w:p w:rsidR="00413AE9" w:rsidRPr="00B30104" w:rsidRDefault="00413AE9" w:rsidP="00413A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13AE9" w:rsidRPr="00B30104" w:rsidRDefault="00413AE9" w:rsidP="00413AE9">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準用（第35条第1項、第2項）</w:t>
            </w:r>
          </w:p>
          <w:p w:rsidR="00413AE9" w:rsidRPr="00B30104" w:rsidRDefault="00413AE9" w:rsidP="00413AE9">
            <w:pPr>
              <w:rPr>
                <w:rFonts w:ascii="ＭＳ 明朝"/>
                <w:color w:val="000000" w:themeColor="text1"/>
                <w:spacing w:val="10"/>
              </w:rPr>
            </w:pPr>
          </w:p>
        </w:tc>
        <w:tc>
          <w:tcPr>
            <w:tcW w:w="1729" w:type="dxa"/>
          </w:tcPr>
          <w:p w:rsidR="00413AE9" w:rsidRPr="00B30104" w:rsidRDefault="00413AE9" w:rsidP="00413AE9">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事業所の掲示物又は備え付け閲覧物</w:t>
            </w:r>
          </w:p>
          <w:p w:rsidR="00413AE9" w:rsidRPr="00B30104" w:rsidRDefault="00413AE9" w:rsidP="00030F9A">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B30104" w:rsidRDefault="00413AE9" w:rsidP="00413AE9">
            <w:pPr>
              <w:rPr>
                <w:rFonts w:ascii="ＭＳ 明朝" w:hAnsi="ＭＳ 明朝"/>
                <w:color w:val="000000" w:themeColor="text1"/>
              </w:rPr>
            </w:pPr>
          </w:p>
          <w:p w:rsidR="00024D88" w:rsidRPr="00B30104" w:rsidRDefault="00024D88" w:rsidP="00413AE9">
            <w:pPr>
              <w:rPr>
                <w:rFonts w:ascii="ＭＳ 明朝" w:hAnsi="ＭＳ 明朝"/>
                <w:color w:val="000000" w:themeColor="text1"/>
              </w:rPr>
            </w:pPr>
            <w:r w:rsidRPr="00B30104">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B30104" w:rsidRDefault="00413AE9" w:rsidP="00413AE9">
            <w:pPr>
              <w:rPr>
                <w:rFonts w:ascii="ＭＳ 明朝" w:hAnsi="ＭＳ 明朝"/>
                <w:color w:val="000000" w:themeColor="text1"/>
              </w:rPr>
            </w:pPr>
          </w:p>
          <w:p w:rsidR="00413AE9" w:rsidRPr="00B30104" w:rsidRDefault="0042374A" w:rsidP="00413AE9">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413AE9" w:rsidRPr="00B30104">
                  <w:rPr>
                    <w:rFonts w:ascii="ＭＳ 明朝" w:hAnsi="ＭＳ 明朝" w:hint="eastAsia"/>
                    <w:color w:val="000000" w:themeColor="text1"/>
                  </w:rPr>
                  <w:t>☐</w:t>
                </w:r>
              </w:sdtContent>
            </w:sdt>
            <w:r w:rsidR="00413AE9" w:rsidRPr="00B30104">
              <w:rPr>
                <w:rFonts w:ascii="ＭＳ 明朝" w:hAnsi="ＭＳ 明朝" w:hint="eastAsia"/>
                <w:color w:val="000000" w:themeColor="text1"/>
              </w:rPr>
              <w:t>適</w:t>
            </w:r>
          </w:p>
          <w:p w:rsidR="00413AE9" w:rsidRPr="00B30104" w:rsidRDefault="0042374A" w:rsidP="00413AE9">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413AE9" w:rsidRPr="00B30104">
                  <w:rPr>
                    <w:rFonts w:ascii="ＭＳ 明朝" w:hAnsi="ＭＳ 明朝" w:hint="eastAsia"/>
                    <w:color w:val="000000" w:themeColor="text1"/>
                  </w:rPr>
                  <w:t>☐</w:t>
                </w:r>
              </w:sdtContent>
            </w:sdt>
            <w:r w:rsidR="00413AE9" w:rsidRPr="00B30104">
              <w:rPr>
                <w:rFonts w:ascii="ＭＳ 明朝" w:hAnsi="ＭＳ 明朝" w:hint="eastAsia"/>
                <w:color w:val="000000" w:themeColor="text1"/>
              </w:rPr>
              <w:t>否</w:t>
            </w:r>
          </w:p>
          <w:p w:rsidR="00413AE9" w:rsidRPr="00B30104" w:rsidRDefault="0042374A" w:rsidP="00413AE9">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413AE9" w:rsidRPr="00B30104">
                  <w:rPr>
                    <w:rFonts w:ascii="ＭＳ 明朝" w:hAnsi="ＭＳ 明朝" w:hint="eastAsia"/>
                    <w:color w:val="000000" w:themeColor="text1"/>
                  </w:rPr>
                  <w:t>☐</w:t>
                </w:r>
              </w:sdtContent>
            </w:sdt>
            <w:r w:rsidR="00413AE9"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030F9A" w:rsidP="00E57822">
            <w:pPr>
              <w:rPr>
                <w:rFonts w:ascii="ＭＳ 明朝"/>
                <w:color w:val="000000" w:themeColor="text1"/>
                <w:spacing w:val="10"/>
              </w:rPr>
            </w:pPr>
            <w:r w:rsidRPr="00B30104">
              <w:rPr>
                <w:rFonts w:hint="eastAsia"/>
                <w:color w:val="000000" w:themeColor="text1"/>
              </w:rPr>
              <w:t>2</w:t>
            </w:r>
            <w:r w:rsidRPr="00B30104">
              <w:rPr>
                <w:color w:val="000000" w:themeColor="text1"/>
              </w:rPr>
              <w:t>9</w:t>
            </w:r>
            <w:r w:rsidR="00E57822" w:rsidRPr="00B30104">
              <w:rPr>
                <w:color w:val="000000" w:themeColor="text1"/>
              </w:rPr>
              <w:t xml:space="preserve">　</w:t>
            </w:r>
            <w:r w:rsidR="00E57822" w:rsidRPr="00B30104">
              <w:rPr>
                <w:rFonts w:hint="eastAsia"/>
                <w:color w:val="000000" w:themeColor="text1"/>
              </w:rPr>
              <w:t>身体拘束等の禁止</w:t>
            </w:r>
          </w:p>
          <w:p w:rsidR="00E57822" w:rsidRPr="00B30104" w:rsidRDefault="00E57822" w:rsidP="00E57822">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030F9A" w:rsidRPr="00B30104" w:rsidRDefault="00030F9A" w:rsidP="00030F9A">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１）指定重度訪問介護事業者は、指定重度訪問介護の提供に当たっては、利用者又は他の利用者の生命又は身体を保護するため緊急やむを得ない場合を除き、身体的拘束その他利用者の行動を制限する行為（身体拘束等）を行っていないか。</w:t>
            </w: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B30104"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p w:rsidR="00832AEA" w:rsidRPr="00B30104"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◎解釈通知第３の３（２６）</w:t>
            </w:r>
          </w:p>
          <w:p w:rsidR="00E57822" w:rsidRPr="00B30104" w:rsidRDefault="00832AEA" w:rsidP="00832AEA">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準用（第35条の2第1項）</w:t>
            </w:r>
          </w:p>
          <w:p w:rsidR="00E57822" w:rsidRPr="00B30104" w:rsidRDefault="00E57822" w:rsidP="00E57822">
            <w:pPr>
              <w:rPr>
                <w:rFonts w:ascii="ＭＳ 明朝"/>
                <w:color w:val="000000" w:themeColor="text1"/>
                <w:spacing w:val="10"/>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個別支援計画</w:t>
            </w:r>
          </w:p>
          <w:p w:rsidR="00E57822" w:rsidRPr="00B30104" w:rsidRDefault="00E57822" w:rsidP="00E5782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身体拘束等に関する書類</w:t>
            </w:r>
          </w:p>
          <w:p w:rsidR="00E57822" w:rsidRPr="00B30104"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拘束事例</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有</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無</w:t>
            </w:r>
          </w:p>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有の場合記録</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有</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無</w:t>
            </w:r>
          </w:p>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身体拘束廃止未実施減算あり（記録以外は令和５年４月１日から適用）</w:t>
            </w:r>
          </w:p>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83668327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66647806"/>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834767127"/>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030F9A" w:rsidRPr="00B30104" w:rsidRDefault="00030F9A" w:rsidP="00030F9A">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（２）指定重度訪問介護事業者は、やむを得ず身体拘束等を行う場合には、その様態及び時間、その際の利用者の心身の状況並びに緊急やむを得ない理由その他必要な事項を記録しているか。</w:t>
            </w: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準用（第35条の2第2項）</w:t>
            </w:r>
          </w:p>
          <w:p w:rsidR="00E57822" w:rsidRPr="00B30104" w:rsidRDefault="00E57822" w:rsidP="00E57822">
            <w:pPr>
              <w:rPr>
                <w:rFonts w:ascii="ＭＳ 明朝"/>
                <w:color w:val="000000" w:themeColor="text1"/>
                <w:spacing w:val="10"/>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令和４年３月３１日まで努力義務</w:t>
            </w:r>
          </w:p>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少なくとも１年に１回の身体拘束適正化検討委員会の開催</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有</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無</w:t>
            </w:r>
          </w:p>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指針の整備</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有</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無</w:t>
            </w:r>
          </w:p>
          <w:p w:rsidR="00E57822" w:rsidRPr="00B30104" w:rsidRDefault="00E57822" w:rsidP="00E57822">
            <w:pPr>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hint="eastAsia"/>
                <w:color w:val="000000" w:themeColor="text1"/>
              </w:rPr>
              <w:t>年間１回以上の研修</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有</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無</w:t>
            </w:r>
          </w:p>
          <w:p w:rsidR="00E57822" w:rsidRPr="00B30104" w:rsidRDefault="00E57822" w:rsidP="00E57822">
            <w:pPr>
              <w:rPr>
                <w:rFonts w:ascii="ＭＳ 明朝" w:hAnsi="ＭＳ 明朝"/>
                <w:b/>
                <w:color w:val="000000" w:themeColor="text1"/>
              </w:rPr>
            </w:pPr>
          </w:p>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621983079"/>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814254527"/>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291207758"/>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030F9A" w:rsidRPr="00B30104" w:rsidRDefault="00030F9A" w:rsidP="00030F9A">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（３）指定重度訪問介護事業者は、身体拘束等の適正化を図るため、次に掲げる措置を講じているか。</w:t>
            </w:r>
          </w:p>
          <w:p w:rsidR="00030F9A" w:rsidRPr="00B30104" w:rsidRDefault="00030F9A" w:rsidP="00030F9A">
            <w:pPr>
              <w:ind w:leftChars="200" w:left="630" w:hangingChars="100" w:hanging="210"/>
              <w:rPr>
                <w:rFonts w:ascii="Times New Roman" w:cs="ＭＳ 明朝"/>
                <w:color w:val="000000" w:themeColor="text1"/>
              </w:rPr>
            </w:pPr>
            <w:r w:rsidRPr="00B30104">
              <w:rPr>
                <w:rFonts w:hint="eastAsia"/>
                <w:color w:val="000000" w:themeColor="text1"/>
              </w:rPr>
              <w:t>①　身体拘束等の適正化のための対策を検討する委員会（テレビ電話装置等の活用可能。）を定期的に開催するとともに、その結果について、従業者に周知徹底を図っているか。</w:t>
            </w:r>
          </w:p>
          <w:p w:rsidR="00030F9A" w:rsidRPr="00B30104" w:rsidRDefault="00030F9A" w:rsidP="00030F9A">
            <w:pPr>
              <w:ind w:leftChars="200" w:left="630" w:hangingChars="100" w:hanging="210"/>
              <w:rPr>
                <w:color w:val="000000" w:themeColor="text1"/>
              </w:rPr>
            </w:pPr>
            <w:r w:rsidRPr="00B30104">
              <w:rPr>
                <w:rFonts w:hint="eastAsia"/>
                <w:color w:val="000000" w:themeColor="text1"/>
              </w:rPr>
              <w:t>②　身体拘束等の適正化のための指針を整備しているか。</w:t>
            </w:r>
          </w:p>
          <w:p w:rsidR="00030F9A" w:rsidRPr="00B30104" w:rsidRDefault="00030F9A" w:rsidP="00030F9A">
            <w:pPr>
              <w:ind w:leftChars="200" w:left="630" w:hangingChars="100" w:hanging="210"/>
              <w:rPr>
                <w:rFonts w:ascii="ＭＳ 明朝" w:hAnsi="Times New Roman"/>
                <w:color w:val="000000" w:themeColor="text1"/>
                <w:spacing w:val="10"/>
              </w:rPr>
            </w:pPr>
            <w:r w:rsidRPr="00B30104">
              <w:rPr>
                <w:rFonts w:hint="eastAsia"/>
                <w:color w:val="000000" w:themeColor="text1"/>
              </w:rPr>
              <w:t>③　従業者に対し、身体拘束等の適正化のための研修を定期的に実施しているか。</w:t>
            </w:r>
          </w:p>
          <w:p w:rsidR="00E57822" w:rsidRPr="00B30104" w:rsidRDefault="00E57822" w:rsidP="00030F9A">
            <w:pPr>
              <w:kinsoku w:val="0"/>
              <w:autoSpaceDE w:val="0"/>
              <w:autoSpaceDN w:val="0"/>
              <w:adjustRightInd w:val="0"/>
              <w:snapToGrid w:val="0"/>
              <w:ind w:left="420" w:hangingChars="200" w:hanging="420"/>
              <w:rPr>
                <w:rFonts w:ascii="ＭＳ 明朝" w:hAnsi="ＭＳ 明朝"/>
                <w:color w:val="000000" w:themeColor="text1"/>
              </w:rPr>
            </w:pPr>
          </w:p>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832AEA" w:rsidRPr="00B30104"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lastRenderedPageBreak/>
              <w:t>◎解釈通知第３の３（２６）</w:t>
            </w:r>
          </w:p>
          <w:p w:rsidR="00832AEA" w:rsidRPr="00B30104" w:rsidRDefault="00832AEA" w:rsidP="00832AE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832AEA" w:rsidRPr="00B30104" w:rsidRDefault="00832AEA" w:rsidP="00832AEA">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32AEA" w:rsidRPr="00B30104"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832AEA" w:rsidRPr="00B30104"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身体拘束適正化検討委員会における具体的な対応は、次のようなことを想定している。</w:t>
            </w:r>
          </w:p>
          <w:p w:rsidR="00330FDE" w:rsidRPr="00B30104"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ア</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身体拘束等について報告するための様式を整備するこ</w:t>
            </w:r>
          </w:p>
          <w:p w:rsidR="00832AEA" w:rsidRPr="00B30104" w:rsidRDefault="00832AEA" w:rsidP="00330FDE">
            <w:pPr>
              <w:kinsoku w:val="0"/>
              <w:autoSpaceDE w:val="0"/>
              <w:autoSpaceDN w:val="0"/>
              <w:adjustRightInd w:val="0"/>
              <w:snapToGrid w:val="0"/>
              <w:ind w:firstLineChars="300" w:firstLine="630"/>
              <w:rPr>
                <w:rFonts w:ascii="ＭＳ 明朝" w:hAnsi="ＭＳ 明朝"/>
                <w:color w:val="000000" w:themeColor="text1"/>
              </w:rPr>
            </w:pPr>
            <w:r w:rsidRPr="00B30104">
              <w:rPr>
                <w:rFonts w:ascii="ＭＳ 明朝" w:hAnsi="ＭＳ 明朝" w:hint="eastAsia"/>
                <w:color w:val="000000" w:themeColor="text1"/>
              </w:rPr>
              <w:t>と。</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イ</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ウ</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身体拘束適正化検討委員会において、イにより報告された事例を集計し、分析すること。</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エ</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事例の分析に当たっては、身体拘束等の発生時の状況等</w:t>
            </w:r>
            <w:r w:rsidRPr="00B30104">
              <w:rPr>
                <w:rFonts w:ascii="ＭＳ 明朝" w:hAnsi="ＭＳ 明朝" w:hint="eastAsia"/>
                <w:color w:val="000000" w:themeColor="text1"/>
              </w:rPr>
              <w:lastRenderedPageBreak/>
              <w:t>を分析し、身体拘束等の発生原因、結果等をとりまとめ、当該事例の適正性と適正化策を検討すること。</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オ</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報告された事例及び分析結果を従業者に周知徹底すること。</w:t>
            </w:r>
          </w:p>
          <w:p w:rsidR="00330FDE" w:rsidRPr="00B30104"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カ</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適正化策を講じた後に、その効果について検証すること</w:t>
            </w:r>
          </w:p>
          <w:p w:rsidR="00832AEA" w:rsidRPr="00B30104"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 xml:space="preserve">　</w:t>
            </w:r>
            <w:r w:rsidR="00832AEA" w:rsidRPr="00B30104">
              <w:rPr>
                <w:rFonts w:ascii="ＭＳ 明朝" w:hAnsi="ＭＳ 明朝" w:hint="eastAsia"/>
                <w:color w:val="000000" w:themeColor="text1"/>
              </w:rPr>
              <w:t>。</w:t>
            </w:r>
          </w:p>
          <w:p w:rsidR="00832AEA" w:rsidRPr="00B30104"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同条同項第２号の指定居宅介護事業所が整備する「身体拘束等の適正化のための指針」には、次のような項目を盛り込むこととする。</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ア</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事業所における身体拘束等の適正化に関する基本的な考え方</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イ</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身体拘束適正化検討委員会その他事業所内の組織に関する事項</w:t>
            </w:r>
          </w:p>
          <w:p w:rsidR="00330FDE" w:rsidRPr="00B30104"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ウ</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身体拘束等の適正化のための職員研修に関する基本方</w:t>
            </w:r>
          </w:p>
          <w:p w:rsidR="00832AEA" w:rsidRPr="00B30104"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 xml:space="preserve">　</w:t>
            </w:r>
            <w:r w:rsidR="00832AEA" w:rsidRPr="00B30104">
              <w:rPr>
                <w:rFonts w:ascii="ＭＳ 明朝" w:hAnsi="ＭＳ 明朝" w:hint="eastAsia"/>
                <w:color w:val="000000" w:themeColor="text1"/>
              </w:rPr>
              <w:t>針</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エ</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事業所内で発生した身体拘束等の報告方法等の方策に関する基本方針</w:t>
            </w:r>
          </w:p>
          <w:p w:rsidR="00832AEA" w:rsidRPr="00B30104"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オ</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身体拘束等発生時の対応に関する基本方針</w:t>
            </w:r>
          </w:p>
          <w:p w:rsidR="00832AEA" w:rsidRPr="00B30104"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カ</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利用者等に対する当該指針の閲覧に関する基本方針</w:t>
            </w:r>
          </w:p>
          <w:p w:rsidR="00832AEA" w:rsidRPr="00B30104"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キ</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その他身体拘束等の適正化の推進のために必要な基本方針</w:t>
            </w:r>
          </w:p>
          <w:p w:rsidR="00832AEA" w:rsidRPr="00B30104"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④</w:t>
            </w:r>
            <w:r w:rsidR="00330FDE"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32AEA" w:rsidRPr="00B30104"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832AEA" w:rsidRPr="00B30104"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また、研修の実施内容について記録することが必要である。なお、研修の実施に当たっては、事業所内で行う職員研修</w:t>
            </w:r>
            <w:r w:rsidRPr="00B30104">
              <w:rPr>
                <w:rFonts w:ascii="ＭＳ 明朝" w:hAnsi="ＭＳ 明朝" w:hint="eastAsia"/>
                <w:color w:val="000000" w:themeColor="text1"/>
              </w:rPr>
              <w:lastRenderedPageBreak/>
              <w:t>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準用（第35条の2第3項）</w:t>
            </w:r>
          </w:p>
          <w:p w:rsidR="00E57822" w:rsidRPr="00B30104" w:rsidRDefault="00E57822" w:rsidP="00E57822">
            <w:pPr>
              <w:rPr>
                <w:rFonts w:ascii="ＭＳ 明朝"/>
                <w:color w:val="000000" w:themeColor="text1"/>
                <w:spacing w:val="10"/>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委員会議事録</w:t>
            </w:r>
          </w:p>
          <w:p w:rsidR="00030F9A" w:rsidRPr="00B30104" w:rsidRDefault="00030F9A" w:rsidP="00030F9A">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身体拘束等の適正化のための指針</w:t>
            </w:r>
          </w:p>
          <w:p w:rsidR="00030F9A" w:rsidRPr="00B30104" w:rsidRDefault="00030F9A" w:rsidP="00030F9A">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研修を実施したことが分かる書</w:t>
            </w:r>
            <w:r w:rsidRPr="00B30104">
              <w:rPr>
                <w:rFonts w:ascii="ＭＳ 明朝" w:hAnsi="ＭＳ 明朝" w:hint="eastAsia"/>
                <w:color w:val="000000" w:themeColor="text1"/>
              </w:rPr>
              <w:lastRenderedPageBreak/>
              <w:t>類</w:t>
            </w:r>
          </w:p>
          <w:p w:rsidR="00030F9A" w:rsidRPr="00B30104" w:rsidRDefault="00030F9A"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226523135"/>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870370020"/>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620338119"/>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030F9A" w:rsidP="00E57822">
            <w:pPr>
              <w:rPr>
                <w:rFonts w:ascii="ＭＳ 明朝"/>
                <w:color w:val="000000" w:themeColor="text1"/>
                <w:spacing w:val="10"/>
              </w:rPr>
            </w:pPr>
            <w:r w:rsidRPr="00B30104">
              <w:rPr>
                <w:rFonts w:hint="eastAsia"/>
                <w:color w:val="000000" w:themeColor="text1"/>
              </w:rPr>
              <w:lastRenderedPageBreak/>
              <w:t>3</w:t>
            </w:r>
            <w:r w:rsidRPr="00B30104">
              <w:rPr>
                <w:color w:val="000000" w:themeColor="text1"/>
              </w:rPr>
              <w:t>0</w:t>
            </w:r>
            <w:r w:rsidR="00E57822" w:rsidRPr="00B30104">
              <w:rPr>
                <w:color w:val="000000" w:themeColor="text1"/>
              </w:rPr>
              <w:t xml:space="preserve">　秘密保持等</w:t>
            </w: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（１）指定重度訪問介護事業所の従業者及び管理者は、正当な理由がなく、その業務上知り得た利用者又はその家族の秘密を漏らしていないか。</w:t>
            </w:r>
          </w:p>
          <w:p w:rsidR="00E57822" w:rsidRPr="00B30104" w:rsidRDefault="00E57822" w:rsidP="00E57822">
            <w:pPr>
              <w:ind w:left="460" w:hangingChars="200" w:hanging="460"/>
              <w:rPr>
                <w:rFonts w:ascii="ＭＳ 明朝"/>
                <w:color w:val="000000" w:themeColor="text1"/>
                <w:spacing w:val="10"/>
              </w:rPr>
            </w:pPr>
          </w:p>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◎解釈通知第３の３（２７）</w:t>
            </w:r>
          </w:p>
          <w:p w:rsidR="00E57822" w:rsidRPr="00B30104"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基準第36 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準用（第36条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E57822" w:rsidRPr="00B30104" w:rsidRDefault="00E57822"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color w:val="000000" w:themeColor="text1"/>
              </w:rPr>
              <w:t>従業者及び管理者の秘密保持誓約書</w:t>
            </w:r>
          </w:p>
          <w:p w:rsidR="00E57822" w:rsidRPr="00B30104"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（２）指定重度訪問介護事業者は、従業者及び管理者であった者が、正当な理由がなく、その業務上知り得た利用者又はその家族の秘密を漏らすことがないよう、必要な措置を講じているか。</w:t>
            </w:r>
          </w:p>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◎解釈通知第３の３（２７）</w:t>
            </w: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準用（第36条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E57822" w:rsidRPr="00B30104" w:rsidRDefault="00E57822"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color w:val="000000" w:themeColor="text1"/>
              </w:rPr>
              <w:t>従業者及び管理者の秘密保持誓約書</w:t>
            </w:r>
          </w:p>
          <w:p w:rsidR="00E57822" w:rsidRPr="00B30104" w:rsidRDefault="00E57822" w:rsidP="00E57822">
            <w:pPr>
              <w:rPr>
                <w:rFonts w:ascii="ＭＳ 明朝" w:hAnsi="ＭＳ 明朝"/>
                <w:color w:val="000000" w:themeColor="text1"/>
              </w:rPr>
            </w:pPr>
            <w:r w:rsidRPr="00B30104">
              <w:rPr>
                <w:rFonts w:ascii="ＭＳ 明朝" w:hAnsi="ＭＳ 明朝"/>
                <w:color w:val="000000" w:themeColor="text1"/>
              </w:rPr>
              <w:t>その他必要な措置を講じたことが分かる書類（就業規則等）</w:t>
            </w:r>
          </w:p>
          <w:p w:rsidR="00E57822" w:rsidRPr="00B30104"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（３）指定重度訪問介護事業者は、他の指定重度訪問介護事業者等に対して、利用者又はその家族に関する情報を提供する際は、あらかじめ文書により当該利用者又はその家族の同意を得ているか。</w:t>
            </w:r>
          </w:p>
          <w:p w:rsidR="00E57822" w:rsidRPr="00B30104" w:rsidRDefault="00E57822" w:rsidP="00E57822">
            <w:pPr>
              <w:ind w:left="460" w:hangingChars="200" w:hanging="460"/>
              <w:rPr>
                <w:rFonts w:ascii="ＭＳ 明朝"/>
                <w:color w:val="000000" w:themeColor="text1"/>
                <w:spacing w:val="10"/>
              </w:rPr>
            </w:pPr>
          </w:p>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◎解釈通知第３の３（２７）</w:t>
            </w:r>
          </w:p>
          <w:p w:rsidR="00E57822" w:rsidRPr="00B30104"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準用（第36条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p w:rsidR="00E57822" w:rsidRPr="00B30104" w:rsidRDefault="00E57822"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E57822" w:rsidRPr="00B30104" w:rsidRDefault="00E57822" w:rsidP="00E57822">
            <w:pPr>
              <w:rPr>
                <w:rFonts w:ascii="ＭＳ 明朝" w:hAnsi="ＭＳ 明朝"/>
                <w:color w:val="000000" w:themeColor="text1"/>
              </w:rPr>
            </w:pPr>
            <w:r w:rsidRPr="00B30104">
              <w:rPr>
                <w:rFonts w:ascii="ＭＳ 明朝" w:hAnsi="ＭＳ 明朝"/>
                <w:color w:val="000000" w:themeColor="text1"/>
              </w:rPr>
              <w:t>個人情報同意書</w:t>
            </w:r>
          </w:p>
          <w:p w:rsidR="00E57822" w:rsidRPr="00B30104"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692DF3" w:rsidRPr="00B30104" w:rsidRDefault="00030F9A" w:rsidP="00692DF3">
            <w:pPr>
              <w:rPr>
                <w:rFonts w:ascii="ＭＳ 明朝"/>
                <w:color w:val="000000" w:themeColor="text1"/>
                <w:spacing w:val="10"/>
              </w:rPr>
            </w:pPr>
            <w:r w:rsidRPr="00B30104">
              <w:rPr>
                <w:rFonts w:hint="eastAsia"/>
                <w:color w:val="000000" w:themeColor="text1"/>
              </w:rPr>
              <w:t>3</w:t>
            </w:r>
            <w:r w:rsidRPr="00B30104">
              <w:rPr>
                <w:color w:val="000000" w:themeColor="text1"/>
              </w:rPr>
              <w:t>1</w:t>
            </w:r>
            <w:r w:rsidR="00692DF3" w:rsidRPr="00B30104">
              <w:rPr>
                <w:color w:val="000000" w:themeColor="text1"/>
              </w:rPr>
              <w:t xml:space="preserve">　情報の提供等</w:t>
            </w:r>
          </w:p>
          <w:p w:rsidR="00E57822" w:rsidRPr="00B30104" w:rsidRDefault="00692DF3" w:rsidP="00E57822">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指定重度訪問介護を利用しようとする者が、適切かつ円滑に利用することができるように、当該指定重度訪問介護事業者が実施する事業の内容に関する情報の提供を行うよう努めているか。</w:t>
            </w:r>
          </w:p>
          <w:p w:rsidR="00692DF3" w:rsidRPr="00B30104" w:rsidRDefault="00692DF3" w:rsidP="00692DF3">
            <w:pPr>
              <w:kinsoku w:val="0"/>
              <w:autoSpaceDE w:val="0"/>
              <w:autoSpaceDN w:val="0"/>
              <w:adjustRightInd w:val="0"/>
              <w:snapToGrid w:val="0"/>
              <w:ind w:left="420" w:hangingChars="200" w:hanging="420"/>
              <w:rPr>
                <w:color w:val="000000" w:themeColor="text1"/>
              </w:rPr>
            </w:pPr>
          </w:p>
          <w:p w:rsidR="00692DF3" w:rsidRPr="00B30104"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準用（第37条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692DF3" w:rsidRPr="00B30104" w:rsidRDefault="00692DF3"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692DF3" w:rsidRPr="00B30104" w:rsidRDefault="00692DF3" w:rsidP="00692DF3">
            <w:pPr>
              <w:rPr>
                <w:rFonts w:ascii="ＭＳ 明朝" w:hAnsi="ＭＳ 明朝"/>
                <w:color w:val="000000" w:themeColor="text1"/>
              </w:rPr>
            </w:pPr>
            <w:r w:rsidRPr="00B30104">
              <w:rPr>
                <w:rFonts w:ascii="ＭＳ 明朝" w:hAnsi="ＭＳ 明朝"/>
                <w:color w:val="000000" w:themeColor="text1"/>
              </w:rPr>
              <w:t>情報提供を行ったことが分かる書類（パンフレット等）</w:t>
            </w:r>
          </w:p>
          <w:p w:rsidR="00692DF3" w:rsidRPr="00B30104"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（２）指定重度訪問介護事業者は、当該指定重度訪問介護事業者について広告をする場合においては、その内容が虚偽又は誇大なものとなっていないか。</w:t>
            </w:r>
          </w:p>
          <w:p w:rsidR="00692DF3" w:rsidRPr="00B30104" w:rsidRDefault="00692DF3" w:rsidP="00692DF3">
            <w:pPr>
              <w:ind w:left="460" w:hangingChars="200" w:hanging="460"/>
              <w:rPr>
                <w:rFonts w:ascii="ＭＳ 明朝"/>
                <w:color w:val="000000" w:themeColor="text1"/>
                <w:spacing w:val="10"/>
              </w:rPr>
            </w:pPr>
          </w:p>
          <w:p w:rsidR="00692DF3" w:rsidRPr="00B30104"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準用（第37条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692DF3" w:rsidRPr="00B30104" w:rsidRDefault="00692DF3"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692DF3" w:rsidRPr="00B30104" w:rsidRDefault="00692DF3" w:rsidP="00692DF3">
            <w:pPr>
              <w:rPr>
                <w:rFonts w:ascii="ＭＳ 明朝" w:hAnsi="ＭＳ 明朝"/>
                <w:color w:val="000000" w:themeColor="text1"/>
              </w:rPr>
            </w:pPr>
            <w:r w:rsidRPr="00B30104">
              <w:rPr>
                <w:rFonts w:ascii="ＭＳ 明朝" w:hAnsi="ＭＳ 明朝"/>
                <w:color w:val="000000" w:themeColor="text1"/>
              </w:rPr>
              <w:t>事業者のＨＰ画面・パンフレット</w:t>
            </w:r>
          </w:p>
          <w:p w:rsidR="00692DF3" w:rsidRPr="00B30104"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ind w:left="210" w:hangingChars="100" w:hanging="210"/>
              <w:rPr>
                <w:rFonts w:ascii="ＭＳ 明朝"/>
                <w:color w:val="000000" w:themeColor="text1"/>
                <w:spacing w:val="10"/>
              </w:rPr>
            </w:pPr>
            <w:r w:rsidRPr="00B30104">
              <w:rPr>
                <w:color w:val="000000" w:themeColor="text1"/>
              </w:rPr>
              <w:t>3</w:t>
            </w:r>
            <w:r w:rsidR="00030F9A" w:rsidRPr="00B30104">
              <w:rPr>
                <w:color w:val="000000" w:themeColor="text1"/>
              </w:rPr>
              <w:t>2</w:t>
            </w:r>
            <w:r w:rsidRPr="00B30104">
              <w:rPr>
                <w:color w:val="000000" w:themeColor="text1"/>
              </w:rPr>
              <w:t xml:space="preserve">　利益供与等の禁止</w:t>
            </w:r>
          </w:p>
          <w:p w:rsidR="00E57822" w:rsidRPr="00B30104" w:rsidRDefault="004F52D7" w:rsidP="00E57822">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B30104" w:rsidRDefault="00E57822" w:rsidP="004F52D7">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一般相談支援事業若しくは特定相談支援事業を行う者若しくは他の障害福祉サービスの事業を行う者等又はその従業者に対し、利用者又はその家族に対して当該指定重度訪問介護事業者を紹介することの対</w:t>
            </w:r>
            <w:r w:rsidRPr="00B30104">
              <w:rPr>
                <w:rFonts w:ascii="ＭＳ 明朝" w:hAnsi="ＭＳ 明朝" w:hint="eastAsia"/>
                <w:color w:val="000000" w:themeColor="text1"/>
              </w:rPr>
              <w:lastRenderedPageBreak/>
              <w:t>償として、金品その他の財産上の利益を供与していないか。</w:t>
            </w:r>
          </w:p>
          <w:p w:rsidR="004F52D7" w:rsidRPr="00B30104" w:rsidRDefault="004F52D7" w:rsidP="004F52D7">
            <w:pPr>
              <w:ind w:left="460" w:hangingChars="200" w:hanging="460"/>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準用（第38条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4F52D7" w:rsidRPr="00B30104" w:rsidRDefault="004F52D7"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適宜必要と認める資料</w:t>
            </w:r>
          </w:p>
          <w:p w:rsidR="004F52D7" w:rsidRPr="00B30104"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57822" w:rsidRPr="00B30104"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4F52D7" w:rsidRPr="00B30104" w:rsidRDefault="004F52D7" w:rsidP="004F52D7">
            <w:pPr>
              <w:ind w:left="460" w:hangingChars="200" w:hanging="460"/>
              <w:jc w:val="left"/>
              <w:rPr>
                <w:rFonts w:ascii="ＭＳ 明朝"/>
                <w:color w:val="000000" w:themeColor="text1"/>
                <w:spacing w:val="10"/>
              </w:rPr>
            </w:pPr>
          </w:p>
          <w:p w:rsidR="004F52D7" w:rsidRPr="00B30104" w:rsidRDefault="004F52D7"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030F9A" w:rsidRPr="00B30104" w:rsidRDefault="00030F9A" w:rsidP="00030F9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準用（第38条</w:t>
            </w:r>
          </w:p>
          <w:p w:rsidR="00030F9A" w:rsidRPr="00B30104" w:rsidRDefault="00030F9A" w:rsidP="00030F9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4F52D7" w:rsidRPr="00B30104" w:rsidRDefault="004F52D7" w:rsidP="00030F9A">
            <w:pPr>
              <w:rPr>
                <w:rFonts w:ascii="ＭＳ 明朝" w:hAnsi="ＭＳ 明朝"/>
                <w:color w:val="000000" w:themeColor="text1"/>
              </w:rPr>
            </w:pPr>
          </w:p>
        </w:tc>
        <w:tc>
          <w:tcPr>
            <w:tcW w:w="1729" w:type="dxa"/>
          </w:tcPr>
          <w:p w:rsidR="00E57822" w:rsidRPr="00B30104" w:rsidRDefault="00E57822" w:rsidP="00E57822">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適宜必要と認める資料</w:t>
            </w:r>
          </w:p>
          <w:p w:rsidR="004F52D7" w:rsidRPr="00B30104"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B30104" w:rsidRDefault="00E57822" w:rsidP="00E57822">
            <w:pPr>
              <w:rPr>
                <w:rFonts w:ascii="ＭＳ 明朝" w:hAnsi="ＭＳ 明朝"/>
                <w:color w:val="000000" w:themeColor="text1"/>
              </w:rPr>
            </w:pP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適</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否</w:t>
            </w:r>
          </w:p>
          <w:p w:rsidR="00E57822" w:rsidRPr="00B30104" w:rsidRDefault="0042374A" w:rsidP="00E57822">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E57822" w:rsidRPr="00B30104">
                  <w:rPr>
                    <w:rFonts w:ascii="ＭＳ 明朝" w:hAnsi="ＭＳ 明朝" w:hint="eastAsia"/>
                    <w:color w:val="000000" w:themeColor="text1"/>
                  </w:rPr>
                  <w:t>☐</w:t>
                </w:r>
              </w:sdtContent>
            </w:sdt>
            <w:r w:rsidR="00E57822"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rPr>
                <w:rFonts w:ascii="ＭＳ 明朝"/>
                <w:color w:val="000000" w:themeColor="text1"/>
                <w:spacing w:val="10"/>
              </w:rPr>
            </w:pPr>
            <w:r w:rsidRPr="00B30104">
              <w:rPr>
                <w:color w:val="000000" w:themeColor="text1"/>
              </w:rPr>
              <w:t>3</w:t>
            </w:r>
            <w:r w:rsidR="00D55F7A" w:rsidRPr="00B30104">
              <w:rPr>
                <w:color w:val="000000" w:themeColor="text1"/>
              </w:rPr>
              <w:t>3</w:t>
            </w:r>
            <w:r w:rsidRPr="00B30104">
              <w:rPr>
                <w:color w:val="000000" w:themeColor="text1"/>
              </w:rPr>
              <w:t xml:space="preserve">　苦情解決</w:t>
            </w:r>
          </w:p>
          <w:p w:rsidR="004F52D7" w:rsidRPr="00B30104" w:rsidRDefault="004F52D7" w:rsidP="004F52D7">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その提供した指定重度訪問介護に関する利用者又はその家族からの苦情に迅速かつ適切に対応するために、苦情を受け付けるための窓口を設置する等の必要な措置を講じているか。</w:t>
            </w:r>
          </w:p>
          <w:p w:rsidR="004F52D7" w:rsidRPr="00B30104" w:rsidRDefault="004F52D7" w:rsidP="004F52D7">
            <w:pPr>
              <w:ind w:left="460" w:hangingChars="200" w:hanging="460"/>
              <w:jc w:val="left"/>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苦情受付簿</w:t>
            </w: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重要事項説明書契約書</w:t>
            </w: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事業所の掲示物</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苦情対応マニュアル</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無</w:t>
            </w:r>
          </w:p>
          <w:p w:rsidR="004F52D7" w:rsidRPr="00B30104" w:rsidRDefault="004F52D7" w:rsidP="004F52D7">
            <w:pPr>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重要事項説明書への記載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無</w:t>
            </w:r>
          </w:p>
          <w:p w:rsidR="004F52D7" w:rsidRPr="00B30104" w:rsidRDefault="004F52D7" w:rsidP="004F52D7">
            <w:pPr>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掲示</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B30104" w:rsidRDefault="004F52D7" w:rsidP="004F52D7">
            <w:pPr>
              <w:ind w:left="420" w:hangingChars="200" w:hanging="420"/>
              <w:rPr>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（２）指定重度訪問介護事業者は、(1)の苦情を受け付けた場合には、当該苦情の内容等を記録しているか。</w:t>
            </w:r>
          </w:p>
          <w:p w:rsidR="004F52D7" w:rsidRPr="00B30104" w:rsidRDefault="004F52D7"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苦情者への対応記録</w:t>
            </w: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苦情対応マニュアル</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記録</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無</w:t>
            </w:r>
          </w:p>
          <w:p w:rsidR="004F52D7" w:rsidRPr="00B30104"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指定重度訪問介護事業者は、その提供した指定重度訪問介護に関し、法第10条第1項規定により市町村が行う報告若しくは文書の他の物件の提出若しくは提示の命令又は当該職員からの質問若しくは指定重度訪問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F52D7" w:rsidRPr="00B30104" w:rsidRDefault="004F52D7" w:rsidP="004F52D7">
            <w:pPr>
              <w:ind w:left="230" w:hangingChars="100" w:hanging="230"/>
              <w:jc w:val="left"/>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市町村からの指導または助言を受けた場合の改善したことが分かる書類</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４）指定重度訪問介護事業者は、その提供した指定重度訪問介護に関し、法第11条第2項の規定により都道府県知事が行う報告若しくは指定重度訪問介護の提供の記録、帳簿書類その他の物件の提出若しくは提示の命令又は当該職員からの質問に応じ、及び利用者又はその家族からの苦情に関して都　　道府県知事が行う調査に協力するとともに、都道府県知事から指導又は助言を受けた場合は、当該指導又は助言に従って必要な改善を行っているか。</w:t>
            </w:r>
          </w:p>
          <w:p w:rsidR="004F52D7" w:rsidRPr="00B30104" w:rsidRDefault="004F52D7" w:rsidP="00D55F7A">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都道府県からの指導または助言を受けた場合の改善したことが分かる書類</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５）指定重度訪問介護事業者は、その提供した指定重度訪問介護に関し、法第48条第1項の規定により都道府県知事又は市町村長が行う報告若しくは帳簿書類その他の物件の提出若しくは提示の命令又は当該職員からの質問若しくは指定重度訪問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F52D7" w:rsidRPr="00B30104" w:rsidRDefault="004F52D7" w:rsidP="004F52D7">
            <w:pPr>
              <w:ind w:left="460" w:hangingChars="200" w:hanging="460"/>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第5項）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都道府県または市町村からの指導または助言を受けた場合の改善したことが分かる書類</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（６）指定重度訪問介護事業者は、都道府県知事、市町村又は市町村長から求めがあった場合には、(3)から(5)までの改善の内容を都道府県知事、市町村又は市町村長に報告しているか。</w:t>
            </w:r>
          </w:p>
          <w:p w:rsidR="004F52D7" w:rsidRPr="00B30104" w:rsidRDefault="004F52D7" w:rsidP="004F52D7">
            <w:pPr>
              <w:ind w:left="460" w:hangingChars="200" w:hanging="460"/>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第6項）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都道府県等への報告書</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（７）指定重度訪問介護事業者は、社会福祉法第83条に規定する運営適正化委員会が同法第85条の規定により行う調査又はあっせんにできる限り協力しているか。</w:t>
            </w:r>
          </w:p>
          <w:p w:rsidR="004F52D7" w:rsidRPr="00B30104" w:rsidRDefault="004F52D7" w:rsidP="004F52D7">
            <w:pPr>
              <w:ind w:left="460" w:hangingChars="200" w:hanging="460"/>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準用（第39条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第7項）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運営適正委員会の調査又はあっせんに協力したことが分かる書類</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4F52D7" w:rsidRPr="00B30104" w:rsidRDefault="004F52D7" w:rsidP="004F52D7">
            <w:pPr>
              <w:ind w:left="210" w:hangingChars="100" w:hanging="210"/>
              <w:rPr>
                <w:rFonts w:ascii="ＭＳ 明朝"/>
                <w:color w:val="000000" w:themeColor="text1"/>
                <w:spacing w:val="10"/>
              </w:rPr>
            </w:pPr>
            <w:r w:rsidRPr="00B30104">
              <w:rPr>
                <w:color w:val="000000" w:themeColor="text1"/>
              </w:rPr>
              <w:t>3</w:t>
            </w:r>
            <w:r w:rsidR="00D55F7A" w:rsidRPr="00B30104">
              <w:rPr>
                <w:color w:val="000000" w:themeColor="text1"/>
              </w:rPr>
              <w:t>4</w:t>
            </w:r>
            <w:r w:rsidRPr="00B30104">
              <w:rPr>
                <w:color w:val="000000" w:themeColor="text1"/>
              </w:rPr>
              <w:t xml:space="preserve">　事故発生時の対応</w:t>
            </w:r>
          </w:p>
          <w:p w:rsidR="004F52D7" w:rsidRPr="00B30104"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（１）指定重度訪問介護事業者は、利用者に対する指定重度訪問介護の提供により事故が発生した場合は、都道府県、市町村、当該利用者の家族等に連絡を行うとともに、必要な措置を講じているか。</w:t>
            </w:r>
          </w:p>
          <w:p w:rsidR="004F52D7" w:rsidRPr="00B30104" w:rsidRDefault="004F52D7" w:rsidP="004F52D7">
            <w:pPr>
              <w:ind w:left="460" w:hangingChars="200" w:hanging="460"/>
              <w:rPr>
                <w:rFonts w:ascii="ＭＳ 明朝"/>
                <w:color w:val="000000" w:themeColor="text1"/>
                <w:spacing w:val="10"/>
              </w:rPr>
            </w:pPr>
          </w:p>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◎解釈通知第３の３（２７）</w:t>
            </w:r>
          </w:p>
          <w:p w:rsidR="00114AAE" w:rsidRPr="00B30104" w:rsidRDefault="00114AAE" w:rsidP="00114AAE">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B30104" w:rsidRDefault="00114AAE" w:rsidP="00114AAE">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このほか、次の点に留意するものとする。</w:t>
            </w:r>
          </w:p>
          <w:p w:rsidR="00114AAE" w:rsidRPr="00B30104"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利用者に対する指定居宅介護の提供により事故が発生した場合の対応方法については、あらかじめ指定居宅介護事業者が定めておくことが望ましいこと。</w:t>
            </w:r>
          </w:p>
          <w:p w:rsidR="00114AAE" w:rsidRPr="00B30104" w:rsidRDefault="00114AAE" w:rsidP="00114AA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また、事業所に自動体外式除細動器（ＡＥＤ）を設置する</w:t>
            </w:r>
            <w:r w:rsidRPr="00B30104">
              <w:rPr>
                <w:rFonts w:ascii="ＭＳ 明朝" w:hAnsi="ＭＳ 明朝" w:hint="eastAsia"/>
                <w:color w:val="000000" w:themeColor="text1"/>
              </w:rPr>
              <w:lastRenderedPageBreak/>
              <w:t>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B30104"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B30104"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準用（第40条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4F52D7" w:rsidRPr="00B30104" w:rsidRDefault="004F52D7" w:rsidP="00D55F7A">
            <w:pPr>
              <w:rPr>
                <w:rFonts w:ascii="ＭＳ 明朝" w:hAnsi="ＭＳ 明朝"/>
                <w:color w:val="000000" w:themeColor="text1"/>
              </w:rPr>
            </w:pPr>
          </w:p>
        </w:tc>
        <w:tc>
          <w:tcPr>
            <w:tcW w:w="1729" w:type="dxa"/>
          </w:tcPr>
          <w:p w:rsidR="004F52D7" w:rsidRPr="00B30104" w:rsidRDefault="004F52D7" w:rsidP="004F52D7">
            <w:pPr>
              <w:kinsoku w:val="0"/>
              <w:autoSpaceDE w:val="0"/>
              <w:autoSpaceDN w:val="0"/>
              <w:adjustRightInd w:val="0"/>
              <w:snapToGrid w:val="0"/>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事故対応マニュアル</w:t>
            </w:r>
          </w:p>
          <w:p w:rsidR="004F52D7" w:rsidRPr="00B30104" w:rsidRDefault="004F52D7" w:rsidP="004F52D7">
            <w:pPr>
              <w:rPr>
                <w:rFonts w:ascii="ＭＳ 明朝" w:hAnsi="ＭＳ 明朝"/>
                <w:color w:val="000000" w:themeColor="text1"/>
              </w:rPr>
            </w:pPr>
            <w:r w:rsidRPr="00B30104">
              <w:rPr>
                <w:rFonts w:ascii="ＭＳ 明朝" w:hAnsi="ＭＳ 明朝"/>
                <w:color w:val="000000" w:themeColor="text1"/>
              </w:rPr>
              <w:t>都道府県、市町村、家族等への報告記録</w:t>
            </w:r>
          </w:p>
          <w:p w:rsidR="004F52D7" w:rsidRPr="00B30104"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マニュアル</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無</w:t>
            </w: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具体的な内容とされているか</w:t>
            </w:r>
          </w:p>
          <w:p w:rsidR="004F52D7" w:rsidRPr="00B30104" w:rsidRDefault="004F52D7" w:rsidP="004F52D7">
            <w:pPr>
              <w:rPr>
                <w:rFonts w:ascii="ＭＳ 明朝" w:hAnsi="ＭＳ 明朝"/>
                <w:color w:val="000000" w:themeColor="text1"/>
              </w:rPr>
            </w:pPr>
          </w:p>
          <w:p w:rsidR="004F52D7" w:rsidRPr="00B30104" w:rsidRDefault="004F52D7" w:rsidP="004F52D7">
            <w:pPr>
              <w:rPr>
                <w:rFonts w:ascii="ＭＳ 明朝" w:hAnsi="ＭＳ 明朝"/>
                <w:color w:val="000000" w:themeColor="text1"/>
              </w:rPr>
            </w:pPr>
            <w:r w:rsidRPr="00B30104">
              <w:rPr>
                <w:rFonts w:ascii="ＭＳ 明朝" w:hAnsi="ＭＳ 明朝" w:hint="eastAsia"/>
                <w:color w:val="000000" w:themeColor="text1"/>
              </w:rPr>
              <w:t>従業者への周知</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有</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B30104" w:rsidRDefault="004F52D7" w:rsidP="004F52D7">
            <w:pPr>
              <w:rPr>
                <w:rFonts w:ascii="ＭＳ 明朝" w:hAnsi="ＭＳ 明朝"/>
                <w:color w:val="000000" w:themeColor="text1"/>
              </w:rPr>
            </w:pP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適</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否</w:t>
            </w:r>
          </w:p>
          <w:p w:rsidR="004F52D7" w:rsidRPr="00B30104" w:rsidRDefault="0042374A" w:rsidP="004F52D7">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4F52D7" w:rsidRPr="00B30104">
                  <w:rPr>
                    <w:rFonts w:ascii="ＭＳ 明朝" w:hAnsi="ＭＳ 明朝" w:hint="eastAsia"/>
                    <w:color w:val="000000" w:themeColor="text1"/>
                  </w:rPr>
                  <w:t>☐</w:t>
                </w:r>
              </w:sdtContent>
            </w:sdt>
            <w:r w:rsidR="004F52D7"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114AAE" w:rsidRPr="00B30104"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B30104"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（２）指定重度訪問介護事業者は、事故の状況及び事故に際して採った処置について、記録しているか。</w:t>
            </w:r>
          </w:p>
          <w:p w:rsidR="00114AAE" w:rsidRPr="00B30104" w:rsidRDefault="00114AAE"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B30104" w:rsidRDefault="00114AAE" w:rsidP="00114AAE">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準用（第40条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114AAE" w:rsidRPr="00B30104" w:rsidRDefault="00114AAE" w:rsidP="00D55F7A">
            <w:pPr>
              <w:rPr>
                <w:rFonts w:ascii="ＭＳ 明朝" w:hAnsi="ＭＳ 明朝"/>
                <w:color w:val="000000" w:themeColor="text1"/>
              </w:rPr>
            </w:pPr>
          </w:p>
        </w:tc>
        <w:tc>
          <w:tcPr>
            <w:tcW w:w="1729" w:type="dxa"/>
          </w:tcPr>
          <w:p w:rsidR="00114AAE" w:rsidRPr="00B30104" w:rsidRDefault="00114AAE" w:rsidP="00114AAE">
            <w:pPr>
              <w:kinsoku w:val="0"/>
              <w:autoSpaceDE w:val="0"/>
              <w:autoSpaceDN w:val="0"/>
              <w:adjustRightInd w:val="0"/>
              <w:snapToGrid w:val="0"/>
              <w:rPr>
                <w:rFonts w:ascii="ＭＳ 明朝" w:hAnsi="ＭＳ 明朝"/>
                <w:color w:val="000000" w:themeColor="text1"/>
              </w:rPr>
            </w:pPr>
          </w:p>
          <w:p w:rsidR="00114AAE" w:rsidRPr="00B30104" w:rsidRDefault="00114AAE" w:rsidP="00114AAE">
            <w:pPr>
              <w:rPr>
                <w:rFonts w:ascii="ＭＳ 明朝" w:hAnsi="ＭＳ 明朝"/>
                <w:color w:val="000000" w:themeColor="text1"/>
              </w:rPr>
            </w:pPr>
            <w:r w:rsidRPr="00B30104">
              <w:rPr>
                <w:rFonts w:ascii="ＭＳ 明朝" w:hAnsi="ＭＳ 明朝"/>
                <w:color w:val="000000" w:themeColor="text1"/>
              </w:rPr>
              <w:t>事故の対応記録</w:t>
            </w:r>
          </w:p>
          <w:p w:rsidR="00114AAE" w:rsidRPr="00B30104" w:rsidRDefault="00114AAE" w:rsidP="00114AAE">
            <w:pPr>
              <w:rPr>
                <w:rFonts w:ascii="ＭＳ 明朝" w:hAnsi="ＭＳ 明朝"/>
                <w:color w:val="000000" w:themeColor="text1"/>
              </w:rPr>
            </w:pPr>
            <w:r w:rsidRPr="00B30104">
              <w:rPr>
                <w:rFonts w:ascii="ＭＳ 明朝" w:hAnsi="ＭＳ 明朝"/>
                <w:color w:val="000000" w:themeColor="text1"/>
              </w:rPr>
              <w:t>ヒヤリハットの記録</w:t>
            </w:r>
          </w:p>
          <w:p w:rsidR="00114AAE" w:rsidRPr="00B30104"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B30104" w:rsidRDefault="00114AAE" w:rsidP="00114AAE">
            <w:pPr>
              <w:rPr>
                <w:rFonts w:ascii="ＭＳ 明朝" w:hAnsi="ＭＳ 明朝"/>
                <w:color w:val="000000" w:themeColor="text1"/>
              </w:rPr>
            </w:pPr>
          </w:p>
          <w:p w:rsidR="00114AAE" w:rsidRPr="00B30104" w:rsidRDefault="00114AAE" w:rsidP="00114AAE">
            <w:pPr>
              <w:rPr>
                <w:rFonts w:ascii="ＭＳ 明朝" w:hAnsi="ＭＳ 明朝"/>
                <w:color w:val="000000" w:themeColor="text1"/>
              </w:rPr>
            </w:pPr>
            <w:r w:rsidRPr="00B30104">
              <w:rPr>
                <w:rFonts w:ascii="ＭＳ 明朝" w:hAnsi="ＭＳ 明朝" w:hint="eastAsia"/>
                <w:color w:val="000000" w:themeColor="text1"/>
              </w:rPr>
              <w:t>事例</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有</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無</w:t>
            </w:r>
          </w:p>
          <w:p w:rsidR="00114AAE" w:rsidRPr="00B30104" w:rsidRDefault="00114AAE" w:rsidP="00114AAE">
            <w:pPr>
              <w:rPr>
                <w:rFonts w:ascii="ＭＳ 明朝" w:hAnsi="ＭＳ 明朝"/>
                <w:color w:val="000000" w:themeColor="text1"/>
              </w:rPr>
            </w:pPr>
          </w:p>
          <w:p w:rsidR="00114AAE" w:rsidRPr="00B30104" w:rsidRDefault="00114AAE" w:rsidP="00114AAE">
            <w:pPr>
              <w:rPr>
                <w:rFonts w:ascii="ＭＳ 明朝" w:hAnsi="ＭＳ 明朝"/>
                <w:color w:val="000000" w:themeColor="text1"/>
              </w:rPr>
            </w:pPr>
            <w:r w:rsidRPr="00B30104">
              <w:rPr>
                <w:rFonts w:ascii="ＭＳ 明朝" w:hAnsi="ＭＳ 明朝" w:hint="eastAsia"/>
                <w:color w:val="000000" w:themeColor="text1"/>
              </w:rPr>
              <w:t>記録</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有</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B30104" w:rsidRDefault="00114AAE" w:rsidP="00114AAE">
            <w:pPr>
              <w:rPr>
                <w:rFonts w:ascii="ＭＳ 明朝" w:hAnsi="ＭＳ 明朝"/>
                <w:color w:val="000000" w:themeColor="text1"/>
              </w:rPr>
            </w:pP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適</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否</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114AAE" w:rsidRPr="00B30104"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B30104"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（３）指定重度訪問介護事業者は、利用者に対する指定重度訪問介護の提供により賠償すべき事故が発生した場合は、損害賠償を速やかに行っているか。</w:t>
            </w:r>
          </w:p>
          <w:p w:rsidR="00114AAE" w:rsidRPr="00B30104" w:rsidRDefault="00114AAE" w:rsidP="00114AAE">
            <w:pPr>
              <w:ind w:left="460" w:hangingChars="200" w:hanging="460"/>
              <w:rPr>
                <w:rFonts w:ascii="ＭＳ 明朝"/>
                <w:color w:val="000000" w:themeColor="text1"/>
                <w:spacing w:val="10"/>
              </w:rPr>
            </w:pPr>
          </w:p>
          <w:p w:rsidR="00114AAE" w:rsidRPr="00B30104"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B30104" w:rsidRDefault="00114AAE" w:rsidP="00114AAE">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準用（第40条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第3項）</w:t>
            </w:r>
          </w:p>
          <w:p w:rsidR="00114AAE" w:rsidRPr="00B30104" w:rsidRDefault="00114AAE" w:rsidP="00D55F7A">
            <w:pPr>
              <w:rPr>
                <w:rFonts w:ascii="ＭＳ 明朝" w:hAnsi="ＭＳ 明朝"/>
                <w:color w:val="000000" w:themeColor="text1"/>
              </w:rPr>
            </w:pPr>
          </w:p>
        </w:tc>
        <w:tc>
          <w:tcPr>
            <w:tcW w:w="1729" w:type="dxa"/>
          </w:tcPr>
          <w:p w:rsidR="00114AAE" w:rsidRPr="00B30104" w:rsidRDefault="00114AAE" w:rsidP="00114AAE">
            <w:pPr>
              <w:kinsoku w:val="0"/>
              <w:autoSpaceDE w:val="0"/>
              <w:autoSpaceDN w:val="0"/>
              <w:adjustRightInd w:val="0"/>
              <w:snapToGrid w:val="0"/>
              <w:rPr>
                <w:rFonts w:ascii="ＭＳ 明朝" w:hAnsi="ＭＳ 明朝"/>
                <w:color w:val="000000" w:themeColor="text1"/>
              </w:rPr>
            </w:pPr>
          </w:p>
          <w:p w:rsidR="00114AAE" w:rsidRPr="00B30104" w:rsidRDefault="00114AAE" w:rsidP="00114AAE">
            <w:pPr>
              <w:rPr>
                <w:rFonts w:ascii="ＭＳ 明朝" w:hAnsi="ＭＳ 明朝"/>
                <w:color w:val="000000" w:themeColor="text1"/>
              </w:rPr>
            </w:pPr>
            <w:r w:rsidRPr="00B30104">
              <w:rPr>
                <w:rFonts w:ascii="ＭＳ 明朝" w:hAnsi="ＭＳ 明朝"/>
                <w:color w:val="000000" w:themeColor="text1"/>
              </w:rPr>
              <w:t>再発防止の検討記録</w:t>
            </w:r>
          </w:p>
          <w:p w:rsidR="00114AAE" w:rsidRPr="00B30104" w:rsidRDefault="00114AAE" w:rsidP="00114AAE">
            <w:pPr>
              <w:rPr>
                <w:rFonts w:ascii="ＭＳ 明朝" w:hAnsi="ＭＳ 明朝"/>
                <w:color w:val="000000" w:themeColor="text1"/>
              </w:rPr>
            </w:pPr>
            <w:r w:rsidRPr="00B30104">
              <w:rPr>
                <w:rFonts w:ascii="ＭＳ 明朝" w:hAnsi="ＭＳ 明朝"/>
                <w:color w:val="000000" w:themeColor="text1"/>
              </w:rPr>
              <w:t>損害賠償を速やかに行ったことが分かる書類（賠償責任保険書類等）</w:t>
            </w:r>
          </w:p>
          <w:p w:rsidR="00114AAE" w:rsidRPr="00B30104"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B30104" w:rsidRDefault="00114AAE" w:rsidP="00114AAE">
            <w:pPr>
              <w:rPr>
                <w:rFonts w:ascii="ＭＳ 明朝" w:hAnsi="ＭＳ 明朝"/>
                <w:color w:val="000000" w:themeColor="text1"/>
              </w:rPr>
            </w:pPr>
          </w:p>
          <w:p w:rsidR="00114AAE" w:rsidRPr="00B30104" w:rsidRDefault="00114AAE" w:rsidP="00114AAE">
            <w:pPr>
              <w:rPr>
                <w:rFonts w:ascii="ＭＳ 明朝" w:hAnsi="ＭＳ 明朝"/>
                <w:color w:val="000000" w:themeColor="text1"/>
              </w:rPr>
            </w:pPr>
            <w:r w:rsidRPr="00B30104">
              <w:rPr>
                <w:rFonts w:ascii="ＭＳ 明朝" w:hAnsi="ＭＳ 明朝" w:hint="eastAsia"/>
                <w:color w:val="000000" w:themeColor="text1"/>
              </w:rPr>
              <w:t>賠償保険加入</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有</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無</w:t>
            </w:r>
          </w:p>
          <w:p w:rsidR="00114AAE" w:rsidRPr="00B30104"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B30104" w:rsidRDefault="00114AAE" w:rsidP="00114AAE">
            <w:pPr>
              <w:rPr>
                <w:rFonts w:ascii="ＭＳ 明朝" w:hAnsi="ＭＳ 明朝"/>
                <w:color w:val="000000" w:themeColor="text1"/>
              </w:rPr>
            </w:pP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適</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否</w:t>
            </w:r>
          </w:p>
          <w:p w:rsidR="00114AAE" w:rsidRPr="00B30104" w:rsidRDefault="0042374A" w:rsidP="00114AA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114AAE" w:rsidRPr="00B30104">
                  <w:rPr>
                    <w:rFonts w:ascii="ＭＳ 明朝" w:hAnsi="ＭＳ 明朝" w:hint="eastAsia"/>
                    <w:color w:val="000000" w:themeColor="text1"/>
                  </w:rPr>
                  <w:t>☐</w:t>
                </w:r>
              </w:sdtContent>
            </w:sdt>
            <w:r w:rsidR="00114AAE"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55F7A" w:rsidRPr="00B30104" w:rsidRDefault="00D55F7A" w:rsidP="00D55F7A">
            <w:pPr>
              <w:rPr>
                <w:rFonts w:ascii="ＭＳ 明朝" w:hAnsi="Times New Roman"/>
                <w:color w:val="000000" w:themeColor="text1"/>
                <w:spacing w:val="10"/>
                <w:sz w:val="20"/>
                <w:szCs w:val="20"/>
              </w:rPr>
            </w:pPr>
            <w:r w:rsidRPr="00B30104">
              <w:rPr>
                <w:color w:val="000000" w:themeColor="text1"/>
              </w:rPr>
              <w:lastRenderedPageBreak/>
              <w:t>35</w:t>
            </w:r>
            <w:r w:rsidRPr="00B30104">
              <w:rPr>
                <w:rFonts w:hint="eastAsia"/>
                <w:color w:val="000000" w:themeColor="text1"/>
              </w:rPr>
              <w:t xml:space="preserve">　虐待の防止</w:t>
            </w: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D55F7A" w:rsidRPr="00B30104" w:rsidRDefault="00D55F7A" w:rsidP="00D55F7A">
            <w:pPr>
              <w:ind w:firstLineChars="100" w:firstLine="210"/>
              <w:rPr>
                <w:rFonts w:ascii="ＭＳ 明朝" w:hAnsi="Times New Roman"/>
                <w:color w:val="000000" w:themeColor="text1"/>
                <w:spacing w:val="10"/>
                <w:sz w:val="20"/>
                <w:szCs w:val="20"/>
              </w:rPr>
            </w:pPr>
            <w:r w:rsidRPr="00B30104">
              <w:rPr>
                <w:rFonts w:hint="eastAsia"/>
                <w:color w:val="000000" w:themeColor="text1"/>
              </w:rPr>
              <w:t>指定重度訪問介護事業者は、虐待の発生又はその再発を防止するため、次に掲げる措置を講じているか。</w:t>
            </w:r>
          </w:p>
          <w:p w:rsidR="00D55F7A" w:rsidRPr="00B30104" w:rsidRDefault="00D55F7A" w:rsidP="00D55F7A">
            <w:pPr>
              <w:ind w:leftChars="200" w:left="630" w:hangingChars="100" w:hanging="210"/>
              <w:rPr>
                <w:rFonts w:ascii="Times New Roman" w:cs="ＭＳ 明朝"/>
                <w:color w:val="000000" w:themeColor="text1"/>
              </w:rPr>
            </w:pPr>
            <w:r w:rsidRPr="00B30104">
              <w:rPr>
                <w:rFonts w:hint="eastAsia"/>
                <w:color w:val="000000" w:themeColor="text1"/>
              </w:rPr>
              <w:t>①　当該指定重度訪問介護事業所における虐待の防止するための対策を検討する委員会（テレビ電話装置等の活用可能。）を定期的に開催するとともに、その結果について、従業者に周知徹底を図っているか。</w:t>
            </w:r>
          </w:p>
          <w:p w:rsidR="00D55F7A" w:rsidRPr="00B30104" w:rsidRDefault="00D55F7A" w:rsidP="00D55F7A">
            <w:pPr>
              <w:ind w:leftChars="200" w:left="630" w:hangingChars="100" w:hanging="210"/>
              <w:rPr>
                <w:color w:val="000000" w:themeColor="text1"/>
              </w:rPr>
            </w:pPr>
            <w:r w:rsidRPr="00B30104">
              <w:rPr>
                <w:rFonts w:hint="eastAsia"/>
                <w:color w:val="000000" w:themeColor="text1"/>
              </w:rPr>
              <w:t>②　当該指定重度訪問介護事業所において、従業者に対し、虐待の防止のための研修を定期的に実施しているか。</w:t>
            </w:r>
          </w:p>
          <w:p w:rsidR="00D55F7A" w:rsidRPr="00B30104" w:rsidRDefault="00D55F7A" w:rsidP="00D55F7A">
            <w:pPr>
              <w:ind w:leftChars="200" w:left="630" w:hangingChars="100" w:hanging="210"/>
              <w:rPr>
                <w:color w:val="000000" w:themeColor="text1"/>
              </w:rPr>
            </w:pPr>
            <w:r w:rsidRPr="00B30104">
              <w:rPr>
                <w:rFonts w:hint="eastAsia"/>
                <w:color w:val="000000" w:themeColor="text1"/>
              </w:rPr>
              <w:t>③　①及び②に掲げる措置を適切に実施するための担当者を置いているか。</w:t>
            </w: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◎解釈通知第３の３(31)</w:t>
            </w: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①　同条第１号の虐待防止委員会の役割は、</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虐待防止のための計画づくり（虐待防止の研修、労働環境・条件を確認・改善するための実施計画づくり、指針の作成　）</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虐待防止のチェックとモニタリング（虐待が起こりやすい職場環境の確認等）</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虐待発生後の検証と再発防止策の検討（虐待やその疑いが生じた場合、事案検証の上、再発防止策を検討、実行）</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の３つがある。</w:t>
            </w:r>
          </w:p>
          <w:p w:rsidR="00D55F7A" w:rsidRPr="00B30104"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D55F7A" w:rsidRPr="00B30104"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D55F7A" w:rsidRPr="00B30104"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lastRenderedPageBreak/>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55F7A" w:rsidRPr="00B30104"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55F7A" w:rsidRPr="00B30104" w:rsidRDefault="00D55F7A" w:rsidP="00D55F7A">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具体的には、次のような対応を想定している。</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虐待（不適切な対応事例も含む。）が発生した場合、当該事案について報告するための様式を整備すること。</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従業者は、虐待の発生ごとにその状況、背景等を記録するとともに、アの様式に従い、虐待について報告すること。</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ウ　虐待防止委員会において、イにより報告された事例を集計し、分析すること。</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カ　報告された事例及び分析結果を従業者に周知徹底すること。</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キ　再発防止策を講じた後に、その効果について検証すること。</w:t>
            </w: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②　指定居宅介護事業所は次のような項目を定めた「虐待防止のための指針」を作成することが望ましい。</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事業所における虐待防止に関する基本的な考え方</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虐待防止委員会その他施設内の組織に関する事項</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ウ　虐待防止のための職員研修に関する基本方針</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エ　施設内で発生した虐待の報告方法等の方策に関する基本</w:t>
            </w:r>
            <w:r w:rsidRPr="00B30104">
              <w:rPr>
                <w:rFonts w:ascii="ＭＳ 明朝" w:hAnsi="ＭＳ 明朝" w:hint="eastAsia"/>
                <w:color w:val="000000" w:themeColor="text1"/>
              </w:rPr>
              <w:lastRenderedPageBreak/>
              <w:t>方針</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オ　虐待発生時の対応に関する基本方針</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カ　利用者等に対する当該指針の閲覧に関する基本方針</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キ　その他虐待防止の適正化の推進のために必要な基本方針</w:t>
            </w:r>
          </w:p>
          <w:p w:rsidR="00D55F7A" w:rsidRPr="00B30104"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55F7A" w:rsidRPr="00B30104"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D55F7A" w:rsidRPr="00B30104" w:rsidRDefault="00D55F7A" w:rsidP="00D55F7A">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また、研修の実施内容について記録することが必要である。</w:t>
            </w:r>
          </w:p>
          <w:p w:rsidR="00D55F7A" w:rsidRPr="00B30104"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D55F7A" w:rsidRPr="00B30104"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D55F7A" w:rsidRPr="00B30104" w:rsidRDefault="00D55F7A" w:rsidP="00D55F7A">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準用（第40条</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の2）</w:t>
            </w:r>
          </w:p>
          <w:p w:rsidR="00D55F7A" w:rsidRPr="00B30104" w:rsidRDefault="00D55F7A" w:rsidP="00D55F7A">
            <w:pPr>
              <w:rPr>
                <w:rFonts w:ascii="ＭＳ 明朝" w:hAnsi="ＭＳ 明朝"/>
                <w:color w:val="000000" w:themeColor="text1"/>
              </w:rPr>
            </w:pPr>
          </w:p>
        </w:tc>
        <w:tc>
          <w:tcPr>
            <w:tcW w:w="1729" w:type="dxa"/>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D55F7A" w:rsidRPr="00B30104" w:rsidRDefault="00D55F7A" w:rsidP="00D55F7A">
            <w:pPr>
              <w:rPr>
                <w:rFonts w:ascii="ＭＳ 明朝" w:hAnsi="ＭＳ 明朝"/>
                <w:color w:val="000000" w:themeColor="text1"/>
                <w:sz w:val="20"/>
                <w:szCs w:val="20"/>
              </w:rPr>
            </w:pPr>
            <w:r w:rsidRPr="00B30104">
              <w:rPr>
                <w:rFonts w:ascii="ＭＳ 明朝" w:hAnsi="ＭＳ 明朝" w:hint="eastAsia"/>
                <w:color w:val="000000" w:themeColor="text1"/>
              </w:rPr>
              <w:t>委員会議事録</w:t>
            </w:r>
          </w:p>
          <w:p w:rsidR="00D55F7A" w:rsidRPr="00B30104" w:rsidRDefault="00D55F7A" w:rsidP="00D55F7A">
            <w:pPr>
              <w:rPr>
                <w:rFonts w:ascii="ＭＳ 明朝" w:hAnsi="ＭＳ 明朝"/>
                <w:color w:val="000000" w:themeColor="text1"/>
              </w:rPr>
            </w:pPr>
          </w:p>
          <w:p w:rsidR="00D55F7A" w:rsidRPr="00B30104" w:rsidRDefault="00D55F7A" w:rsidP="00D55F7A">
            <w:pPr>
              <w:rPr>
                <w:rFonts w:ascii="ＭＳ 明朝" w:hAnsi="ＭＳ 明朝"/>
                <w:color w:val="000000" w:themeColor="text1"/>
              </w:rPr>
            </w:pPr>
            <w:r w:rsidRPr="00B30104">
              <w:rPr>
                <w:rFonts w:ascii="ＭＳ 明朝" w:hAnsi="ＭＳ 明朝" w:hint="eastAsia"/>
                <w:color w:val="000000" w:themeColor="text1"/>
              </w:rPr>
              <w:t>研修を実施したことが分かる書類</w:t>
            </w:r>
          </w:p>
          <w:p w:rsidR="00D55F7A" w:rsidRPr="00B30104" w:rsidRDefault="00D55F7A" w:rsidP="00D55F7A">
            <w:pPr>
              <w:rPr>
                <w:rFonts w:ascii="ＭＳ 明朝" w:hAnsi="ＭＳ 明朝"/>
                <w:color w:val="000000" w:themeColor="text1"/>
              </w:rPr>
            </w:pPr>
          </w:p>
          <w:p w:rsidR="00D55F7A" w:rsidRPr="00B30104" w:rsidRDefault="00D55F7A" w:rsidP="00D55F7A">
            <w:pPr>
              <w:rPr>
                <w:rFonts w:ascii="ＭＳ 明朝" w:hAnsi="ＭＳ 明朝"/>
                <w:color w:val="000000" w:themeColor="text1"/>
              </w:rPr>
            </w:pPr>
            <w:r w:rsidRPr="00B30104">
              <w:rPr>
                <w:rFonts w:ascii="ＭＳ 明朝" w:hAnsi="ＭＳ 明朝" w:hint="eastAsia"/>
                <w:color w:val="000000" w:themeColor="text1"/>
              </w:rPr>
              <w:t>担当者を配置していることが分かる書類</w:t>
            </w:r>
          </w:p>
          <w:p w:rsidR="00D55F7A" w:rsidRPr="00B30104"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1377971250"/>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適</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826283086"/>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否</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2132627689"/>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55F7A" w:rsidRPr="00B30104" w:rsidRDefault="00D55F7A" w:rsidP="00D55F7A">
            <w:pPr>
              <w:rPr>
                <w:rFonts w:ascii="ＭＳ 明朝"/>
                <w:color w:val="000000" w:themeColor="text1"/>
                <w:spacing w:val="10"/>
              </w:rPr>
            </w:pPr>
            <w:r w:rsidRPr="00B30104">
              <w:rPr>
                <w:color w:val="000000" w:themeColor="text1"/>
              </w:rPr>
              <w:lastRenderedPageBreak/>
              <w:t>3</w:t>
            </w:r>
            <w:r w:rsidR="00A64A21" w:rsidRPr="00B30104">
              <w:rPr>
                <w:color w:val="000000" w:themeColor="text1"/>
              </w:rPr>
              <w:t>6</w:t>
            </w:r>
            <w:r w:rsidRPr="00B30104">
              <w:rPr>
                <w:color w:val="000000" w:themeColor="text1"/>
              </w:rPr>
              <w:t xml:space="preserve">　会計の区分</w:t>
            </w: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A64A21" w:rsidRPr="00B30104" w:rsidRDefault="00D55F7A" w:rsidP="00A64A21">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color w:val="000000" w:themeColor="text1"/>
              </w:rPr>
              <w:t xml:space="preserve">　</w:t>
            </w:r>
            <w:r w:rsidR="00A64A21" w:rsidRPr="00B30104">
              <w:rPr>
                <w:rFonts w:ascii="ＭＳ 明朝" w:hAnsi="ＭＳ 明朝" w:hint="eastAsia"/>
                <w:color w:val="000000" w:themeColor="text1"/>
              </w:rPr>
              <w:t>指定重度訪問介護事業者は、指定重度訪問介護事業所ごとに経理を区分するとともに、指定重度訪問介護の事業の会計をその他の事業の会計と区分しているか。</w:t>
            </w:r>
          </w:p>
          <w:p w:rsidR="00D55F7A" w:rsidRPr="00B30104" w:rsidRDefault="00D55F7A" w:rsidP="00D55F7A">
            <w:pPr>
              <w:rPr>
                <w:rFonts w:ascii="ＭＳ 明朝"/>
                <w:color w:val="000000" w:themeColor="text1"/>
                <w:spacing w:val="10"/>
              </w:rPr>
            </w:pPr>
          </w:p>
          <w:p w:rsidR="00D55F7A" w:rsidRPr="00B30104" w:rsidRDefault="00D55F7A" w:rsidP="00D55F7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A64A21" w:rsidRPr="00B30104" w:rsidRDefault="00A64A21" w:rsidP="00A64A21">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準用（第41条）</w:t>
            </w:r>
          </w:p>
          <w:p w:rsidR="00D55F7A" w:rsidRPr="00B30104" w:rsidRDefault="00D55F7A" w:rsidP="00A64A21">
            <w:pPr>
              <w:rPr>
                <w:rFonts w:ascii="ＭＳ 明朝" w:hAnsi="ＭＳ 明朝"/>
                <w:color w:val="000000" w:themeColor="text1"/>
              </w:rPr>
            </w:pPr>
          </w:p>
        </w:tc>
        <w:tc>
          <w:tcPr>
            <w:tcW w:w="1729" w:type="dxa"/>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D55F7A" w:rsidRPr="00B30104" w:rsidRDefault="00D55F7A" w:rsidP="00D55F7A">
            <w:pPr>
              <w:rPr>
                <w:rFonts w:ascii="ＭＳ 明朝" w:hAnsi="ＭＳ 明朝"/>
                <w:color w:val="000000" w:themeColor="text1"/>
              </w:rPr>
            </w:pPr>
            <w:r w:rsidRPr="00B30104">
              <w:rPr>
                <w:rFonts w:ascii="ＭＳ 明朝" w:hAnsi="ＭＳ 明朝"/>
                <w:color w:val="000000" w:themeColor="text1"/>
              </w:rPr>
              <w:t>収支予算書・決算書等の会計書類</w:t>
            </w:r>
          </w:p>
          <w:p w:rsidR="00D55F7A" w:rsidRPr="00B30104"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適</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否</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55F7A" w:rsidRPr="00B30104" w:rsidRDefault="00D55F7A" w:rsidP="00D55F7A">
            <w:pPr>
              <w:rPr>
                <w:rFonts w:ascii="ＭＳ 明朝"/>
                <w:color w:val="000000" w:themeColor="text1"/>
                <w:spacing w:val="10"/>
              </w:rPr>
            </w:pPr>
            <w:r w:rsidRPr="00B30104">
              <w:rPr>
                <w:color w:val="000000" w:themeColor="text1"/>
              </w:rPr>
              <w:t>3</w:t>
            </w:r>
            <w:r w:rsidR="00A64A21" w:rsidRPr="00B30104">
              <w:rPr>
                <w:color w:val="000000" w:themeColor="text1"/>
              </w:rPr>
              <w:t>7</w:t>
            </w:r>
            <w:r w:rsidRPr="00B30104">
              <w:rPr>
                <w:color w:val="000000" w:themeColor="text1"/>
              </w:rPr>
              <w:t xml:space="preserve">　記録の整備</w:t>
            </w: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B30104"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（１）指定重度訪問介護事業者は、従業者、設備、備品及び会計に関する諸記録を整備してあるか。</w:t>
            </w:r>
          </w:p>
          <w:p w:rsidR="00D55F7A" w:rsidRPr="00B30104"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◎解釈通知第３の３（３３）</w:t>
            </w:r>
          </w:p>
          <w:p w:rsidR="00D55F7A" w:rsidRPr="00B30104" w:rsidRDefault="00D55F7A" w:rsidP="00D55F7A">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w:t>
            </w:r>
            <w:r w:rsidRPr="00B30104">
              <w:rPr>
                <w:rFonts w:ascii="ＭＳ 明朝" w:hAnsi="ＭＳ 明朝" w:hint="eastAsia"/>
                <w:color w:val="000000" w:themeColor="text1"/>
              </w:rPr>
              <w:lastRenderedPageBreak/>
              <w:t>、当該居宅介護を提供した日から、少なくとも５年以上保存しておかなければならないこととしたものである。</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①　指定居宅介護に関する記録</w:t>
            </w:r>
          </w:p>
          <w:p w:rsidR="00D55F7A" w:rsidRPr="00B30104" w:rsidRDefault="00D55F7A" w:rsidP="00D55F7A">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ア　基準第19条に規定する指定居宅介護の提供に係る記録</w:t>
            </w:r>
          </w:p>
          <w:p w:rsidR="00D55F7A" w:rsidRPr="00B30104" w:rsidRDefault="00D55F7A" w:rsidP="00D55F7A">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イ　基準第26条に規定する居宅介護計画</w:t>
            </w:r>
          </w:p>
          <w:p w:rsidR="00D55F7A" w:rsidRPr="00B30104" w:rsidRDefault="00D55F7A" w:rsidP="00D55F7A">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ウ　基準第35条の２第２項に規定する身体拘束等の記録</w:t>
            </w:r>
          </w:p>
          <w:p w:rsidR="00D55F7A" w:rsidRPr="00B30104" w:rsidRDefault="00D55F7A" w:rsidP="00D55F7A">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エ　基準第39条に規定する苦情の内容等に係る記録</w:t>
            </w:r>
          </w:p>
          <w:p w:rsidR="00D55F7A" w:rsidRPr="00B30104" w:rsidRDefault="00D55F7A" w:rsidP="00D55F7A">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オ　基準第40条第２項に規定する事故の状況及び事故に際して採った処置についての記録</w:t>
            </w:r>
          </w:p>
          <w:p w:rsidR="00D55F7A" w:rsidRPr="00B30104"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②　基準第29条に規定する市町村への通知に係る記録</w:t>
            </w:r>
          </w:p>
          <w:p w:rsidR="00D55F7A" w:rsidRPr="00B30104"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A64A21" w:rsidRPr="00B30104" w:rsidRDefault="00A64A21" w:rsidP="00A64A21">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準用（第42条</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第1項）</w:t>
            </w:r>
          </w:p>
          <w:p w:rsidR="00D55F7A" w:rsidRPr="00B30104" w:rsidRDefault="00D55F7A" w:rsidP="00A64A21">
            <w:pPr>
              <w:rPr>
                <w:rFonts w:ascii="ＭＳ 明朝" w:hAnsi="ＭＳ 明朝"/>
                <w:color w:val="000000" w:themeColor="text1"/>
              </w:rPr>
            </w:pPr>
          </w:p>
        </w:tc>
        <w:tc>
          <w:tcPr>
            <w:tcW w:w="1729" w:type="dxa"/>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D55F7A" w:rsidRPr="00B30104" w:rsidRDefault="00D55F7A" w:rsidP="00D55F7A">
            <w:pPr>
              <w:rPr>
                <w:rFonts w:ascii="ＭＳ 明朝" w:hAnsi="ＭＳ 明朝"/>
                <w:color w:val="000000" w:themeColor="text1"/>
              </w:rPr>
            </w:pPr>
            <w:r w:rsidRPr="00B30104">
              <w:rPr>
                <w:rFonts w:ascii="ＭＳ 明朝" w:hAnsi="ＭＳ 明朝"/>
                <w:color w:val="000000" w:themeColor="text1"/>
              </w:rPr>
              <w:t>職員名簿</w:t>
            </w:r>
          </w:p>
          <w:p w:rsidR="00D55F7A" w:rsidRPr="00B30104" w:rsidRDefault="00D55F7A" w:rsidP="00D55F7A">
            <w:pPr>
              <w:rPr>
                <w:rFonts w:ascii="ＭＳ 明朝" w:hAnsi="ＭＳ 明朝"/>
                <w:color w:val="000000" w:themeColor="text1"/>
              </w:rPr>
            </w:pPr>
            <w:r w:rsidRPr="00B30104">
              <w:rPr>
                <w:rFonts w:ascii="ＭＳ 明朝" w:hAnsi="ＭＳ 明朝"/>
                <w:color w:val="000000" w:themeColor="text1"/>
              </w:rPr>
              <w:t>設備・備品台帳</w:t>
            </w:r>
          </w:p>
          <w:p w:rsidR="00D55F7A" w:rsidRPr="00B30104" w:rsidRDefault="00D55F7A" w:rsidP="00D55F7A">
            <w:pPr>
              <w:rPr>
                <w:rFonts w:ascii="ＭＳ 明朝" w:hAnsi="ＭＳ 明朝"/>
                <w:color w:val="000000" w:themeColor="text1"/>
              </w:rPr>
            </w:pPr>
            <w:r w:rsidRPr="00B30104">
              <w:rPr>
                <w:rFonts w:ascii="ＭＳ 明朝" w:hAnsi="ＭＳ 明朝"/>
                <w:color w:val="000000" w:themeColor="text1"/>
              </w:rPr>
              <w:t>帳簿等の会計書類</w:t>
            </w:r>
          </w:p>
          <w:p w:rsidR="00D55F7A" w:rsidRPr="00B30104"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適</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否</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D55F7A" w:rsidRPr="00B30104"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55F7A" w:rsidRPr="00B30104" w:rsidRDefault="00D55F7A" w:rsidP="00D55F7A">
            <w:pPr>
              <w:ind w:left="420" w:hangingChars="200" w:hanging="420"/>
              <w:rPr>
                <w:color w:val="000000" w:themeColor="text1"/>
              </w:rPr>
            </w:pPr>
          </w:p>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（２）指定重度訪問介護事業者は、利用者に対する指定重度訪問介護の提供に関する諸記録を整備し、当該指定重度訪問介護を提供した日から5年間保存しているか。</w:t>
            </w:r>
          </w:p>
          <w:p w:rsidR="00D55F7A" w:rsidRPr="00B30104" w:rsidRDefault="00D55F7A" w:rsidP="00A64A21">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A64A21" w:rsidRPr="00B30104" w:rsidRDefault="00A64A21" w:rsidP="00A64A21">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第43条第1項</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準用（第42条</w:t>
            </w:r>
          </w:p>
          <w:p w:rsidR="00A64A21" w:rsidRPr="00B30104" w:rsidRDefault="00A64A21" w:rsidP="00A64A21">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第2項）</w:t>
            </w:r>
          </w:p>
          <w:p w:rsidR="00D55F7A" w:rsidRPr="00B30104" w:rsidRDefault="00D55F7A" w:rsidP="00A64A21">
            <w:pPr>
              <w:rPr>
                <w:rFonts w:ascii="ＭＳ 明朝" w:hAnsi="ＭＳ 明朝"/>
                <w:color w:val="000000" w:themeColor="text1"/>
              </w:rPr>
            </w:pPr>
          </w:p>
        </w:tc>
        <w:tc>
          <w:tcPr>
            <w:tcW w:w="1729" w:type="dxa"/>
          </w:tcPr>
          <w:p w:rsidR="00D55F7A" w:rsidRPr="00B30104" w:rsidRDefault="00D55F7A" w:rsidP="00D55F7A">
            <w:pPr>
              <w:kinsoku w:val="0"/>
              <w:autoSpaceDE w:val="0"/>
              <w:autoSpaceDN w:val="0"/>
              <w:adjustRightInd w:val="0"/>
              <w:snapToGrid w:val="0"/>
              <w:rPr>
                <w:rFonts w:ascii="ＭＳ 明朝" w:hAnsi="ＭＳ 明朝"/>
                <w:color w:val="000000" w:themeColor="text1"/>
              </w:rPr>
            </w:pPr>
          </w:p>
          <w:p w:rsidR="00D55F7A" w:rsidRPr="00B30104" w:rsidRDefault="00D55F7A" w:rsidP="00D55F7A">
            <w:pPr>
              <w:rPr>
                <w:rFonts w:ascii="ＭＳ 明朝"/>
                <w:color w:val="000000" w:themeColor="text1"/>
                <w:spacing w:val="10"/>
              </w:rPr>
            </w:pPr>
            <w:r w:rsidRPr="00B30104">
              <w:rPr>
                <w:rFonts w:ascii="ＭＳ 明朝"/>
                <w:color w:val="000000" w:themeColor="text1"/>
                <w:spacing w:val="10"/>
              </w:rPr>
              <w:t>各種記録簿冊</w:t>
            </w:r>
          </w:p>
          <w:p w:rsidR="00D55F7A" w:rsidRPr="00B30104"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B30104" w:rsidRDefault="00D55F7A" w:rsidP="00D55F7A">
            <w:pPr>
              <w:rPr>
                <w:rFonts w:ascii="ＭＳ 明朝" w:hAnsi="ＭＳ 明朝"/>
                <w:color w:val="000000" w:themeColor="text1"/>
              </w:rPr>
            </w:pP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適</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否</w:t>
            </w:r>
          </w:p>
          <w:p w:rsidR="00D55F7A" w:rsidRPr="00B30104" w:rsidRDefault="0042374A" w:rsidP="00D55F7A">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D55F7A" w:rsidRPr="00B30104">
                  <w:rPr>
                    <w:rFonts w:ascii="ＭＳ 明朝" w:hAnsi="ＭＳ 明朝" w:hint="eastAsia"/>
                    <w:color w:val="000000" w:themeColor="text1"/>
                  </w:rPr>
                  <w:t>☐</w:t>
                </w:r>
              </w:sdtContent>
            </w:sdt>
            <w:r w:rsidR="00D55F7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64A21" w:rsidRPr="00B30104" w:rsidRDefault="00A64A21" w:rsidP="00A64A21">
            <w:pPr>
              <w:rPr>
                <w:rFonts w:ascii="ＭＳ 明朝" w:hAnsi="Times New Roman"/>
                <w:color w:val="000000" w:themeColor="text1"/>
                <w:spacing w:val="10"/>
                <w:sz w:val="20"/>
                <w:szCs w:val="20"/>
              </w:rPr>
            </w:pPr>
            <w:r w:rsidRPr="00B30104">
              <w:rPr>
                <w:color w:val="000000" w:themeColor="text1"/>
              </w:rPr>
              <w:t>38</w:t>
            </w:r>
            <w:r w:rsidRPr="00B30104">
              <w:rPr>
                <w:rFonts w:hint="eastAsia"/>
                <w:color w:val="000000" w:themeColor="text1"/>
              </w:rPr>
              <w:t xml:space="preserve">　電磁的記録等</w:t>
            </w:r>
          </w:p>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64A21" w:rsidRPr="00B30104" w:rsidRDefault="00A64A21" w:rsidP="00A64A21">
            <w:pPr>
              <w:ind w:left="420" w:hangingChars="200" w:hanging="420"/>
              <w:rPr>
                <w:color w:val="000000" w:themeColor="text1"/>
              </w:rPr>
            </w:pPr>
          </w:p>
          <w:p w:rsidR="00A64A21" w:rsidRPr="00B30104" w:rsidRDefault="00A64A21" w:rsidP="00A64A21">
            <w:pPr>
              <w:ind w:left="460" w:hangingChars="200" w:hanging="460"/>
              <w:rPr>
                <w:rFonts w:ascii="ＭＳ 明朝" w:hAnsi="Times New Roman"/>
                <w:color w:val="000000" w:themeColor="text1"/>
                <w:spacing w:val="10"/>
                <w:sz w:val="20"/>
                <w:szCs w:val="20"/>
              </w:rPr>
            </w:pPr>
            <w:r w:rsidRPr="00B30104">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A64A21" w:rsidRPr="00B30104" w:rsidRDefault="00A64A21" w:rsidP="00A64A21">
            <w:pPr>
              <w:rPr>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A64A21" w:rsidRPr="00B30104" w:rsidRDefault="00A64A21" w:rsidP="00A64A21">
            <w:pPr>
              <w:rPr>
                <w:rFonts w:ascii="ＭＳ 明朝"/>
                <w:color w:val="000000" w:themeColor="text1"/>
                <w:spacing w:val="10"/>
              </w:rPr>
            </w:pPr>
            <w:r w:rsidRPr="00B30104">
              <w:rPr>
                <w:rFonts w:hint="eastAsia"/>
                <w:color w:val="000000" w:themeColor="text1"/>
              </w:rPr>
              <w:t>第</w:t>
            </w:r>
            <w:r w:rsidRPr="00B30104">
              <w:rPr>
                <w:color w:val="000000" w:themeColor="text1"/>
              </w:rPr>
              <w:t>224</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hAnsi="Times New Roman"/>
                <w:color w:val="000000" w:themeColor="text1"/>
                <w:spacing w:val="10"/>
                <w:sz w:val="20"/>
                <w:szCs w:val="20"/>
              </w:rPr>
            </w:pPr>
            <w:r w:rsidRPr="00B30104">
              <w:rPr>
                <w:rFonts w:ascii="ＭＳ 明朝" w:hint="eastAsia"/>
                <w:color w:val="000000" w:themeColor="text1"/>
                <w:spacing w:val="10"/>
              </w:rPr>
              <w:t>電磁的記録簿冊</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適</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否</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B30104" w:rsidRDefault="00A64A21" w:rsidP="00A64A21">
            <w:pPr>
              <w:ind w:left="420" w:hangingChars="200" w:hanging="420"/>
              <w:rPr>
                <w:color w:val="000000" w:themeColor="text1"/>
              </w:rPr>
            </w:pPr>
          </w:p>
          <w:p w:rsidR="003E47E3" w:rsidRPr="00B30104" w:rsidRDefault="003E47E3" w:rsidP="003E47E3">
            <w:pPr>
              <w:ind w:left="460" w:hangingChars="200" w:hanging="460"/>
              <w:rPr>
                <w:rFonts w:ascii="ＭＳ 明朝" w:hAnsi="Times New Roman"/>
                <w:color w:val="000000" w:themeColor="text1"/>
                <w:spacing w:val="10"/>
                <w:sz w:val="20"/>
                <w:szCs w:val="20"/>
              </w:rPr>
            </w:pPr>
            <w:r w:rsidRPr="00B30104">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A64A21" w:rsidRPr="00B30104" w:rsidRDefault="00A64A21" w:rsidP="00A64A21">
            <w:pPr>
              <w:ind w:left="440" w:hangingChars="200" w:hanging="440"/>
              <w:rPr>
                <w:rFonts w:ascii="ＭＳ 明朝" w:hAnsi="Times New Roman"/>
                <w:color w:val="000000" w:themeColor="text1"/>
                <w:spacing w:val="10"/>
                <w:sz w:val="20"/>
                <w:szCs w:val="20"/>
              </w:rPr>
            </w:pPr>
          </w:p>
          <w:p w:rsidR="00A64A21" w:rsidRPr="00B30104" w:rsidRDefault="00A64A21" w:rsidP="00A64A21">
            <w:pPr>
              <w:ind w:left="420" w:hangingChars="200" w:hanging="420"/>
              <w:rPr>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A64A21" w:rsidRPr="00B30104" w:rsidRDefault="00A64A21" w:rsidP="00A64A21">
            <w:pPr>
              <w:rPr>
                <w:rFonts w:ascii="ＭＳ 明朝"/>
                <w:color w:val="000000" w:themeColor="text1"/>
                <w:spacing w:val="10"/>
              </w:rPr>
            </w:pPr>
            <w:r w:rsidRPr="00B30104">
              <w:rPr>
                <w:rFonts w:hint="eastAsia"/>
                <w:color w:val="000000" w:themeColor="text1"/>
              </w:rPr>
              <w:t>第</w:t>
            </w:r>
            <w:r w:rsidRPr="00B30104">
              <w:rPr>
                <w:color w:val="000000" w:themeColor="text1"/>
              </w:rPr>
              <w:t>224</w:t>
            </w:r>
            <w:r w:rsidRPr="00B30104">
              <w:rPr>
                <w:rFonts w:hint="eastAsia"/>
                <w:color w:val="000000" w:themeColor="text1"/>
              </w:rPr>
              <w:t>条第</w:t>
            </w:r>
            <w:r w:rsidRPr="00B30104">
              <w:rPr>
                <w:color w:val="000000" w:themeColor="text1"/>
              </w:rPr>
              <w:t>2</w:t>
            </w:r>
            <w:r w:rsidRPr="00B30104">
              <w:rPr>
                <w:rFonts w:hint="eastAsia"/>
                <w:color w:val="000000" w:themeColor="text1"/>
              </w:rPr>
              <w:t>項</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hAnsi="Times New Roman"/>
                <w:color w:val="000000" w:themeColor="text1"/>
                <w:spacing w:val="10"/>
                <w:sz w:val="20"/>
                <w:szCs w:val="20"/>
              </w:rPr>
            </w:pPr>
            <w:r w:rsidRPr="00B30104">
              <w:rPr>
                <w:rFonts w:ascii="ＭＳ 明朝" w:hint="eastAsia"/>
                <w:color w:val="000000" w:themeColor="text1"/>
                <w:spacing w:val="10"/>
              </w:rPr>
              <w:t>適宜必要と認める資料</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r>
      <w:tr w:rsidR="00F26B18" w:rsidRPr="00B30104" w:rsidTr="00D33CFF">
        <w:trPr>
          <w:trHeight w:val="989"/>
        </w:trPr>
        <w:tc>
          <w:tcPr>
            <w:tcW w:w="1814" w:type="dxa"/>
            <w:tcBorders>
              <w:top w:val="nil"/>
              <w:left w:val="single" w:sz="4" w:space="0" w:color="auto"/>
              <w:bottom w:val="nil"/>
              <w:right w:val="single" w:sz="4" w:space="0" w:color="auto"/>
            </w:tcBorders>
          </w:tcPr>
          <w:p w:rsidR="00A64A21" w:rsidRPr="00B30104" w:rsidRDefault="00A64A21" w:rsidP="00A64A21">
            <w:pPr>
              <w:ind w:left="210" w:hangingChars="100" w:hanging="210"/>
              <w:rPr>
                <w:rFonts w:ascii="ＭＳ 明朝"/>
                <w:color w:val="000000" w:themeColor="text1"/>
                <w:spacing w:val="10"/>
              </w:rPr>
            </w:pPr>
            <w:r w:rsidRPr="00B30104">
              <w:rPr>
                <w:color w:val="000000" w:themeColor="text1"/>
              </w:rPr>
              <w:t>第</w:t>
            </w:r>
            <w:r w:rsidRPr="00B30104">
              <w:rPr>
                <w:rFonts w:hint="eastAsia"/>
                <w:color w:val="000000" w:themeColor="text1"/>
              </w:rPr>
              <w:t>５</w:t>
            </w:r>
            <w:r w:rsidRPr="00B30104">
              <w:rPr>
                <w:color w:val="000000" w:themeColor="text1"/>
              </w:rPr>
              <w:t xml:space="preserve">　変更の届出等</w:t>
            </w:r>
          </w:p>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指定重度訪問介護事業者は、当該指定に係るサービス事業所の名称及び所在地その他障害者総合支援法施行規則第34条の23にいう事項に変更があったとき、又は休止した当該指定重度訪問介護の事業を再開したときは、10日以内に、その旨を都道府県知事に届け出ているか。</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color w:val="000000" w:themeColor="text1"/>
              </w:rPr>
              <w:t>法第</w:t>
            </w:r>
            <w:r w:rsidRPr="00B30104">
              <w:rPr>
                <w:color w:val="000000" w:themeColor="text1"/>
              </w:rPr>
              <w:t>46</w:t>
            </w:r>
            <w:r w:rsidRPr="00B30104">
              <w:rPr>
                <w:color w:val="000000" w:themeColor="text1"/>
              </w:rPr>
              <w:t>条第</w:t>
            </w:r>
            <w:r w:rsidRPr="00B30104">
              <w:rPr>
                <w:color w:val="000000" w:themeColor="text1"/>
              </w:rPr>
              <w:t>1</w:t>
            </w:r>
            <w:r w:rsidRPr="00B30104">
              <w:rPr>
                <w:color w:val="000000" w:themeColor="text1"/>
              </w:rPr>
              <w:t>項</w:t>
            </w:r>
          </w:p>
          <w:p w:rsidR="00A64A21" w:rsidRPr="00B30104" w:rsidRDefault="00A64A21" w:rsidP="00A64A21">
            <w:pPr>
              <w:rPr>
                <w:rFonts w:ascii="ＭＳ 明朝"/>
                <w:color w:val="000000" w:themeColor="text1"/>
                <w:spacing w:val="10"/>
              </w:rPr>
            </w:pPr>
            <w:r w:rsidRPr="00B30104">
              <w:rPr>
                <w:color w:val="000000" w:themeColor="text1"/>
              </w:rPr>
              <w:t>施行規則第</w:t>
            </w:r>
            <w:r w:rsidRPr="00B30104">
              <w:rPr>
                <w:color w:val="000000" w:themeColor="text1"/>
              </w:rPr>
              <w:t>34</w:t>
            </w:r>
          </w:p>
          <w:p w:rsidR="00A64A21" w:rsidRPr="00B30104" w:rsidRDefault="00A64A21" w:rsidP="00A64A21">
            <w:pPr>
              <w:rPr>
                <w:rFonts w:ascii="ＭＳ 明朝"/>
                <w:color w:val="000000" w:themeColor="text1"/>
                <w:spacing w:val="10"/>
              </w:rPr>
            </w:pPr>
            <w:r w:rsidRPr="00B30104">
              <w:rPr>
                <w:color w:val="000000" w:themeColor="text1"/>
              </w:rPr>
              <w:t>条の</w:t>
            </w:r>
            <w:r w:rsidRPr="00B30104">
              <w:rPr>
                <w:color w:val="000000" w:themeColor="text1"/>
              </w:rPr>
              <w:t>23</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rFonts w:ascii="ＭＳ 明朝"/>
                <w:color w:val="000000" w:themeColor="text1"/>
                <w:spacing w:val="10"/>
              </w:rPr>
              <w:t>適宜必要と認める資料</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適</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否</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（２）指定重度訪問介護事業者は、当該指定重度訪問介護の事業を廃止し、又は休止しようとするときは、その廃止又は休止の日の一月前までに、その旨を都道府県知事に届け出ているか。</w:t>
            </w:r>
          </w:p>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color w:val="000000" w:themeColor="text1"/>
              </w:rPr>
              <w:t>法第</w:t>
            </w:r>
            <w:r w:rsidRPr="00B30104">
              <w:rPr>
                <w:color w:val="000000" w:themeColor="text1"/>
              </w:rPr>
              <w:t>46</w:t>
            </w:r>
            <w:r w:rsidRPr="00B30104">
              <w:rPr>
                <w:color w:val="000000" w:themeColor="text1"/>
              </w:rPr>
              <w:t>条第</w:t>
            </w:r>
            <w:r w:rsidRPr="00B30104">
              <w:rPr>
                <w:color w:val="000000" w:themeColor="text1"/>
              </w:rPr>
              <w:t>2</w:t>
            </w:r>
            <w:r w:rsidRPr="00B30104">
              <w:rPr>
                <w:color w:val="000000" w:themeColor="text1"/>
              </w:rPr>
              <w:t>項施行規則第</w:t>
            </w:r>
            <w:r w:rsidRPr="00B30104">
              <w:rPr>
                <w:color w:val="000000" w:themeColor="text1"/>
              </w:rPr>
              <w:t>34</w:t>
            </w:r>
            <w:r w:rsidRPr="00B30104">
              <w:rPr>
                <w:color w:val="000000" w:themeColor="text1"/>
              </w:rPr>
              <w:t>条の</w:t>
            </w:r>
            <w:r w:rsidRPr="00B30104">
              <w:rPr>
                <w:color w:val="000000" w:themeColor="text1"/>
              </w:rPr>
              <w:t>23</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rFonts w:ascii="ＭＳ 明朝"/>
                <w:color w:val="000000" w:themeColor="text1"/>
                <w:spacing w:val="10"/>
              </w:rPr>
              <w:t>適宜必要と認める資料</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適</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否</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A64A21" w:rsidRPr="00B30104" w:rsidRDefault="00A64A21" w:rsidP="00A64A21">
            <w:pPr>
              <w:ind w:left="210" w:hangingChars="100" w:hanging="210"/>
              <w:rPr>
                <w:rFonts w:ascii="ＭＳ 明朝"/>
                <w:color w:val="000000" w:themeColor="text1"/>
                <w:spacing w:val="10"/>
              </w:rPr>
            </w:pPr>
            <w:r w:rsidRPr="00B30104">
              <w:rPr>
                <w:color w:val="000000" w:themeColor="text1"/>
              </w:rPr>
              <w:t>第</w:t>
            </w:r>
            <w:r w:rsidRPr="00B30104">
              <w:rPr>
                <w:rFonts w:hint="eastAsia"/>
                <w:color w:val="000000" w:themeColor="text1"/>
              </w:rPr>
              <w:t>６</w:t>
            </w:r>
            <w:r w:rsidRPr="00B30104">
              <w:rPr>
                <w:color w:val="000000" w:themeColor="text1"/>
              </w:rPr>
              <w:t xml:space="preserve">　共生型障害福祉サービスに関する基準</w:t>
            </w: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１　共生型重度訪問介護の事業を行う指定訪問介</w:t>
            </w:r>
            <w:r w:rsidRPr="00B30104">
              <w:rPr>
                <w:rFonts w:ascii="ＭＳ 明朝" w:hAnsi="ＭＳ 明朝" w:hint="eastAsia"/>
                <w:color w:val="000000" w:themeColor="text1"/>
              </w:rPr>
              <w:lastRenderedPageBreak/>
              <w:t>護事業者の基準</w:t>
            </w:r>
          </w:p>
          <w:p w:rsidR="00A64A21" w:rsidRPr="00B30104" w:rsidRDefault="00A64A21" w:rsidP="00A64A21">
            <w:pPr>
              <w:ind w:left="230" w:hangingChars="100" w:hanging="230"/>
              <w:rPr>
                <w:rFonts w:ascii="ＭＳ 明朝"/>
                <w:color w:val="000000" w:themeColor="text1"/>
                <w:spacing w:val="10"/>
              </w:rPr>
            </w:pPr>
          </w:p>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3E47E3" w:rsidRPr="00B30104" w:rsidRDefault="003E47E3" w:rsidP="003E47E3">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rFonts w:ascii="ＭＳ 明朝" w:hAnsi="ＭＳ 明朝" w:hint="eastAsia"/>
                <w:color w:val="000000" w:themeColor="text1"/>
              </w:rPr>
              <w:t>共生型重度訪問介護の事業を行う指定訪問介護事業者が当該事業に関して次の基準を満たしているか。</w:t>
            </w: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１）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となっているか。</w:t>
            </w:r>
          </w:p>
          <w:p w:rsidR="00A64A21" w:rsidRPr="00B30104" w:rsidRDefault="00A64A21" w:rsidP="003E47E3">
            <w:pPr>
              <w:rPr>
                <w:rFonts w:ascii="ＭＳ 明朝" w:hAnsi="ＭＳ 明朝"/>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3E47E3" w:rsidRPr="00B30104" w:rsidRDefault="003E47E3" w:rsidP="003E47E3">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w:t>
            </w:r>
          </w:p>
          <w:p w:rsidR="003E47E3" w:rsidRPr="00B30104" w:rsidRDefault="003E47E3" w:rsidP="003E47E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第43条の3</w:t>
            </w:r>
          </w:p>
          <w:p w:rsidR="00A64A21" w:rsidRPr="00B30104" w:rsidRDefault="00A64A21" w:rsidP="003E47E3">
            <w:pPr>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rFonts w:ascii="ＭＳ 明朝"/>
                <w:color w:val="000000" w:themeColor="text1"/>
                <w:spacing w:val="10"/>
              </w:rPr>
              <w:t>適宜必要と認める資料</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408681012"/>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適</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170981480"/>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否</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2070253939"/>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該当なし</w:t>
            </w:r>
          </w:p>
        </w:tc>
      </w:tr>
      <w:tr w:rsidR="00F26B18" w:rsidRPr="00B30104" w:rsidTr="00B65712">
        <w:trPr>
          <w:trHeight w:val="989"/>
        </w:trPr>
        <w:tc>
          <w:tcPr>
            <w:tcW w:w="1814" w:type="dxa"/>
            <w:tcBorders>
              <w:top w:val="nil"/>
              <w:left w:val="single" w:sz="4" w:space="0" w:color="auto"/>
              <w:bottom w:val="nil"/>
              <w:right w:val="single" w:sz="4" w:space="0" w:color="auto"/>
            </w:tcBorders>
          </w:tcPr>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（２）共生型重度訪問介護の利用者に対して適切なサービスを提供するため、指定重度訪問介護事業所その他の関係施設から必要な技術的支援を受けているか。</w:t>
            </w:r>
          </w:p>
          <w:p w:rsidR="00A64A21" w:rsidRPr="00B30104" w:rsidRDefault="00A64A21" w:rsidP="003E47E3">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rFonts w:ascii="ＭＳ 明朝"/>
                <w:color w:val="000000" w:themeColor="text1"/>
                <w:spacing w:val="10"/>
              </w:rPr>
              <w:t>適宜必要と認める資料</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2077634159"/>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適</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552529486"/>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否</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042738523"/>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該当なし</w:t>
            </w:r>
          </w:p>
        </w:tc>
      </w:tr>
      <w:tr w:rsidR="00F26B18" w:rsidRPr="00B30104" w:rsidTr="00B65712">
        <w:trPr>
          <w:trHeight w:val="989"/>
        </w:trPr>
        <w:tc>
          <w:tcPr>
            <w:tcW w:w="1814" w:type="dxa"/>
            <w:tcBorders>
              <w:top w:val="nil"/>
              <w:left w:val="single" w:sz="4" w:space="0" w:color="auto"/>
              <w:bottom w:val="single" w:sz="4" w:space="0" w:color="auto"/>
              <w:right w:val="single" w:sz="4" w:space="0" w:color="auto"/>
            </w:tcBorders>
          </w:tcPr>
          <w:p w:rsidR="00A64A21" w:rsidRPr="00B30104" w:rsidRDefault="00A64A21" w:rsidP="00A64A21">
            <w:pPr>
              <w:rPr>
                <w:rFonts w:ascii="ＭＳ 明朝"/>
                <w:color w:val="000000" w:themeColor="text1"/>
                <w:spacing w:val="10"/>
              </w:rPr>
            </w:pPr>
            <w:r w:rsidRPr="00B30104">
              <w:rPr>
                <w:color w:val="000000" w:themeColor="text1"/>
              </w:rPr>
              <w:t>２　準用</w:t>
            </w:r>
          </w:p>
          <w:p w:rsidR="00A64A21" w:rsidRPr="00B30104"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A64A21" w:rsidRPr="00B30104" w:rsidRDefault="00A64A21" w:rsidP="00A64A21">
            <w:pPr>
              <w:rPr>
                <w:rFonts w:ascii="ＭＳ 明朝"/>
                <w:color w:val="000000" w:themeColor="text1"/>
                <w:spacing w:val="10"/>
              </w:rPr>
            </w:pPr>
            <w:r w:rsidRPr="00B30104">
              <w:rPr>
                <w:color w:val="000000" w:themeColor="text1"/>
              </w:rPr>
              <w:t>（第</w:t>
            </w:r>
            <w:r w:rsidRPr="00B30104">
              <w:rPr>
                <w:color w:val="000000" w:themeColor="text1"/>
              </w:rPr>
              <w:t>1</w:t>
            </w:r>
            <w:r w:rsidRPr="00B30104">
              <w:rPr>
                <w:color w:val="000000" w:themeColor="text1"/>
              </w:rPr>
              <w:t>の（</w:t>
            </w:r>
            <w:r w:rsidRPr="00B30104">
              <w:rPr>
                <w:color w:val="000000" w:themeColor="text1"/>
              </w:rPr>
              <w:t>3</w:t>
            </w:r>
            <w:r w:rsidRPr="00B30104">
              <w:rPr>
                <w:color w:val="000000" w:themeColor="text1"/>
              </w:rPr>
              <w:t>）、第２（２、３）及び第</w:t>
            </w:r>
            <w:r w:rsidRPr="00B30104">
              <w:rPr>
                <w:color w:val="000000" w:themeColor="text1"/>
              </w:rPr>
              <w:t>4</w:t>
            </w:r>
            <w:r w:rsidRPr="00B30104">
              <w:rPr>
                <w:color w:val="000000" w:themeColor="text1"/>
              </w:rPr>
              <w:t>を準用）</w:t>
            </w:r>
          </w:p>
          <w:p w:rsidR="00A64A21" w:rsidRPr="00B30104"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3E47E3" w:rsidRPr="00B30104" w:rsidRDefault="003E47E3" w:rsidP="003E47E3">
            <w:pPr>
              <w:kinsoku w:val="0"/>
              <w:autoSpaceDE w:val="0"/>
              <w:autoSpaceDN w:val="0"/>
              <w:adjustRightInd w:val="0"/>
              <w:snapToGrid w:val="0"/>
              <w:rPr>
                <w:rFonts w:ascii="ＭＳ 明朝" w:hAnsi="ＭＳ 明朝"/>
                <w:color w:val="000000" w:themeColor="text1"/>
                <w:sz w:val="20"/>
                <w:szCs w:val="20"/>
              </w:rPr>
            </w:pPr>
            <w:r w:rsidRPr="00B30104">
              <w:rPr>
                <w:rFonts w:ascii="ＭＳ 明朝" w:hAnsi="ＭＳ 明朝" w:hint="eastAsia"/>
                <w:color w:val="000000" w:themeColor="text1"/>
              </w:rPr>
              <w:t>平18厚令171第43条の4準用（第4条第2項、第5条第2項及び第3項、第6条並びに第9条から第42条まで）</w:t>
            </w:r>
          </w:p>
          <w:p w:rsidR="00A64A21" w:rsidRPr="00B30104" w:rsidRDefault="00A64A21" w:rsidP="003E47E3">
            <w:pPr>
              <w:rPr>
                <w:rFonts w:ascii="ＭＳ 明朝" w:hAnsi="ＭＳ 明朝"/>
                <w:color w:val="000000" w:themeColor="text1"/>
              </w:rPr>
            </w:pPr>
          </w:p>
        </w:tc>
        <w:tc>
          <w:tcPr>
            <w:tcW w:w="1729" w:type="dxa"/>
          </w:tcPr>
          <w:p w:rsidR="00A64A21" w:rsidRPr="00B30104" w:rsidRDefault="00A64A21" w:rsidP="00A64A21">
            <w:pPr>
              <w:kinsoku w:val="0"/>
              <w:autoSpaceDE w:val="0"/>
              <w:autoSpaceDN w:val="0"/>
              <w:adjustRightInd w:val="0"/>
              <w:snapToGrid w:val="0"/>
              <w:rPr>
                <w:rFonts w:ascii="ＭＳ 明朝" w:hAnsi="ＭＳ 明朝"/>
                <w:color w:val="000000" w:themeColor="text1"/>
              </w:rPr>
            </w:pPr>
          </w:p>
          <w:p w:rsidR="00A64A21" w:rsidRPr="00B30104" w:rsidRDefault="00A64A21" w:rsidP="00A64A21">
            <w:pPr>
              <w:rPr>
                <w:rFonts w:ascii="ＭＳ 明朝" w:hAnsi="ＭＳ 明朝"/>
                <w:color w:val="000000" w:themeColor="text1"/>
              </w:rPr>
            </w:pPr>
            <w:r w:rsidRPr="00B30104">
              <w:rPr>
                <w:rFonts w:ascii="ＭＳ 明朝" w:hAnsi="ＭＳ 明朝"/>
                <w:color w:val="000000" w:themeColor="text1"/>
              </w:rPr>
              <w:t>同準用項目と同一文書</w:t>
            </w:r>
          </w:p>
          <w:p w:rsidR="00A64A21" w:rsidRPr="00B30104"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B30104" w:rsidRDefault="00A64A21" w:rsidP="00A64A21">
            <w:pPr>
              <w:rPr>
                <w:rFonts w:ascii="ＭＳ 明朝" w:hAnsi="ＭＳ 明朝"/>
                <w:color w:val="000000" w:themeColor="text1"/>
              </w:rPr>
            </w:pP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930575119"/>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適</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21507548"/>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否</w:t>
            </w:r>
          </w:p>
          <w:p w:rsidR="00A64A21" w:rsidRPr="00B30104" w:rsidRDefault="0042374A" w:rsidP="00A64A21">
            <w:pPr>
              <w:rPr>
                <w:rFonts w:ascii="ＭＳ 明朝" w:hAnsi="ＭＳ 明朝"/>
                <w:color w:val="000000" w:themeColor="text1"/>
              </w:rPr>
            </w:pPr>
            <w:sdt>
              <w:sdtPr>
                <w:rPr>
                  <w:rFonts w:ascii="ＭＳ 明朝" w:hAnsi="ＭＳ 明朝"/>
                  <w:color w:val="000000" w:themeColor="text1"/>
                </w:rPr>
                <w:id w:val="1772736853"/>
                <w14:checkbox>
                  <w14:checked w14:val="0"/>
                  <w14:checkedState w14:val="2611" w14:font="ＭＳ 明朝"/>
                  <w14:uncheckedState w14:val="2610" w14:font="ＭＳ ゴシック"/>
                </w14:checkbox>
              </w:sdtPr>
              <w:sdtEndPr/>
              <w:sdtContent>
                <w:r w:rsidR="00A64A21" w:rsidRPr="00B30104">
                  <w:rPr>
                    <w:rFonts w:ascii="ＭＳ 明朝" w:hAnsi="ＭＳ 明朝" w:hint="eastAsia"/>
                    <w:color w:val="000000" w:themeColor="text1"/>
                  </w:rPr>
                  <w:t>☐</w:t>
                </w:r>
              </w:sdtContent>
            </w:sdt>
            <w:r w:rsidR="00A64A21" w:rsidRPr="00B30104">
              <w:rPr>
                <w:rFonts w:ascii="ＭＳ 明朝" w:hAnsi="ＭＳ 明朝" w:hint="eastAsia"/>
                <w:color w:val="000000" w:themeColor="text1"/>
              </w:rPr>
              <w:t>該当なし</w:t>
            </w:r>
          </w:p>
        </w:tc>
      </w:tr>
      <w:tr w:rsidR="00F26B18" w:rsidRPr="00B30104" w:rsidTr="00B65712">
        <w:trPr>
          <w:trHeight w:val="989"/>
        </w:trPr>
        <w:tc>
          <w:tcPr>
            <w:tcW w:w="1814" w:type="dxa"/>
            <w:tcBorders>
              <w:top w:val="nil"/>
              <w:left w:val="single" w:sz="4" w:space="0" w:color="auto"/>
              <w:bottom w:val="single" w:sz="4" w:space="0" w:color="auto"/>
              <w:right w:val="single" w:sz="4" w:space="0" w:color="auto"/>
            </w:tcBorders>
          </w:tcPr>
          <w:p w:rsidR="003E47E3" w:rsidRPr="00B30104" w:rsidRDefault="003E47E3" w:rsidP="003E47E3">
            <w:pPr>
              <w:rPr>
                <w:rFonts w:ascii="ＭＳ 明朝" w:hAnsi="Times New Roman"/>
                <w:color w:val="000000" w:themeColor="text1"/>
                <w:spacing w:val="10"/>
                <w:sz w:val="20"/>
                <w:szCs w:val="20"/>
              </w:rPr>
            </w:pPr>
            <w:r w:rsidRPr="00B30104">
              <w:rPr>
                <w:rFonts w:hint="eastAsia"/>
                <w:color w:val="000000" w:themeColor="text1"/>
              </w:rPr>
              <w:t>３　電磁的記録等</w:t>
            </w: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3E47E3" w:rsidRPr="00B30104" w:rsidRDefault="003E47E3" w:rsidP="003E47E3">
            <w:pPr>
              <w:ind w:left="460" w:hangingChars="200" w:hanging="460"/>
              <w:rPr>
                <w:rFonts w:ascii="ＭＳ 明朝" w:hAnsi="Times New Roman"/>
                <w:color w:val="000000" w:themeColor="text1"/>
                <w:spacing w:val="10"/>
                <w:sz w:val="20"/>
                <w:szCs w:val="20"/>
              </w:rPr>
            </w:pPr>
            <w:r w:rsidRPr="00B30104">
              <w:rPr>
                <w:rFonts w:ascii="ＭＳ 明朝" w:hint="eastAsia"/>
                <w:color w:val="000000" w:themeColor="text1"/>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7E3" w:rsidRPr="00B30104" w:rsidRDefault="003E47E3" w:rsidP="003E47E3">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厚令</w:t>
            </w:r>
            <w:r w:rsidRPr="00B30104">
              <w:rPr>
                <w:color w:val="000000" w:themeColor="text1"/>
              </w:rPr>
              <w:t>171</w:t>
            </w:r>
          </w:p>
          <w:p w:rsidR="003E47E3" w:rsidRPr="00B30104" w:rsidRDefault="003E47E3" w:rsidP="003E47E3">
            <w:pPr>
              <w:rPr>
                <w:rFonts w:ascii="ＭＳ 明朝"/>
                <w:color w:val="000000" w:themeColor="text1"/>
                <w:spacing w:val="10"/>
              </w:rPr>
            </w:pPr>
            <w:r w:rsidRPr="00B30104">
              <w:rPr>
                <w:rFonts w:hint="eastAsia"/>
                <w:color w:val="000000" w:themeColor="text1"/>
              </w:rPr>
              <w:t>第</w:t>
            </w:r>
            <w:r w:rsidRPr="00B30104">
              <w:rPr>
                <w:color w:val="000000" w:themeColor="text1"/>
              </w:rPr>
              <w:t>224</w:t>
            </w:r>
            <w:r w:rsidRPr="00B30104">
              <w:rPr>
                <w:rFonts w:hint="eastAsia"/>
                <w:color w:val="000000" w:themeColor="text1"/>
              </w:rPr>
              <w:t>条第</w:t>
            </w:r>
            <w:r w:rsidRPr="00B30104">
              <w:rPr>
                <w:color w:val="000000" w:themeColor="text1"/>
              </w:rPr>
              <w:t>1</w:t>
            </w:r>
            <w:r w:rsidRPr="00B30104">
              <w:rPr>
                <w:rFonts w:hint="eastAsia"/>
                <w:color w:val="000000" w:themeColor="text1"/>
              </w:rPr>
              <w:t>項</w:t>
            </w:r>
          </w:p>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7E3" w:rsidRPr="00B30104" w:rsidRDefault="003E47E3" w:rsidP="003E47E3">
            <w:pPr>
              <w:rPr>
                <w:rFonts w:ascii="ＭＳ 明朝" w:hAnsi="ＭＳ 明朝"/>
                <w:color w:val="000000" w:themeColor="text1"/>
                <w:sz w:val="20"/>
                <w:szCs w:val="20"/>
              </w:rPr>
            </w:pPr>
            <w:r w:rsidRPr="00B30104">
              <w:rPr>
                <w:rFonts w:ascii="ＭＳ 明朝" w:hAnsi="ＭＳ 明朝" w:hint="eastAsia"/>
                <w:color w:val="000000" w:themeColor="text1"/>
              </w:rPr>
              <w:t>電磁的記録簿冊</w:t>
            </w:r>
          </w:p>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585751554"/>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適</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051376000"/>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否</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262139237"/>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該当なし</w:t>
            </w:r>
          </w:p>
        </w:tc>
      </w:tr>
      <w:tr w:rsidR="00F26B18" w:rsidRPr="00B30104" w:rsidTr="00B65712">
        <w:trPr>
          <w:trHeight w:val="989"/>
        </w:trPr>
        <w:tc>
          <w:tcPr>
            <w:tcW w:w="1814" w:type="dxa"/>
            <w:tcBorders>
              <w:top w:val="nil"/>
              <w:left w:val="single" w:sz="4" w:space="0" w:color="auto"/>
              <w:bottom w:val="single" w:sz="4" w:space="0" w:color="auto"/>
              <w:right w:val="single" w:sz="4" w:space="0" w:color="auto"/>
            </w:tcBorders>
          </w:tcPr>
          <w:p w:rsidR="003E47E3" w:rsidRPr="00B30104" w:rsidRDefault="003E47E3" w:rsidP="003E47E3">
            <w:pPr>
              <w:rPr>
                <w:color w:val="000000" w:themeColor="text1"/>
              </w:rPr>
            </w:pPr>
          </w:p>
        </w:tc>
        <w:tc>
          <w:tcPr>
            <w:tcW w:w="6261" w:type="dxa"/>
            <w:tcBorders>
              <w:top w:val="single" w:sz="4" w:space="0" w:color="auto"/>
              <w:left w:val="single" w:sz="4" w:space="0" w:color="auto"/>
              <w:bottom w:val="single" w:sz="4" w:space="0" w:color="auto"/>
            </w:tcBorders>
          </w:tcPr>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3E47E3" w:rsidRPr="00B30104" w:rsidRDefault="003E47E3" w:rsidP="003E47E3">
            <w:pPr>
              <w:ind w:left="460" w:hangingChars="200" w:hanging="460"/>
              <w:rPr>
                <w:rFonts w:ascii="ＭＳ 明朝" w:hAnsi="Times New Roman"/>
                <w:color w:val="000000" w:themeColor="text1"/>
                <w:spacing w:val="10"/>
                <w:sz w:val="20"/>
                <w:szCs w:val="20"/>
              </w:rPr>
            </w:pPr>
            <w:r w:rsidRPr="00B30104">
              <w:rPr>
                <w:rFonts w:ascii="ＭＳ 明朝" w:hint="eastAsia"/>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w:t>
            </w:r>
            <w:r w:rsidRPr="00B30104">
              <w:rPr>
                <w:rFonts w:ascii="ＭＳ 明朝" w:hint="eastAsia"/>
                <w:color w:val="000000" w:themeColor="text1"/>
                <w:spacing w:val="10"/>
              </w:rPr>
              <w:lastRenderedPageBreak/>
              <w:t>書面に代えて、電磁的方法によることができているか。</w:t>
            </w:r>
          </w:p>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799306424"/>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適</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836952321"/>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否</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592615568"/>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該当なし</w:t>
            </w:r>
          </w:p>
        </w:tc>
      </w:tr>
      <w:tr w:rsidR="00F26B18" w:rsidRPr="00B30104" w:rsidTr="00B65712">
        <w:trPr>
          <w:trHeight w:val="989"/>
        </w:trPr>
        <w:tc>
          <w:tcPr>
            <w:tcW w:w="1814" w:type="dxa"/>
            <w:tcBorders>
              <w:top w:val="single" w:sz="4" w:space="0" w:color="auto"/>
              <w:left w:val="single" w:sz="4" w:space="0" w:color="auto"/>
              <w:bottom w:val="nil"/>
              <w:right w:val="single" w:sz="4" w:space="0" w:color="auto"/>
            </w:tcBorders>
          </w:tcPr>
          <w:p w:rsidR="003E47E3" w:rsidRPr="00B30104" w:rsidRDefault="003E47E3" w:rsidP="003E47E3">
            <w:pPr>
              <w:ind w:left="210" w:hangingChars="100" w:hanging="210"/>
              <w:rPr>
                <w:rFonts w:ascii="ＭＳ 明朝"/>
                <w:color w:val="000000" w:themeColor="text1"/>
                <w:spacing w:val="10"/>
              </w:rPr>
            </w:pPr>
            <w:r w:rsidRPr="00B30104">
              <w:rPr>
                <w:color w:val="000000" w:themeColor="text1"/>
              </w:rPr>
              <w:t>第８　介護給付費又は訓練等給付費の算定及び取扱い</w:t>
            </w:r>
          </w:p>
          <w:p w:rsidR="003E47E3" w:rsidRPr="00B30104" w:rsidRDefault="003E47E3" w:rsidP="003E47E3">
            <w:pPr>
              <w:rPr>
                <w:rFonts w:ascii="ＭＳ 明朝"/>
                <w:color w:val="000000" w:themeColor="text1"/>
                <w:spacing w:val="10"/>
              </w:rPr>
            </w:pPr>
            <w:r w:rsidRPr="00B30104">
              <w:rPr>
                <w:color w:val="000000" w:themeColor="text1"/>
              </w:rPr>
              <w:t>１　基本事項</w:t>
            </w: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B30104" w:rsidRDefault="003E47E3" w:rsidP="003E47E3">
            <w:pPr>
              <w:ind w:left="420" w:hangingChars="200" w:hanging="420"/>
              <w:rPr>
                <w:color w:val="000000" w:themeColor="text1"/>
              </w:rPr>
            </w:pPr>
          </w:p>
          <w:p w:rsidR="00885F3E" w:rsidRPr="00B30104" w:rsidRDefault="00885F3E" w:rsidP="00885F3E">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B30104">
              <w:rPr>
                <w:rFonts w:hint="eastAsia"/>
                <w:color w:val="000000" w:themeColor="text1"/>
              </w:rPr>
              <w:t>（１）指定重度訪問介護に要する費用の額は、平成</w:t>
            </w:r>
            <w:r w:rsidRPr="00B30104">
              <w:rPr>
                <w:color w:val="000000" w:themeColor="text1"/>
              </w:rPr>
              <w:t>18</w:t>
            </w:r>
            <w:r w:rsidRPr="00B30104">
              <w:rPr>
                <w:rFonts w:hint="eastAsia"/>
                <w:color w:val="000000" w:themeColor="text1"/>
              </w:rPr>
              <w:t>年厚生労働省告示第</w:t>
            </w:r>
            <w:r w:rsidRPr="00B30104">
              <w:rPr>
                <w:color w:val="000000" w:themeColor="text1"/>
              </w:rPr>
              <w:t>523</w:t>
            </w:r>
            <w:r w:rsidRPr="00B30104">
              <w:rPr>
                <w:rFonts w:hint="eastAsia"/>
                <w:color w:val="000000" w:themeColor="text1"/>
              </w:rPr>
              <w:t>号の別表「介護給付費等単位数表」の第</w:t>
            </w:r>
            <w:r w:rsidRPr="00B30104">
              <w:rPr>
                <w:color w:val="000000" w:themeColor="text1"/>
              </w:rPr>
              <w:t>2</w:t>
            </w:r>
            <w:r w:rsidRPr="00B30104">
              <w:rPr>
                <w:rFonts w:hint="eastAsia"/>
                <w:color w:val="000000" w:themeColor="text1"/>
              </w:rPr>
              <w:t>により算定する単位数に平成</w:t>
            </w:r>
            <w:r w:rsidRPr="00B30104">
              <w:rPr>
                <w:color w:val="000000" w:themeColor="text1"/>
              </w:rPr>
              <w:t>18</w:t>
            </w:r>
            <w:r w:rsidRPr="00B30104">
              <w:rPr>
                <w:rFonts w:hint="eastAsia"/>
                <w:color w:val="000000" w:themeColor="text1"/>
              </w:rPr>
              <w:t>年厚生労働省告示第</w:t>
            </w:r>
            <w:r w:rsidRPr="00B30104">
              <w:rPr>
                <w:color w:val="000000" w:themeColor="text1"/>
              </w:rPr>
              <w:t>539</w:t>
            </w:r>
            <w:r w:rsidRPr="00B30104">
              <w:rPr>
                <w:rFonts w:hint="eastAsia"/>
                <w:color w:val="000000" w:themeColor="text1"/>
              </w:rPr>
              <w:t>号「厚生労働大臣が定める一単位の単価」に定める一単位の単価を乗じて得た額を算定しているか。</w:t>
            </w:r>
          </w:p>
          <w:p w:rsidR="00885F3E" w:rsidRPr="00B30104" w:rsidRDefault="00885F3E" w:rsidP="00885F3E">
            <w:pPr>
              <w:ind w:leftChars="100" w:left="420" w:hangingChars="100" w:hanging="210"/>
              <w:rPr>
                <w:rFonts w:ascii="ＭＳ 明朝"/>
                <w:color w:val="000000" w:themeColor="text1"/>
                <w:spacing w:val="10"/>
              </w:rPr>
            </w:pPr>
            <w:r w:rsidRPr="00B30104">
              <w:rPr>
                <w:rFonts w:hint="eastAsia"/>
                <w:color w:val="000000" w:themeColor="text1"/>
              </w:rPr>
              <w:t>（ただし、その額が現に当該指定重度訪問介護に要した費用の額を超えるときは、当該現に指定重度訪問介護に要した費用の額となっているか。）</w:t>
            </w:r>
          </w:p>
          <w:p w:rsidR="003E47E3" w:rsidRPr="00B30104" w:rsidRDefault="003E47E3" w:rsidP="00885F3E">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885F3E" w:rsidRPr="00B30104" w:rsidRDefault="00885F3E" w:rsidP="00885F3E">
            <w:pPr>
              <w:kinsoku w:val="0"/>
              <w:autoSpaceDE w:val="0"/>
              <w:autoSpaceDN w:val="0"/>
              <w:adjustRightInd w:val="0"/>
              <w:snapToGrid w:val="0"/>
              <w:rPr>
                <w:rFonts w:ascii="Times New Roman" w:hAnsi="Times New Roman"/>
                <w:color w:val="000000" w:themeColor="text1"/>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885F3E" w:rsidRPr="00B30104" w:rsidRDefault="00885F3E" w:rsidP="00885F3E">
            <w:pPr>
              <w:kinsoku w:val="0"/>
              <w:autoSpaceDE w:val="0"/>
              <w:autoSpaceDN w:val="0"/>
              <w:adjustRightInd w:val="0"/>
              <w:snapToGrid w:val="0"/>
              <w:rPr>
                <w:rFonts w:cs="ＭＳ 明朝"/>
                <w:color w:val="000000" w:themeColor="text1"/>
              </w:rPr>
            </w:pPr>
            <w:r w:rsidRPr="00B30104">
              <w:rPr>
                <w:rFonts w:hint="eastAsia"/>
                <w:color w:val="000000" w:themeColor="text1"/>
              </w:rPr>
              <w:t>の一</w:t>
            </w:r>
          </w:p>
          <w:p w:rsidR="00885F3E" w:rsidRPr="00B30104" w:rsidRDefault="00885F3E" w:rsidP="00885F3E">
            <w:pPr>
              <w:kinsoku w:val="0"/>
              <w:autoSpaceDE w:val="0"/>
              <w:autoSpaceDN w:val="0"/>
              <w:adjustRightInd w:val="0"/>
              <w:snapToGrid w:val="0"/>
              <w:rPr>
                <w:rFonts w:ascii="ＭＳ 明朝" w:hAnsi="ＭＳ 明朝"/>
                <w:color w:val="000000" w:themeColor="text1"/>
              </w:rPr>
            </w:pPr>
          </w:p>
          <w:p w:rsidR="00885F3E" w:rsidRPr="00B30104" w:rsidRDefault="00885F3E" w:rsidP="00885F3E">
            <w:pPr>
              <w:kinsoku w:val="0"/>
              <w:autoSpaceDE w:val="0"/>
              <w:autoSpaceDN w:val="0"/>
              <w:adjustRightInd w:val="0"/>
              <w:snapToGrid w:val="0"/>
              <w:rPr>
                <w:rFonts w:ascii="ＭＳ 明朝" w:hAnsi="ＭＳ 明朝"/>
                <w:color w:val="000000" w:themeColor="text1"/>
              </w:rPr>
            </w:pPr>
          </w:p>
          <w:p w:rsidR="00885F3E" w:rsidRPr="00B30104" w:rsidRDefault="00885F3E" w:rsidP="00885F3E">
            <w:pPr>
              <w:kinsoku w:val="0"/>
              <w:autoSpaceDE w:val="0"/>
              <w:autoSpaceDN w:val="0"/>
              <w:adjustRightInd w:val="0"/>
              <w:snapToGrid w:val="0"/>
              <w:rPr>
                <w:rFonts w:ascii="ＭＳ 明朝" w:hAnsi="ＭＳ 明朝"/>
                <w:color w:val="000000" w:themeColor="text1"/>
              </w:rPr>
            </w:pPr>
          </w:p>
          <w:p w:rsidR="00885F3E" w:rsidRPr="00B30104" w:rsidRDefault="00885F3E" w:rsidP="00885F3E">
            <w:pPr>
              <w:kinsoku w:val="0"/>
              <w:autoSpaceDE w:val="0"/>
              <w:autoSpaceDN w:val="0"/>
              <w:adjustRightInd w:val="0"/>
              <w:snapToGrid w:val="0"/>
              <w:rPr>
                <w:rFonts w:ascii="Times New Roman" w:hAnsi="Times New Roman"/>
                <w:color w:val="000000" w:themeColor="text1"/>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539</w:t>
            </w:r>
          </w:p>
          <w:p w:rsidR="00885F3E" w:rsidRPr="00B30104" w:rsidRDefault="00885F3E" w:rsidP="00885F3E">
            <w:pPr>
              <w:rPr>
                <w:rFonts w:ascii="ＭＳ 明朝"/>
                <w:color w:val="000000" w:themeColor="text1"/>
                <w:spacing w:val="10"/>
              </w:rPr>
            </w:pPr>
            <w:r w:rsidRPr="00B30104">
              <w:rPr>
                <w:rFonts w:hint="eastAsia"/>
                <w:color w:val="000000" w:themeColor="text1"/>
              </w:rPr>
              <w:t>法第</w:t>
            </w:r>
            <w:r w:rsidRPr="00B30104">
              <w:rPr>
                <w:color w:val="000000" w:themeColor="text1"/>
              </w:rPr>
              <w:t>29</w:t>
            </w:r>
            <w:r w:rsidRPr="00B30104">
              <w:rPr>
                <w:rFonts w:hint="eastAsia"/>
                <w:color w:val="000000" w:themeColor="text1"/>
              </w:rPr>
              <w:t>条</w:t>
            </w:r>
          </w:p>
          <w:p w:rsidR="00885F3E" w:rsidRPr="00B30104" w:rsidRDefault="00885F3E" w:rsidP="00885F3E">
            <w:pPr>
              <w:rPr>
                <w:rFonts w:ascii="ＭＳ 明朝"/>
                <w:color w:val="000000" w:themeColor="text1"/>
                <w:spacing w:val="10"/>
              </w:rPr>
            </w:pPr>
            <w:r w:rsidRPr="00B30104">
              <w:rPr>
                <w:rFonts w:hint="eastAsia"/>
                <w:color w:val="000000" w:themeColor="text1"/>
              </w:rPr>
              <w:t>第</w:t>
            </w:r>
            <w:r w:rsidRPr="00B30104">
              <w:rPr>
                <w:color w:val="000000" w:themeColor="text1"/>
              </w:rPr>
              <w:t>3</w:t>
            </w:r>
            <w:r w:rsidRPr="00B30104">
              <w:rPr>
                <w:rFonts w:hint="eastAsia"/>
                <w:color w:val="000000" w:themeColor="text1"/>
              </w:rPr>
              <w:t>項</w:t>
            </w:r>
          </w:p>
          <w:p w:rsidR="003E47E3" w:rsidRPr="00B30104" w:rsidRDefault="003E47E3" w:rsidP="00885F3E">
            <w:pPr>
              <w:rPr>
                <w:rFonts w:ascii="ＭＳ 明朝" w:hAnsi="ＭＳ 明朝"/>
                <w:color w:val="000000" w:themeColor="text1"/>
              </w:rPr>
            </w:pPr>
          </w:p>
        </w:tc>
        <w:tc>
          <w:tcPr>
            <w:tcW w:w="1729" w:type="dxa"/>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7E3" w:rsidRPr="00B30104" w:rsidRDefault="003E47E3" w:rsidP="003E47E3">
            <w:pPr>
              <w:kinsoku w:val="0"/>
              <w:autoSpaceDE w:val="0"/>
              <w:autoSpaceDN w:val="0"/>
              <w:adjustRightInd w:val="0"/>
              <w:snapToGrid w:val="0"/>
              <w:rPr>
                <w:rFonts w:ascii="ＭＳ 明朝" w:hAnsi="ＭＳ 明朝"/>
                <w:color w:val="000000" w:themeColor="text1"/>
              </w:rPr>
            </w:pPr>
            <w:r w:rsidRPr="00B30104">
              <w:rPr>
                <w:rFonts w:ascii="ＭＳ 明朝" w:hAnsi="ＭＳ 明朝"/>
                <w:color w:val="000000" w:themeColor="text1"/>
              </w:rPr>
              <w:t>適宜必要と認める報酬関係資料</w:t>
            </w:r>
          </w:p>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適</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否</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885F3E" w:rsidRPr="00B30104" w:rsidRDefault="00885F3E" w:rsidP="00885F3E">
            <w:pPr>
              <w:ind w:left="460" w:hangingChars="200" w:hanging="460"/>
              <w:rPr>
                <w:rFonts w:ascii="ＭＳ 明朝" w:hAnsi="Times New Roman"/>
                <w:color w:val="000000" w:themeColor="text1"/>
                <w:spacing w:val="10"/>
                <w:sz w:val="20"/>
                <w:szCs w:val="20"/>
              </w:rPr>
            </w:pPr>
            <w:r w:rsidRPr="00B30104">
              <w:rPr>
                <w:rFonts w:ascii="ＭＳ 明朝" w:hint="eastAsia"/>
                <w:color w:val="000000" w:themeColor="text1"/>
                <w:spacing w:val="10"/>
              </w:rPr>
              <w:t>（２）(1)の規定により、指定重度訪問介護に要する費用の額を算定した場合において、その額に1円未満の端数があるときは、その端数金額は切り捨てて算定しているか。</w:t>
            </w:r>
          </w:p>
          <w:p w:rsidR="003E47E3" w:rsidRPr="00B30104" w:rsidRDefault="003E47E3" w:rsidP="003E47E3">
            <w:pPr>
              <w:ind w:left="460" w:hangingChars="200" w:hanging="460"/>
              <w:rPr>
                <w:rFonts w:ascii="ＭＳ 明朝"/>
                <w:color w:val="000000" w:themeColor="text1"/>
                <w:spacing w:val="10"/>
              </w:rPr>
            </w:pPr>
          </w:p>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7E3" w:rsidRPr="00B30104" w:rsidRDefault="003E47E3" w:rsidP="003E47E3">
            <w:pPr>
              <w:rPr>
                <w:rFonts w:ascii="ＭＳ 明朝"/>
                <w:color w:val="000000" w:themeColor="text1"/>
                <w:spacing w:val="10"/>
              </w:rPr>
            </w:pPr>
            <w:r w:rsidRPr="00B30104">
              <w:rPr>
                <w:color w:val="000000" w:themeColor="text1"/>
              </w:rPr>
              <w:t>平</w:t>
            </w:r>
            <w:r w:rsidRPr="00B30104">
              <w:rPr>
                <w:color w:val="000000" w:themeColor="text1"/>
              </w:rPr>
              <w:t>18</w:t>
            </w:r>
            <w:r w:rsidRPr="00B30104">
              <w:rPr>
                <w:color w:val="000000" w:themeColor="text1"/>
              </w:rPr>
              <w:t>厚告</w:t>
            </w:r>
            <w:r w:rsidRPr="00B30104">
              <w:rPr>
                <w:color w:val="000000" w:themeColor="text1"/>
              </w:rPr>
              <w:t>523</w:t>
            </w:r>
          </w:p>
          <w:p w:rsidR="003E47E3" w:rsidRPr="00B30104" w:rsidRDefault="003E47E3" w:rsidP="003E47E3">
            <w:pPr>
              <w:rPr>
                <w:rFonts w:ascii="ＭＳ 明朝"/>
                <w:color w:val="000000" w:themeColor="text1"/>
                <w:spacing w:val="10"/>
              </w:rPr>
            </w:pPr>
            <w:r w:rsidRPr="00B30104">
              <w:rPr>
                <w:color w:val="000000" w:themeColor="text1"/>
              </w:rPr>
              <w:t>の二</w:t>
            </w:r>
          </w:p>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7E3" w:rsidRPr="00B30104" w:rsidRDefault="003E47E3" w:rsidP="003E47E3">
            <w:pPr>
              <w:rPr>
                <w:rFonts w:ascii="ＭＳ 明朝"/>
                <w:color w:val="000000" w:themeColor="text1"/>
                <w:spacing w:val="10"/>
              </w:rPr>
            </w:pPr>
            <w:r w:rsidRPr="00B30104">
              <w:rPr>
                <w:rFonts w:ascii="ＭＳ 明朝"/>
                <w:color w:val="000000" w:themeColor="text1"/>
                <w:spacing w:val="10"/>
              </w:rPr>
              <w:t>適宜必要と認める報酬関係資料</w:t>
            </w:r>
          </w:p>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適</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否</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E65F58" w:rsidRPr="00B30104" w:rsidRDefault="00E65F58" w:rsidP="00E65F58">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２　重度訪問介護　サービス費</w:t>
            </w:r>
          </w:p>
          <w:p w:rsidR="003E47E3" w:rsidRPr="00B30104"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E65F58" w:rsidRPr="00B30104" w:rsidRDefault="00E65F58" w:rsidP="00E65F58">
            <w:pPr>
              <w:ind w:left="460" w:hangingChars="200" w:hanging="460"/>
              <w:rPr>
                <w:rFonts w:ascii="ＭＳ 明朝" w:hAnsi="Times New Roman"/>
                <w:color w:val="000000" w:themeColor="text1"/>
                <w:spacing w:val="10"/>
                <w:sz w:val="20"/>
                <w:szCs w:val="20"/>
              </w:rPr>
            </w:pPr>
            <w:r w:rsidRPr="00B30104">
              <w:rPr>
                <w:rFonts w:ascii="ＭＳ 明朝" w:hint="eastAsia"/>
                <w:color w:val="000000" w:themeColor="text1"/>
                <w:spacing w:val="10"/>
              </w:rPr>
              <w:t>（１）－１　重度訪問介護の中で居宅における入浴、排泄又は食事の介護等及び外出（通勤、営業活動等の経済活動に係る外出、通年かつ長期にわたる外出及び社会通念上適当でない外出を除く。）時における移動中の介護を行った場合</w:t>
            </w:r>
          </w:p>
          <w:p w:rsidR="00E65F58" w:rsidRPr="00B30104" w:rsidRDefault="00E65F58" w:rsidP="00E65F58">
            <w:pPr>
              <w:ind w:left="460" w:hangingChars="200" w:hanging="460"/>
              <w:rPr>
                <w:rFonts w:ascii="ＭＳ 明朝"/>
                <w:color w:val="000000" w:themeColor="text1"/>
                <w:spacing w:val="10"/>
              </w:rPr>
            </w:pPr>
            <w:r w:rsidRPr="00B30104">
              <w:rPr>
                <w:rFonts w:ascii="ＭＳ 明朝" w:hint="eastAsia"/>
                <w:color w:val="000000" w:themeColor="text1"/>
                <w:spacing w:val="10"/>
              </w:rPr>
              <w:t xml:space="preserve">　　　区分4以上に該当し、次の①から②までのいずれかに該当する利用者に対して、重度訪問介護（居宅における入浴、排せつ又は食事の介護等及び外出（通勤、営業活動等の経済活動に係る外出、通年かつ長期にわたる外出及び社会通念上適当でない外出を除き、原則として1日の範囲内で用務を終えるものに限る。）時におけ</w:t>
            </w:r>
            <w:r w:rsidRPr="00B30104">
              <w:rPr>
                <w:rFonts w:ascii="ＭＳ 明朝" w:hint="eastAsia"/>
                <w:color w:val="000000" w:themeColor="text1"/>
                <w:spacing w:val="10"/>
              </w:rPr>
              <w:lastRenderedPageBreak/>
              <w:t>る移動中の介護を総合的に行うもの）に係る指定障害福祉サービス（指定障害福祉サービス基準第2条第9号に規定する指定障害福祉サービス）の事業を行う者（指定重度訪問介護事業者）が当該事業を行う事業所（指定重度訪問介護事業所）に置かれる従業者、共生型重度訪問介護の事業を行う者（共生型重度訪問介護事業者）が当該事業を行う事業所（共生型重度訪問介護事業所）に置かれる従業者又は重度訪問介護に係る基準該当障害福祉サービスの事業を行う者（基準該当重度訪問介護事業者）が当該事業を行う事業所（基準該当重度訪問介護事業所）に置かれる従業者（重度訪問介護従業者）が、居宅又は外出時において重度訪問介護に係る指定障害福祉サービス（指定重度訪問介護）、共生型重度訪問介護又は重度訪問介護に係る基準該当障害福祉サービス（指定重度訪問介護等）を行った場合に、所定単位数を算定しているか。</w:t>
            </w:r>
          </w:p>
          <w:p w:rsidR="00E65F58" w:rsidRPr="00B30104" w:rsidRDefault="00E65F58" w:rsidP="00E65F58">
            <w:pPr>
              <w:ind w:leftChars="200" w:left="630" w:hangingChars="100" w:hanging="210"/>
              <w:rPr>
                <w:rFonts w:ascii="ＭＳ 明朝"/>
                <w:color w:val="000000" w:themeColor="text1"/>
                <w:spacing w:val="10"/>
              </w:rPr>
            </w:pPr>
            <w:r w:rsidRPr="00B30104">
              <w:rPr>
                <w:rFonts w:hint="eastAsia"/>
                <w:color w:val="000000" w:themeColor="text1"/>
              </w:rPr>
              <w:t>①</w:t>
            </w:r>
            <w:r w:rsidRPr="00B30104">
              <w:rPr>
                <w:color w:val="000000" w:themeColor="text1"/>
              </w:rPr>
              <w:t xml:space="preserve">  </w:t>
            </w:r>
            <w:r w:rsidRPr="00B30104">
              <w:rPr>
                <w:rFonts w:hint="eastAsia"/>
                <w:color w:val="000000" w:themeColor="text1"/>
              </w:rPr>
              <w:t>次のイ及びロのいずれにも該当していること。</w:t>
            </w:r>
          </w:p>
          <w:p w:rsidR="00E65F58" w:rsidRPr="00B30104" w:rsidRDefault="00E65F58" w:rsidP="00E65F58">
            <w:pPr>
              <w:ind w:firstLineChars="300" w:firstLine="630"/>
              <w:rPr>
                <w:rFonts w:ascii="ＭＳ 明朝"/>
                <w:color w:val="000000" w:themeColor="text1"/>
                <w:spacing w:val="10"/>
              </w:rPr>
            </w:pPr>
            <w:r w:rsidRPr="00B30104">
              <w:rPr>
                <w:rFonts w:hint="eastAsia"/>
                <w:color w:val="000000" w:themeColor="text1"/>
              </w:rPr>
              <w:t>イ</w:t>
            </w:r>
            <w:r w:rsidRPr="00B30104">
              <w:rPr>
                <w:color w:val="000000" w:themeColor="text1"/>
              </w:rPr>
              <w:t xml:space="preserve">  2</w:t>
            </w:r>
            <w:r w:rsidRPr="00B30104">
              <w:rPr>
                <w:rFonts w:hint="eastAsia"/>
                <w:color w:val="000000" w:themeColor="text1"/>
              </w:rPr>
              <w:t>肢以上に麻痺等があること。</w:t>
            </w:r>
          </w:p>
          <w:p w:rsidR="00E65F58" w:rsidRPr="00B30104" w:rsidRDefault="00E65F58" w:rsidP="00E65F58">
            <w:pPr>
              <w:ind w:leftChars="300" w:left="840" w:hangingChars="100" w:hanging="210"/>
              <w:rPr>
                <w:rFonts w:ascii="ＭＳ 明朝"/>
                <w:color w:val="000000" w:themeColor="text1"/>
                <w:spacing w:val="10"/>
              </w:rPr>
            </w:pPr>
            <w:r w:rsidRPr="00B30104">
              <w:rPr>
                <w:rFonts w:hint="eastAsia"/>
                <w:color w:val="000000" w:themeColor="text1"/>
              </w:rPr>
              <w:t>ロ</w:t>
            </w:r>
            <w:r w:rsidRPr="00B30104">
              <w:rPr>
                <w:color w:val="000000" w:themeColor="text1"/>
              </w:rPr>
              <w:t xml:space="preserve">  </w:t>
            </w:r>
            <w:r w:rsidRPr="00B30104">
              <w:rPr>
                <w:rFonts w:hint="eastAsia"/>
                <w:color w:val="000000" w:themeColor="text1"/>
              </w:rPr>
              <w:t>平成</w:t>
            </w:r>
            <w:r w:rsidRPr="00B30104">
              <w:rPr>
                <w:color w:val="000000" w:themeColor="text1"/>
              </w:rPr>
              <w:t>26</w:t>
            </w:r>
            <w:r w:rsidRPr="00B30104">
              <w:rPr>
                <w:rFonts w:hint="eastAsia"/>
                <w:color w:val="000000" w:themeColor="text1"/>
              </w:rPr>
              <w:t>年厚生労働省令第</w:t>
            </w:r>
            <w:r w:rsidRPr="00B30104">
              <w:rPr>
                <w:color w:val="000000" w:themeColor="text1"/>
              </w:rPr>
              <w:t>5</w:t>
            </w:r>
            <w:r w:rsidRPr="00B30104">
              <w:rPr>
                <w:rFonts w:hint="eastAsia"/>
                <w:color w:val="000000" w:themeColor="text1"/>
              </w:rPr>
              <w:t>号「障害支援区分に係る市町村審査会による審査及び判定の基準等に関する省令」の別表第一における次の</w:t>
            </w:r>
            <w:r w:rsidRPr="00B30104">
              <w:rPr>
                <w:color w:val="000000" w:themeColor="text1"/>
              </w:rPr>
              <w:t>a</w:t>
            </w:r>
            <w:r w:rsidRPr="00B30104">
              <w:rPr>
                <w:rFonts w:hint="eastAsia"/>
                <w:color w:val="000000" w:themeColor="text1"/>
              </w:rPr>
              <w:t>から</w:t>
            </w:r>
            <w:r w:rsidRPr="00B30104">
              <w:rPr>
                <w:color w:val="000000" w:themeColor="text1"/>
              </w:rPr>
              <w:t>d</w:t>
            </w:r>
            <w:r w:rsidRPr="00B30104">
              <w:rPr>
                <w:rFonts w:hint="eastAsia"/>
                <w:color w:val="000000" w:themeColor="text1"/>
              </w:rPr>
              <w:t>までに掲げる項目について、それぞれ</w:t>
            </w:r>
            <w:r w:rsidRPr="00B30104">
              <w:rPr>
                <w:color w:val="000000" w:themeColor="text1"/>
              </w:rPr>
              <w:t>a</w:t>
            </w:r>
            <w:r w:rsidRPr="00B30104">
              <w:rPr>
                <w:rFonts w:hint="eastAsia"/>
                <w:color w:val="000000" w:themeColor="text1"/>
              </w:rPr>
              <w:t>から</w:t>
            </w:r>
            <w:r w:rsidRPr="00B30104">
              <w:rPr>
                <w:color w:val="000000" w:themeColor="text1"/>
              </w:rPr>
              <w:t>d</w:t>
            </w:r>
            <w:r w:rsidRPr="00B30104">
              <w:rPr>
                <w:rFonts w:hint="eastAsia"/>
                <w:color w:val="000000" w:themeColor="text1"/>
              </w:rPr>
              <w:t>までに掲げる状態のいずれか一つに認定されていること。</w:t>
            </w:r>
          </w:p>
          <w:p w:rsidR="00E65F58" w:rsidRPr="00B30104" w:rsidRDefault="00E65F58" w:rsidP="00E65F58">
            <w:pPr>
              <w:ind w:leftChars="400" w:left="840"/>
              <w:rPr>
                <w:rFonts w:ascii="Times New Roman" w:cs="ＭＳ 明朝"/>
                <w:color w:val="000000" w:themeColor="text1"/>
              </w:rPr>
            </w:pPr>
            <w:r w:rsidRPr="00B30104">
              <w:rPr>
                <w:color w:val="000000" w:themeColor="text1"/>
              </w:rPr>
              <w:t>a</w:t>
            </w:r>
            <w:r w:rsidRPr="00B30104">
              <w:rPr>
                <w:rFonts w:hint="eastAsia"/>
                <w:color w:val="000000" w:themeColor="text1"/>
              </w:rPr>
              <w:t xml:space="preserve">　歩行　「見守り等の支援が必要」、「部分的な支援が必要」又は「全面的な支援が必要」</w:t>
            </w:r>
          </w:p>
          <w:p w:rsidR="00E65F58" w:rsidRPr="00B30104" w:rsidRDefault="00E65F58" w:rsidP="00E65F58">
            <w:pPr>
              <w:ind w:leftChars="400" w:left="840"/>
              <w:rPr>
                <w:color w:val="000000" w:themeColor="text1"/>
              </w:rPr>
            </w:pPr>
            <w:r w:rsidRPr="00B30104">
              <w:rPr>
                <w:color w:val="000000" w:themeColor="text1"/>
              </w:rPr>
              <w:t>b</w:t>
            </w:r>
            <w:r w:rsidRPr="00B30104">
              <w:rPr>
                <w:rFonts w:hint="eastAsia"/>
                <w:color w:val="000000" w:themeColor="text1"/>
              </w:rPr>
              <w:t xml:space="preserve">　移乗　「見守り等の支援が必要」、「部分的な支援が必要」又は「全面的な支援が必要」</w:t>
            </w:r>
          </w:p>
          <w:p w:rsidR="00E65F58" w:rsidRPr="00B30104" w:rsidRDefault="00E65F58" w:rsidP="00E65F58">
            <w:pPr>
              <w:ind w:leftChars="400" w:left="840"/>
              <w:rPr>
                <w:color w:val="000000" w:themeColor="text1"/>
              </w:rPr>
            </w:pPr>
            <w:r w:rsidRPr="00B30104">
              <w:rPr>
                <w:color w:val="000000" w:themeColor="text1"/>
              </w:rPr>
              <w:t>c</w:t>
            </w:r>
            <w:r w:rsidRPr="00B30104">
              <w:rPr>
                <w:rFonts w:hint="eastAsia"/>
                <w:color w:val="000000" w:themeColor="text1"/>
              </w:rPr>
              <w:t xml:space="preserve">　排尿　「部分的な支援が必要」又は「全面的な支援が必要」</w:t>
            </w:r>
          </w:p>
          <w:p w:rsidR="00E65F58" w:rsidRPr="00B30104" w:rsidRDefault="00E65F58" w:rsidP="00E65F58">
            <w:pPr>
              <w:ind w:leftChars="400" w:left="840"/>
              <w:rPr>
                <w:rFonts w:ascii="ＭＳ 明朝"/>
                <w:color w:val="000000" w:themeColor="text1"/>
                <w:spacing w:val="10"/>
              </w:rPr>
            </w:pPr>
            <w:r w:rsidRPr="00B30104">
              <w:rPr>
                <w:color w:val="000000" w:themeColor="text1"/>
              </w:rPr>
              <w:t>d</w:t>
            </w:r>
            <w:r w:rsidRPr="00B30104">
              <w:rPr>
                <w:rFonts w:hint="eastAsia"/>
                <w:color w:val="000000" w:themeColor="text1"/>
              </w:rPr>
              <w:t xml:space="preserve">　排便　「部分的な支援が必要」又は「全面的な支援が必要」</w:t>
            </w:r>
          </w:p>
          <w:p w:rsidR="00E65F58" w:rsidRPr="00B30104" w:rsidRDefault="00E65F58" w:rsidP="00E65F58">
            <w:pPr>
              <w:rPr>
                <w:rFonts w:ascii="ＭＳ 明朝"/>
                <w:color w:val="000000" w:themeColor="text1"/>
                <w:spacing w:val="10"/>
              </w:rPr>
            </w:pPr>
          </w:p>
          <w:p w:rsidR="00E65F58" w:rsidRPr="00B30104" w:rsidRDefault="00E65F58" w:rsidP="00E65F58">
            <w:pPr>
              <w:ind w:leftChars="200" w:left="630" w:hangingChars="100" w:hanging="210"/>
              <w:rPr>
                <w:rFonts w:ascii="ＭＳ 明朝"/>
                <w:color w:val="000000" w:themeColor="text1"/>
                <w:spacing w:val="10"/>
              </w:rPr>
            </w:pPr>
            <w:r w:rsidRPr="00B30104">
              <w:rPr>
                <w:rFonts w:hint="eastAsia"/>
                <w:color w:val="000000" w:themeColor="text1"/>
              </w:rPr>
              <w:t>②</w:t>
            </w:r>
            <w:r w:rsidRPr="00B30104">
              <w:rPr>
                <w:color w:val="000000" w:themeColor="text1"/>
              </w:rPr>
              <w:t xml:space="preserve">  </w:t>
            </w:r>
            <w:r w:rsidRPr="00B30104">
              <w:rPr>
                <w:rFonts w:hint="eastAsia"/>
                <w:color w:val="000000" w:themeColor="text1"/>
              </w:rPr>
              <w:t>平成</w:t>
            </w:r>
            <w:r w:rsidRPr="00B30104">
              <w:rPr>
                <w:color w:val="000000" w:themeColor="text1"/>
              </w:rPr>
              <w:t>18</w:t>
            </w:r>
            <w:r w:rsidRPr="00B30104">
              <w:rPr>
                <w:rFonts w:hint="eastAsia"/>
                <w:color w:val="000000" w:themeColor="text1"/>
              </w:rPr>
              <w:t>年厚生労働省告示第</w:t>
            </w:r>
            <w:r w:rsidRPr="00B30104">
              <w:rPr>
                <w:color w:val="000000" w:themeColor="text1"/>
              </w:rPr>
              <w:t>543</w:t>
            </w:r>
            <w:r w:rsidRPr="00B30104">
              <w:rPr>
                <w:rFonts w:hint="eastAsia"/>
                <w:color w:val="000000" w:themeColor="text1"/>
              </w:rPr>
              <w:t>号に規定する「厚生労</w:t>
            </w:r>
            <w:r w:rsidRPr="00B30104">
              <w:rPr>
                <w:rFonts w:hint="eastAsia"/>
                <w:color w:val="000000" w:themeColor="text1"/>
              </w:rPr>
              <w:lastRenderedPageBreak/>
              <w:t>働大臣が定める基準」の四を満たしていること。</w:t>
            </w:r>
          </w:p>
          <w:p w:rsidR="00E65F58" w:rsidRPr="00B30104" w:rsidRDefault="00E65F58" w:rsidP="003E47E3">
            <w:pPr>
              <w:kinsoku w:val="0"/>
              <w:autoSpaceDE w:val="0"/>
              <w:autoSpaceDN w:val="0"/>
              <w:adjustRightInd w:val="0"/>
              <w:snapToGrid w:val="0"/>
              <w:ind w:left="210" w:hangingChars="100" w:hanging="210"/>
              <w:rPr>
                <w:rFonts w:ascii="ＭＳ 明朝" w:hAnsi="ＭＳ 明朝"/>
                <w:color w:val="000000" w:themeColor="text1"/>
              </w:rPr>
            </w:pPr>
          </w:p>
          <w:p w:rsidR="00E65F58" w:rsidRPr="00B30104" w:rsidRDefault="00E65F58" w:rsidP="003E47E3">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○厚生労働大臣が定める基準　四</w:t>
            </w:r>
          </w:p>
          <w:p w:rsidR="00E65F58" w:rsidRPr="00B30104" w:rsidRDefault="00E65F58" w:rsidP="00E65F58">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障害支援区分に係る市町村審査会による審査及び判定の基準等に関する省令(平成二十六年厚生労働省令第五号)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二に掲げる行動関連項目の欄の区分に応じ、その行動関連項目が見られる頻度等をそれぞれ同表の0点の欄から2点の欄までに当てはめて算出した点数の合計が十点以上であること。</w:t>
            </w:r>
          </w:p>
          <w:p w:rsidR="00E65F58" w:rsidRPr="00B30104" w:rsidRDefault="00E65F58" w:rsidP="003E47E3">
            <w:pPr>
              <w:kinsoku w:val="0"/>
              <w:autoSpaceDE w:val="0"/>
              <w:autoSpaceDN w:val="0"/>
              <w:adjustRightInd w:val="0"/>
              <w:snapToGrid w:val="0"/>
              <w:ind w:left="210" w:hangingChars="100" w:hanging="210"/>
              <w:rPr>
                <w:rFonts w:ascii="ＭＳ 明朝" w:hAnsi="ＭＳ 明朝"/>
                <w:color w:val="000000" w:themeColor="text1"/>
              </w:rPr>
            </w:pPr>
          </w:p>
          <w:p w:rsidR="00E65F58" w:rsidRPr="00B30104" w:rsidRDefault="00E65F58" w:rsidP="003E47E3">
            <w:pPr>
              <w:kinsoku w:val="0"/>
              <w:autoSpaceDE w:val="0"/>
              <w:autoSpaceDN w:val="0"/>
              <w:adjustRightInd w:val="0"/>
              <w:snapToGrid w:val="0"/>
              <w:ind w:left="210" w:hangingChars="100" w:hanging="210"/>
              <w:rPr>
                <w:rFonts w:ascii="ＭＳ 明朝" w:hAnsi="ＭＳ 明朝"/>
                <w:color w:val="000000" w:themeColor="text1"/>
              </w:rPr>
            </w:pPr>
          </w:p>
          <w:p w:rsidR="00E65F58" w:rsidRPr="00B30104" w:rsidRDefault="00E65F58" w:rsidP="00E65F58">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E65F58" w:rsidRPr="00B30104" w:rsidRDefault="00E65F58" w:rsidP="00E65F58">
            <w:pPr>
              <w:rPr>
                <w:rFonts w:ascii="ＭＳ 明朝" w:hAnsi="ＭＳ 明朝"/>
                <w:color w:val="000000" w:themeColor="text1"/>
              </w:rPr>
            </w:pPr>
            <w:r w:rsidRPr="00B30104">
              <w:rPr>
                <w:rFonts w:ascii="ＭＳ 明朝" w:hAnsi="ＭＳ 明朝" w:hint="eastAsia"/>
                <w:color w:val="000000" w:themeColor="text1"/>
              </w:rPr>
              <w:t>① 重度訪問介護の対象者について</w:t>
            </w:r>
          </w:p>
          <w:p w:rsidR="00E65F58" w:rsidRPr="00B30104" w:rsidRDefault="00E65F58" w:rsidP="00E65F58">
            <w:pPr>
              <w:rPr>
                <w:rFonts w:ascii="ＭＳ 明朝" w:hAnsi="ＭＳ 明朝"/>
                <w:color w:val="000000" w:themeColor="text1"/>
              </w:rPr>
            </w:pPr>
            <w:r w:rsidRPr="00B30104">
              <w:rPr>
                <w:rFonts w:ascii="ＭＳ 明朝" w:hAnsi="ＭＳ 明朝" w:hint="eastAsia"/>
                <w:color w:val="000000" w:themeColor="text1"/>
              </w:rPr>
              <w:t>(一) 病院等に入院又は入所をしている障害者以外の障害者に対</w:t>
            </w:r>
          </w:p>
          <w:p w:rsidR="00E65F58" w:rsidRPr="00B30104" w:rsidRDefault="00E65F58" w:rsidP="00E65F58">
            <w:pPr>
              <w:rPr>
                <w:rFonts w:ascii="ＭＳ 明朝" w:hAnsi="ＭＳ 明朝"/>
                <w:color w:val="000000" w:themeColor="text1"/>
              </w:rPr>
            </w:pPr>
            <w:r w:rsidRPr="00B30104">
              <w:rPr>
                <w:rFonts w:ascii="ＭＳ 明朝" w:hAnsi="ＭＳ 明朝" w:hint="eastAsia"/>
                <w:color w:val="000000" w:themeColor="text1"/>
              </w:rPr>
              <w:t>して提供した場合</w:t>
            </w:r>
          </w:p>
          <w:p w:rsidR="00E65F58" w:rsidRPr="00B30104" w:rsidRDefault="00E65F58" w:rsidP="00E65F58">
            <w:pPr>
              <w:ind w:firstLineChars="100" w:firstLine="210"/>
              <w:rPr>
                <w:rFonts w:ascii="ＭＳ 明朝" w:hAnsi="ＭＳ 明朝"/>
                <w:color w:val="000000" w:themeColor="text1"/>
              </w:rPr>
            </w:pPr>
            <w:r w:rsidRPr="00B30104">
              <w:rPr>
                <w:rFonts w:ascii="ＭＳ 明朝" w:hAnsi="ＭＳ 明朝" w:hint="eastAsia"/>
                <w:color w:val="000000" w:themeColor="text1"/>
              </w:rPr>
              <w:t>区分４以上に該当し、次のア又はイのいずれかに該当する者</w:t>
            </w:r>
          </w:p>
          <w:p w:rsidR="00E65F58" w:rsidRPr="00B30104" w:rsidRDefault="00E65F58" w:rsidP="00E65F58">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２肢以上に麻痺等がある者であって、障害支援区分に係る市町村審査会による審査及び判定の基準等に関する省令（平成26年厚生労働省令第５号。）別表第一における調査項目のうち「歩行」、「移乗」、「排尿」、「排便」のいずれもが「支援が不要」以外に認定されているもの</w:t>
            </w:r>
          </w:p>
          <w:p w:rsidR="00E65F58" w:rsidRPr="00B30104" w:rsidRDefault="00E65F58" w:rsidP="00E65F58">
            <w:pPr>
              <w:ind w:firstLineChars="100" w:firstLine="210"/>
              <w:rPr>
                <w:rFonts w:ascii="ＭＳ 明朝" w:hAnsi="ＭＳ 明朝"/>
                <w:color w:val="000000" w:themeColor="text1"/>
              </w:rPr>
            </w:pPr>
            <w:r w:rsidRPr="00B30104">
              <w:rPr>
                <w:rFonts w:ascii="ＭＳ 明朝" w:hAnsi="ＭＳ 明朝" w:hint="eastAsia"/>
                <w:color w:val="000000" w:themeColor="text1"/>
              </w:rPr>
              <w:t>イ 第543 号告示の別表第二に掲げる行動関連項目の合計点数</w:t>
            </w:r>
          </w:p>
          <w:p w:rsidR="00E65F58" w:rsidRPr="00B30104" w:rsidRDefault="00E65F58" w:rsidP="00E65F58">
            <w:pPr>
              <w:ind w:firstLineChars="200" w:firstLine="420"/>
              <w:rPr>
                <w:rFonts w:ascii="ＭＳ 明朝" w:hAnsi="ＭＳ 明朝"/>
                <w:color w:val="000000" w:themeColor="text1"/>
              </w:rPr>
            </w:pPr>
            <w:r w:rsidRPr="00B30104">
              <w:rPr>
                <w:rFonts w:ascii="ＭＳ 明朝" w:hAnsi="ＭＳ 明朝" w:hint="eastAsia"/>
                <w:color w:val="000000" w:themeColor="text1"/>
              </w:rPr>
              <w:t>が10点以上である者</w:t>
            </w:r>
          </w:p>
          <w:p w:rsidR="00E65F58" w:rsidRPr="00B30104" w:rsidRDefault="00E65F58" w:rsidP="00E65F58">
            <w:pPr>
              <w:rPr>
                <w:rFonts w:ascii="ＭＳ 明朝" w:hAnsi="ＭＳ 明朝"/>
                <w:color w:val="000000" w:themeColor="text1"/>
              </w:rPr>
            </w:pPr>
            <w:r w:rsidRPr="00B30104">
              <w:rPr>
                <w:rFonts w:ascii="ＭＳ 明朝" w:hAnsi="ＭＳ 明朝" w:hint="eastAsia"/>
                <w:color w:val="000000" w:themeColor="text1"/>
              </w:rPr>
              <w:t>(二) 病院等に入院又は入所をしている障害者に対して提供した</w:t>
            </w:r>
          </w:p>
          <w:p w:rsidR="00E65F58" w:rsidRPr="00B30104" w:rsidRDefault="00E65F58" w:rsidP="00E65F58">
            <w:pPr>
              <w:rPr>
                <w:rFonts w:ascii="ＭＳ 明朝" w:hAnsi="ＭＳ 明朝"/>
                <w:color w:val="000000" w:themeColor="text1"/>
              </w:rPr>
            </w:pPr>
            <w:r w:rsidRPr="00B30104">
              <w:rPr>
                <w:rFonts w:ascii="ＭＳ 明朝" w:hAnsi="ＭＳ 明朝" w:hint="eastAsia"/>
                <w:color w:val="000000" w:themeColor="text1"/>
              </w:rPr>
              <w:t>場合</w:t>
            </w:r>
          </w:p>
          <w:p w:rsidR="00E65F58" w:rsidRPr="00B30104" w:rsidRDefault="00E65F58" w:rsidP="00E65F58">
            <w:pPr>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(一)のうち、区分６に該当し、病院等へ入院又は入所する前から重度訪問介護を利用している者</w:t>
            </w:r>
          </w:p>
          <w:p w:rsidR="00E65F58" w:rsidRPr="00B30104" w:rsidRDefault="00E65F58" w:rsidP="003E47E3">
            <w:pPr>
              <w:kinsoku w:val="0"/>
              <w:autoSpaceDE w:val="0"/>
              <w:autoSpaceDN w:val="0"/>
              <w:adjustRightInd w:val="0"/>
              <w:snapToGrid w:val="0"/>
              <w:ind w:left="210" w:hangingChars="100" w:hanging="210"/>
              <w:rPr>
                <w:rFonts w:ascii="ＭＳ 明朝" w:hAnsi="ＭＳ 明朝"/>
                <w:color w:val="000000" w:themeColor="text1"/>
              </w:rPr>
            </w:pPr>
          </w:p>
          <w:p w:rsidR="00E65F58" w:rsidRPr="00B30104" w:rsidRDefault="00E65F58" w:rsidP="00E65F58">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lastRenderedPageBreak/>
              <w:t>② 重度訪問介護サービス費の算定について</w:t>
            </w:r>
          </w:p>
          <w:p w:rsidR="00E65F58" w:rsidRPr="00B30104" w:rsidRDefault="00E65F58" w:rsidP="00E65F58">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重度訪問介護は、重度の肢体不自由者又は重度の知的障害若しくは精神障害により行動上著しい困難を有する障害者であって、常時介護を要するものに対して、比較的長時間にわたり、日常生活に生じる様々な介護の事態に対応するための見守り等の支援とともに、食事や排せつ等の身体介護、調理や洗濯等の家事援助、コミュニケーション支援や家電製品等の操作等の援助及び外出時における移動中の介護が、総合的かつ断続的に提供されるような支援をいうものである。</w:t>
            </w:r>
          </w:p>
          <w:p w:rsidR="00E65F58" w:rsidRPr="00B30104" w:rsidRDefault="00E65F58" w:rsidP="003E4EDA">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したがって、重度訪問介護については、比較的長時間にわたり、日常生活に生じる様々な介護の事態に対応するための見守り等の支援とともに、身体介護や家事援助等の援助が断続的に行われることを総合的に評価して設定しており、同一の事業者がこれに加えて身体介護及び家事援助等の居宅介護サービス費を算定することはできないものであること。</w:t>
            </w:r>
          </w:p>
          <w:p w:rsidR="00E65F58" w:rsidRPr="00B30104" w:rsidRDefault="00E65F58" w:rsidP="003E4EDA">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ただし、当該者にサービスを提供している事業所が利用者の希望する時間帯にサービスを提供することが困難である場合であって、他の事業者が身体介護等を提供する場合にあっては、この限りでない。</w:t>
            </w:r>
          </w:p>
          <w:p w:rsidR="00E65F58" w:rsidRPr="00B30104" w:rsidRDefault="00E65F58" w:rsidP="003E4EDA">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また、外出時において、行動援護サービスを利用する場合の方が適している場合にあっては、重度訪問介護に加えて、行動援護サービス費を算定することは差し支えないこととする。</w:t>
            </w:r>
          </w:p>
          <w:p w:rsidR="00E65F58" w:rsidRPr="00B30104" w:rsidRDefault="00E65F58" w:rsidP="003E4EDA">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なお、病院等に入院又は入所中の障害者に重度訪問介護を行った場合の重度訪問介護サービス費の算定については以下のとおりとする。</w:t>
            </w:r>
          </w:p>
          <w:p w:rsidR="003E4EDA" w:rsidRPr="00B30104" w:rsidRDefault="003E4EDA" w:rsidP="003E4EDA">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(一) 病院等に入院又は入所中には、健康保険法（大正11年法律第70号）の規定による療養の給付や介護保険法（平成９年法律第123号）の規定による介護給付等（以下「他法給付」という。）が行われることなどから、重度訪問介護により提供する支援は、利用者が病院等の職員と意思疎通を図る上で必要な支援等を基本とする。なお、意思疎通の支援の一環として、例えば、適切な体位交換の方法を病院等の職員に伝えるため、重度訪問介護従業者が病院等の職員と一緒に直接支援を行うことも</w:t>
            </w:r>
            <w:r w:rsidRPr="00B30104">
              <w:rPr>
                <w:rFonts w:ascii="ＭＳ 明朝" w:hAnsi="ＭＳ 明朝" w:hint="eastAsia"/>
                <w:color w:val="000000" w:themeColor="text1"/>
              </w:rPr>
              <w:lastRenderedPageBreak/>
              <w:t>想定されることに留意されたい。</w:t>
            </w:r>
          </w:p>
          <w:p w:rsidR="003E4EDA" w:rsidRPr="00B30104" w:rsidRDefault="003E4EDA" w:rsidP="003E4ED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なお、他法給付のうち、健康保険法の規定による療養の給付を受けている患者については、保険医療機関及び保険医療養担当規則（昭和32 年厚生省令第15 号）第20 条第７号において、「保険医は、患者の負担により、患者に保険医療機関の従業員以外の者による看護を受けさせてはならない。」と、介護保険法の規定による介護給付を受けている入所者等についても、介護老人保健施設の人員、施設及び設備並びに運営に関する基準（平成11年厚生省令第40号）等において、「介護老人保健施設は、その入所者に対して、入所者の負担により、当該介護老人保健施設の従業者以外の者による看護及び介護を受けさせてはならない。」等と規定されている。</w:t>
            </w:r>
          </w:p>
          <w:p w:rsidR="003E4EDA" w:rsidRPr="00B30104" w:rsidRDefault="003E4EDA" w:rsidP="003E4ED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このため、病院等に入院又は入所中の利用者に対する重度訪問介護の提供に当たっては、病院等との連携のもとに行うことを報酬算定上の要件としている。当該要件は、重度訪問介護により具体的にどのような支援を行うかについて、個々の利用者の症状等に応じて、病院等で提供される治療等に影響がないように病院等の職員と十分に調整した上で行う必要があるために設けたものであることに留意されたい。</w:t>
            </w:r>
          </w:p>
          <w:p w:rsidR="003E4EDA" w:rsidRPr="00B30104" w:rsidRDefault="003E4EDA" w:rsidP="003E4ED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また、入院又は入所中の病院等からの外出する場合の支援（他法給付と重複しないものに限る。）についても重度訪問介護を利用できるものであることに留意されたい。</w:t>
            </w:r>
          </w:p>
          <w:p w:rsidR="003E4EDA" w:rsidRPr="00B30104" w:rsidRDefault="003E4EDA" w:rsidP="003E4EDA">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(二)重度訪問介護従業者は、利用者との意思疎通を図ることができる者とする。</w:t>
            </w:r>
          </w:p>
          <w:p w:rsidR="003E4EDA" w:rsidRPr="00B30104" w:rsidRDefault="003E4EDA" w:rsidP="003E4EDA">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三)入院又は入所中の病院等における支援等に当たっては、原則として、指定重度訪問介護事業所等と当該病院等が、利用者の病状等や病院等が行う治療等及び重度訪問介護の支援の内容について共有した上で行うこととする。</w:t>
            </w:r>
          </w:p>
          <w:p w:rsidR="003E4EDA" w:rsidRPr="00B30104" w:rsidRDefault="003E4EDA" w:rsidP="003E4EDA">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四)入院又は入所した病院等において利用を開始した日から起算して90日を超えて支援を行う場合は、障害者へのコミュニケーション支援等の必要性について、市町村が認めた場合に限り、所定単位数の100分の80に相当する単位数を算定する。</w:t>
            </w:r>
          </w:p>
          <w:p w:rsidR="003E4EDA" w:rsidRPr="00B30104" w:rsidRDefault="003E4EDA" w:rsidP="003E4ED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90日を超える利用に当たっては、30 日ごとに、重度訪問介</w:t>
            </w:r>
            <w:r w:rsidRPr="00B30104">
              <w:rPr>
                <w:rFonts w:ascii="ＭＳ 明朝" w:hAnsi="ＭＳ 明朝" w:hint="eastAsia"/>
                <w:color w:val="000000" w:themeColor="text1"/>
              </w:rPr>
              <w:lastRenderedPageBreak/>
              <w:t>護の必要性について市町村が認める必要があるものとする。</w:t>
            </w:r>
          </w:p>
          <w:p w:rsidR="003E4EDA" w:rsidRPr="00B30104" w:rsidRDefault="003E4EDA" w:rsidP="003E4EDA">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また、当該日数について、入院又は入所していた病院等から利用者が転院する等により、意思疎通の支援等の必要性が改めて認められる場合にあっては、転院先の病院等において利用を開始した日から改めて起算するものとする。</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③ 重度の知的障害若しくは精神障害により行動上著しい困難を有する障害者であって常時介護を要する者に対する重度訪問介護について</w:t>
            </w:r>
          </w:p>
          <w:p w:rsidR="003E4EDA" w:rsidRPr="00B30104" w:rsidRDefault="003E4EDA" w:rsidP="003E4ED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①の(一)のイに規定する者については、行動障害に専門性を有する行動援護事業者等によるアセスメントや環境調整などを行った上で、重度訪問介護を行った場合に所定単位数が算定できるものであること。</w:t>
            </w:r>
          </w:p>
          <w:p w:rsidR="003E4EDA" w:rsidRPr="00B30104" w:rsidRDefault="003E4EDA" w:rsidP="003E4EDA">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従業者については、専門性を確保するため、重度訪問介護従業者養成研修行動障害支援課程（指定居宅介護等の提供に当たる者として厚生労働大臣が定めるもの（平成18年厚生労働省告示第538号。以下「居宅介護従業者基準」という。）の別表第五に定める内容以上の研修課程をいう。）、強度行動障害支援者養成研修（基礎研修）（居宅介護従業者基準別表第五に定める内容以上のものをいう。）、強度行動障害支援者養成研修（実践研修）又は行動援護従業者養成研修（居宅介護従業者基準別表第八に定める内容以上の研修課程をいう。）を修了していることが望ましい。</w:t>
            </w:r>
          </w:p>
          <w:p w:rsidR="003E4EDA" w:rsidRPr="00B30104" w:rsidRDefault="003E4EDA" w:rsidP="005A687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ウ　重度訪問介護従業者養成研修行動障害支援課程及び強度行動障害支援者養成研修（基礎研修）は、アセスメントを理解してサービスを提供する上で必要な研修と位置づけているところであり、アセスメントを行う側の研修ではないことから、これらの研修のみを修了した者については、アに定める「行動障害に専門性を有する行動援護事業者等によるアセスメントや環境調整を行う者」としては望ましくない。</w:t>
            </w:r>
          </w:p>
          <w:p w:rsidR="00EF67A5" w:rsidRPr="00B30104" w:rsidRDefault="00EF67A5" w:rsidP="00EF67A5">
            <w:pPr>
              <w:kinsoku w:val="0"/>
              <w:autoSpaceDE w:val="0"/>
              <w:autoSpaceDN w:val="0"/>
              <w:adjustRightInd w:val="0"/>
              <w:snapToGrid w:val="0"/>
              <w:rPr>
                <w:rFonts w:ascii="ＭＳ 明朝" w:hAnsi="ＭＳ 明朝"/>
                <w:color w:val="000000" w:themeColor="text1"/>
              </w:rPr>
            </w:pPr>
          </w:p>
          <w:p w:rsidR="00EF67A5" w:rsidRPr="00B30104" w:rsidRDefault="00EF67A5" w:rsidP="00EF67A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⑯　その他</w:t>
            </w:r>
          </w:p>
          <w:p w:rsidR="00EF67A5" w:rsidRPr="00B30104" w:rsidRDefault="00EF67A5" w:rsidP="00EF67A5">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(一)　重度訪問介護は、同一箇所に長時間滞在しサービス提供を</w:t>
            </w:r>
            <w:r w:rsidRPr="00B30104">
              <w:rPr>
                <w:rFonts w:ascii="ＭＳ 明朝" w:hAnsi="ＭＳ 明朝" w:hint="eastAsia"/>
                <w:color w:val="000000" w:themeColor="text1"/>
              </w:rPr>
              <w:lastRenderedPageBreak/>
              <w:t>行うという業務形態を踏まえ、１日につき３時間を超える支給決定を基本とすることとされているが、利用者のキャンセル等により、１事業者における１日の利用が３時間未満である場合についての報酬請求は３時間未満でも可能である。</w:t>
            </w:r>
          </w:p>
          <w:p w:rsidR="00EF67A5" w:rsidRPr="00B30104" w:rsidRDefault="00EF67A5" w:rsidP="00EF67A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なお、「所要時間１時間未満の場合」で算定する場合の所要時間は概ね40分以上とする。</w:t>
            </w:r>
          </w:p>
          <w:p w:rsidR="00EF67A5" w:rsidRPr="00B30104" w:rsidRDefault="00EF67A5" w:rsidP="00EF67A5">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２の(１)の①及び②の規定は、重度訪問介護サービス費について準用する。</w:t>
            </w:r>
          </w:p>
          <w:p w:rsidR="00EF67A5" w:rsidRPr="00B30104" w:rsidRDefault="00EF67A5" w:rsidP="00EF67A5">
            <w:pPr>
              <w:kinsoku w:val="0"/>
              <w:autoSpaceDE w:val="0"/>
              <w:autoSpaceDN w:val="0"/>
              <w:adjustRightInd w:val="0"/>
              <w:snapToGrid w:val="0"/>
              <w:ind w:left="210" w:hangingChars="100" w:hanging="210"/>
              <w:rPr>
                <w:rFonts w:ascii="ＭＳ 明朝" w:hAnsi="ＭＳ 明朝"/>
                <w:color w:val="000000" w:themeColor="text1"/>
              </w:rPr>
            </w:pPr>
          </w:p>
          <w:p w:rsidR="00EF67A5" w:rsidRPr="00B30104" w:rsidRDefault="00EF67A5" w:rsidP="00EF67A5">
            <w:pPr>
              <w:rPr>
                <w:rFonts w:ascii="ＭＳ 明朝" w:hAnsi="ＭＳ 明朝"/>
                <w:color w:val="000000" w:themeColor="text1"/>
              </w:rPr>
            </w:pPr>
            <w:r w:rsidRPr="00B30104">
              <w:rPr>
                <w:rFonts w:ascii="ＭＳ 明朝" w:hAnsi="ＭＳ 明朝" w:hint="eastAsia"/>
                <w:color w:val="000000" w:themeColor="text1"/>
              </w:rPr>
              <w:t>◎留意事項通知第２の２の（１）</w:t>
            </w:r>
          </w:p>
          <w:p w:rsidR="00EF67A5" w:rsidRPr="00B30104" w:rsidRDefault="00EF67A5" w:rsidP="00EF67A5">
            <w:pPr>
              <w:rPr>
                <w:rFonts w:ascii="ＭＳ 明朝" w:hAnsi="ＭＳ 明朝"/>
                <w:color w:val="000000" w:themeColor="text1"/>
              </w:rPr>
            </w:pPr>
            <w:r w:rsidRPr="00B30104">
              <w:rPr>
                <w:rFonts w:ascii="ＭＳ 明朝" w:hAnsi="ＭＳ 明朝" w:hint="eastAsia"/>
                <w:color w:val="000000" w:themeColor="text1"/>
              </w:rPr>
              <w:t>①　居宅介護サービス費の算定について</w:t>
            </w:r>
          </w:p>
          <w:p w:rsidR="00EF67A5" w:rsidRPr="00B30104" w:rsidRDefault="00EF67A5" w:rsidP="00EF67A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EF67A5" w:rsidRPr="00B30104" w:rsidRDefault="00EF67A5" w:rsidP="00EF67A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事業者は、当該居宅介護計画を作成するに当たって、支給量が30分を単位（家事援助においては、最初の30 分以降は15 分を単位とする。）として決定されることを踏まえ、決定された時間数が有効に活用されるよう、利用者の希望等を踏まえることが必要である。</w:t>
            </w:r>
          </w:p>
          <w:p w:rsidR="00EF67A5" w:rsidRPr="00B30104" w:rsidRDefault="00EF67A5" w:rsidP="00EF67A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EF67A5" w:rsidRPr="00B30104" w:rsidRDefault="00EF67A5" w:rsidP="00EF67A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なお、当初の居宅介護計画で定めたサービス提供内容や提供時間が、実際のサービス提供と合致しない場合には、速やかに居宅介護計画の見直し、変更を行うことが必要であること。</w:t>
            </w:r>
          </w:p>
          <w:p w:rsidR="00EF67A5" w:rsidRPr="00B30104" w:rsidRDefault="00EF67A5" w:rsidP="00EF67A5">
            <w:pPr>
              <w:kinsoku w:val="0"/>
              <w:autoSpaceDE w:val="0"/>
              <w:autoSpaceDN w:val="0"/>
              <w:adjustRightInd w:val="0"/>
              <w:snapToGrid w:val="0"/>
              <w:rPr>
                <w:rFonts w:ascii="ＭＳ 明朝" w:hAnsi="ＭＳ 明朝"/>
                <w:color w:val="000000" w:themeColor="text1"/>
              </w:rPr>
            </w:pPr>
          </w:p>
          <w:p w:rsidR="00EF67A5" w:rsidRPr="00B30104" w:rsidRDefault="00EF67A5" w:rsidP="00EF67A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②　基準単価の適用について</w:t>
            </w:r>
          </w:p>
          <w:p w:rsidR="00EF67A5" w:rsidRPr="00B30104" w:rsidRDefault="00EF67A5" w:rsidP="00EF67A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居宅介護計画上のサービス提供時間と実際のサービス提供時間に大幅な乖離があり、かつ、これが継続する場合は、当然</w:t>
            </w:r>
            <w:r w:rsidRPr="00B30104">
              <w:rPr>
                <w:rFonts w:ascii="ＭＳ 明朝" w:hAnsi="ＭＳ 明朝" w:hint="eastAsia"/>
                <w:color w:val="000000" w:themeColor="text1"/>
              </w:rPr>
              <w:lastRenderedPageBreak/>
              <w:t>に居宅介護計画の見直しを行う必要があること。</w:t>
            </w:r>
          </w:p>
          <w:p w:rsidR="00EF67A5" w:rsidRPr="00B30104" w:rsidRDefault="00EF67A5" w:rsidP="00EF67A5">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E65F58">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E65F58" w:rsidRPr="00B30104" w:rsidRDefault="00E65F58" w:rsidP="00E65F58">
            <w:pPr>
              <w:rPr>
                <w:rFonts w:ascii="ＭＳ 明朝"/>
                <w:color w:val="000000" w:themeColor="text1"/>
                <w:spacing w:val="10"/>
              </w:rPr>
            </w:pPr>
            <w:r w:rsidRPr="00B30104">
              <w:rPr>
                <w:rFonts w:hint="eastAsia"/>
                <w:color w:val="000000" w:themeColor="text1"/>
              </w:rPr>
              <w:t>別表第</w:t>
            </w:r>
          </w:p>
          <w:p w:rsidR="00E65F58" w:rsidRPr="00B30104" w:rsidRDefault="00E65F58" w:rsidP="00E65F58">
            <w:pPr>
              <w:rPr>
                <w:rFonts w:ascii="ＭＳ 明朝"/>
                <w:color w:val="000000" w:themeColor="text1"/>
                <w:spacing w:val="10"/>
              </w:rPr>
            </w:pPr>
            <w:r w:rsidRPr="00B30104">
              <w:rPr>
                <w:color w:val="000000" w:themeColor="text1"/>
              </w:rPr>
              <w:t>2</w:t>
            </w:r>
            <w:r w:rsidRPr="00B30104">
              <w:rPr>
                <w:rFonts w:hint="eastAsia"/>
                <w:color w:val="000000" w:themeColor="text1"/>
              </w:rPr>
              <w:t>の１の注１</w:t>
            </w: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3E47E3">
            <w:pPr>
              <w:kinsoku w:val="0"/>
              <w:autoSpaceDE w:val="0"/>
              <w:autoSpaceDN w:val="0"/>
              <w:adjustRightInd w:val="0"/>
              <w:snapToGrid w:val="0"/>
              <w:rPr>
                <w:rFonts w:ascii="ＭＳ 明朝" w:hAnsi="ＭＳ 明朝"/>
                <w:color w:val="000000" w:themeColor="text1"/>
              </w:rPr>
            </w:pPr>
          </w:p>
          <w:p w:rsidR="00E65F58" w:rsidRPr="00B30104" w:rsidRDefault="00E65F58" w:rsidP="00E65F58">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平18厚告543</w:t>
            </w:r>
            <w:r w:rsidRPr="00B30104">
              <w:rPr>
                <w:rFonts w:ascii="ＭＳ 明朝" w:hint="eastAsia"/>
                <w:color w:val="000000" w:themeColor="text1"/>
                <w:spacing w:val="10"/>
              </w:rPr>
              <w:lastRenderedPageBreak/>
              <w:t>の四</w:t>
            </w:r>
          </w:p>
          <w:p w:rsidR="00E65F58" w:rsidRPr="00B30104" w:rsidRDefault="00E65F58"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7E3" w:rsidRPr="00B30104" w:rsidRDefault="003E47E3" w:rsidP="003E47E3">
            <w:pPr>
              <w:rPr>
                <w:rFonts w:ascii="ＭＳ 明朝"/>
                <w:color w:val="000000" w:themeColor="text1"/>
                <w:spacing w:val="10"/>
              </w:rPr>
            </w:pPr>
            <w:r w:rsidRPr="00B30104">
              <w:rPr>
                <w:rFonts w:ascii="ＭＳ 明朝"/>
                <w:color w:val="000000" w:themeColor="text1"/>
                <w:spacing w:val="10"/>
              </w:rPr>
              <w:t>適宜必要と認める報酬関係資料</w:t>
            </w:r>
          </w:p>
          <w:p w:rsidR="003E47E3" w:rsidRPr="00B30104"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適</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否</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B30104"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3E4EDA" w:rsidRPr="00B30104" w:rsidRDefault="003E4EDA" w:rsidP="003E4EDA">
            <w:pPr>
              <w:ind w:left="420" w:hangingChars="200" w:hanging="420"/>
              <w:rPr>
                <w:rFonts w:ascii="ＭＳ 明朝" w:hAnsi="Times New Roman"/>
                <w:color w:val="000000" w:themeColor="text1"/>
                <w:spacing w:val="10"/>
                <w:sz w:val="20"/>
                <w:szCs w:val="20"/>
              </w:rPr>
            </w:pPr>
            <w:r w:rsidRPr="00B30104">
              <w:rPr>
                <w:rFonts w:hint="eastAsia"/>
                <w:color w:val="000000" w:themeColor="text1"/>
              </w:rPr>
              <w:t xml:space="preserve">（１）－２　</w:t>
            </w:r>
            <w:r w:rsidRPr="00B30104">
              <w:rPr>
                <w:rFonts w:ascii="ＭＳ 明朝" w:hAnsi="ＭＳ 明朝" w:hint="eastAsia"/>
                <w:color w:val="000000" w:themeColor="text1"/>
              </w:rPr>
              <w:t>(</w:t>
            </w:r>
            <w:r w:rsidRPr="00B30104">
              <w:rPr>
                <w:color w:val="000000" w:themeColor="text1"/>
              </w:rPr>
              <w:t>1</w:t>
            </w:r>
            <w:r w:rsidRPr="00B30104">
              <w:rPr>
                <w:rFonts w:ascii="ＭＳ 明朝" w:hAnsi="ＭＳ 明朝" w:hint="eastAsia"/>
                <w:color w:val="000000" w:themeColor="text1"/>
              </w:rPr>
              <w:t>)</w:t>
            </w:r>
            <w:r w:rsidRPr="00B30104">
              <w:rPr>
                <w:color w:val="000000" w:themeColor="text1"/>
              </w:rPr>
              <w:t>-1</w:t>
            </w:r>
            <w:r w:rsidRPr="00B30104">
              <w:rPr>
                <w:rFonts w:hint="eastAsia"/>
                <w:color w:val="000000" w:themeColor="text1"/>
              </w:rPr>
              <w:t>については、平成</w:t>
            </w:r>
            <w:r w:rsidRPr="00B30104">
              <w:rPr>
                <w:color w:val="000000" w:themeColor="text1"/>
              </w:rPr>
              <w:t>18</w:t>
            </w:r>
            <w:r w:rsidRPr="00B30104">
              <w:rPr>
                <w:rFonts w:hint="eastAsia"/>
                <w:color w:val="000000" w:themeColor="text1"/>
              </w:rPr>
              <w:t>年</w:t>
            </w:r>
            <w:r w:rsidRPr="00B30104">
              <w:rPr>
                <w:color w:val="000000" w:themeColor="text1"/>
              </w:rPr>
              <w:t>9</w:t>
            </w:r>
            <w:r w:rsidRPr="00B30104">
              <w:rPr>
                <w:rFonts w:hint="eastAsia"/>
                <w:color w:val="000000" w:themeColor="text1"/>
              </w:rPr>
              <w:t>月</w:t>
            </w:r>
            <w:r w:rsidRPr="00B30104">
              <w:rPr>
                <w:color w:val="000000" w:themeColor="text1"/>
              </w:rPr>
              <w:t>30</w:t>
            </w:r>
            <w:r w:rsidRPr="00B30104">
              <w:rPr>
                <w:rFonts w:hint="eastAsia"/>
                <w:color w:val="000000" w:themeColor="text1"/>
              </w:rPr>
              <w:t>日において現に日常生活支援（廃止前の障害者自立支援法に基づく指定障害福祉サービス及び基準該当障害福祉サービスに要する費用の額の算定に関する基準（平成</w:t>
            </w:r>
            <w:r w:rsidRPr="00B30104">
              <w:rPr>
                <w:color w:val="000000" w:themeColor="text1"/>
              </w:rPr>
              <w:t>18</w:t>
            </w:r>
            <w:r w:rsidRPr="00B30104">
              <w:rPr>
                <w:rFonts w:hint="eastAsia"/>
                <w:color w:val="000000" w:themeColor="text1"/>
              </w:rPr>
              <w:t>年厚生労働省告示第</w:t>
            </w:r>
            <w:r w:rsidRPr="00B30104">
              <w:rPr>
                <w:color w:val="000000" w:themeColor="text1"/>
              </w:rPr>
              <w:t>169</w:t>
            </w:r>
            <w:r w:rsidRPr="00B30104">
              <w:rPr>
                <w:rFonts w:hint="eastAsia"/>
                <w:color w:val="000000" w:themeColor="text1"/>
              </w:rPr>
              <w:t>号）別表介護給付費等単位数表（旧介護給付費等単位数表）の</w:t>
            </w:r>
            <w:r w:rsidRPr="00B30104">
              <w:rPr>
                <w:color w:val="000000" w:themeColor="text1"/>
              </w:rPr>
              <w:t>1</w:t>
            </w:r>
            <w:r w:rsidRPr="00B30104">
              <w:rPr>
                <w:rFonts w:hint="eastAsia"/>
                <w:color w:val="000000" w:themeColor="text1"/>
              </w:rPr>
              <w:t>の注</w:t>
            </w:r>
            <w:r w:rsidRPr="00B30104">
              <w:rPr>
                <w:color w:val="000000" w:themeColor="text1"/>
              </w:rPr>
              <w:t>5</w:t>
            </w:r>
            <w:r w:rsidRPr="00B30104">
              <w:rPr>
                <w:rFonts w:hint="eastAsia"/>
                <w:color w:val="000000" w:themeColor="text1"/>
              </w:rPr>
              <w:t>に規定する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rsidR="003E4EDA" w:rsidRPr="00B30104" w:rsidRDefault="003E4EDA" w:rsidP="003E4EDA">
            <w:pPr>
              <w:rPr>
                <w:rFonts w:ascii="ＭＳ 明朝"/>
                <w:color w:val="000000" w:themeColor="text1"/>
                <w:spacing w:val="10"/>
              </w:rPr>
            </w:pPr>
            <w:r w:rsidRPr="00B30104">
              <w:rPr>
                <w:rFonts w:hint="eastAsia"/>
                <w:color w:val="000000" w:themeColor="text1"/>
              </w:rPr>
              <w:t xml:space="preserve">　　①　区分</w:t>
            </w:r>
            <w:r w:rsidRPr="00B30104">
              <w:rPr>
                <w:color w:val="000000" w:themeColor="text1"/>
              </w:rPr>
              <w:t>3</w:t>
            </w:r>
            <w:r w:rsidRPr="00B30104">
              <w:rPr>
                <w:rFonts w:hint="eastAsia"/>
                <w:color w:val="000000" w:themeColor="text1"/>
              </w:rPr>
              <w:t>以上に該当していること。</w:t>
            </w:r>
          </w:p>
          <w:p w:rsidR="003E4EDA" w:rsidRPr="00B30104" w:rsidRDefault="003E4EDA" w:rsidP="003E4EDA">
            <w:pPr>
              <w:ind w:left="630" w:hangingChars="300" w:hanging="630"/>
              <w:rPr>
                <w:rFonts w:ascii="ＭＳ 明朝"/>
                <w:color w:val="000000" w:themeColor="text1"/>
                <w:spacing w:val="10"/>
              </w:rPr>
            </w:pPr>
            <w:r w:rsidRPr="00B30104">
              <w:rPr>
                <w:rFonts w:hint="eastAsia"/>
                <w:color w:val="000000" w:themeColor="text1"/>
              </w:rPr>
              <w:t xml:space="preserve">　　②　日常生活支援及び旧介護給付費等単位数表の</w:t>
            </w:r>
            <w:r w:rsidRPr="00B30104">
              <w:rPr>
                <w:color w:val="000000" w:themeColor="text1"/>
              </w:rPr>
              <w:t>5</w:t>
            </w:r>
            <w:r w:rsidRPr="00B30104">
              <w:rPr>
                <w:rFonts w:hint="eastAsia"/>
                <w:color w:val="000000" w:themeColor="text1"/>
              </w:rPr>
              <w:t>の注</w:t>
            </w:r>
            <w:r w:rsidRPr="00B30104">
              <w:rPr>
                <w:color w:val="000000" w:themeColor="text1"/>
              </w:rPr>
              <w:t>1</w:t>
            </w:r>
            <w:r w:rsidRPr="00B30104">
              <w:rPr>
                <w:rFonts w:hint="eastAsia"/>
                <w:color w:val="000000" w:themeColor="text1"/>
              </w:rPr>
              <w:t>に規定する指定外出介護等の支給量の合計が</w:t>
            </w:r>
            <w:r w:rsidRPr="00B30104">
              <w:rPr>
                <w:color w:val="000000" w:themeColor="text1"/>
              </w:rPr>
              <w:t>125</w:t>
            </w:r>
            <w:r w:rsidRPr="00B30104">
              <w:rPr>
                <w:rFonts w:hint="eastAsia"/>
                <w:color w:val="000000" w:themeColor="text1"/>
              </w:rPr>
              <w:t>時間を超えていること。</w:t>
            </w:r>
          </w:p>
          <w:p w:rsidR="003E4EDA" w:rsidRPr="00B30104" w:rsidRDefault="003E4EDA"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B30104" w:rsidRDefault="003E47E3" w:rsidP="003E47E3">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3E4EDA" w:rsidRPr="00B30104" w:rsidRDefault="003E4EDA" w:rsidP="003E4EDA">
            <w:pPr>
              <w:rPr>
                <w:rFonts w:ascii="ＭＳ 明朝"/>
                <w:color w:val="000000" w:themeColor="text1"/>
                <w:spacing w:val="10"/>
              </w:rPr>
            </w:pPr>
            <w:r w:rsidRPr="00B30104">
              <w:rPr>
                <w:rFonts w:ascii="ＭＳ 明朝" w:hint="eastAsia"/>
                <w:color w:val="000000" w:themeColor="text1"/>
                <w:spacing w:val="10"/>
              </w:rPr>
              <w:t>別表第2の１の注2</w:t>
            </w:r>
          </w:p>
          <w:p w:rsidR="003E4EDA" w:rsidRPr="00B30104" w:rsidRDefault="003E4EDA"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B30104" w:rsidRDefault="003E47E3" w:rsidP="003E47E3">
            <w:pPr>
              <w:rPr>
                <w:rFonts w:ascii="ＭＳ 明朝" w:hAnsi="ＭＳ 明朝"/>
                <w:color w:val="000000" w:themeColor="text1"/>
              </w:rPr>
            </w:pPr>
          </w:p>
          <w:p w:rsidR="003E47E3" w:rsidRPr="00B30104" w:rsidRDefault="003E47E3" w:rsidP="003E47E3">
            <w:pPr>
              <w:rPr>
                <w:rFonts w:ascii="ＭＳ 明朝"/>
                <w:color w:val="000000" w:themeColor="text1"/>
                <w:spacing w:val="10"/>
              </w:rPr>
            </w:pPr>
            <w:r w:rsidRPr="00B30104">
              <w:rPr>
                <w:rFonts w:ascii="ＭＳ 明朝"/>
                <w:color w:val="000000" w:themeColor="text1"/>
                <w:spacing w:val="10"/>
              </w:rPr>
              <w:t>適宜必要と認める報酬関係資料</w:t>
            </w:r>
          </w:p>
          <w:p w:rsidR="003E47E3" w:rsidRPr="00B30104" w:rsidRDefault="003E47E3" w:rsidP="003E47E3">
            <w:pPr>
              <w:rPr>
                <w:rFonts w:ascii="ＭＳ 明朝" w:hAnsi="ＭＳ 明朝"/>
                <w:color w:val="000000" w:themeColor="text1"/>
              </w:rPr>
            </w:pPr>
          </w:p>
        </w:tc>
        <w:tc>
          <w:tcPr>
            <w:tcW w:w="1732"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B30104" w:rsidRDefault="003E47E3" w:rsidP="003E47E3">
            <w:pPr>
              <w:rPr>
                <w:rFonts w:ascii="ＭＳ 明朝" w:hAnsi="ＭＳ 明朝"/>
                <w:color w:val="000000" w:themeColor="text1"/>
              </w:rPr>
            </w:pP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適</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否</w:t>
            </w:r>
          </w:p>
          <w:p w:rsidR="003E47E3" w:rsidRPr="00B30104" w:rsidRDefault="0042374A" w:rsidP="003E47E3">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3E47E3" w:rsidRPr="00B30104">
                  <w:rPr>
                    <w:rFonts w:ascii="ＭＳ 明朝" w:hAnsi="ＭＳ 明朝" w:hint="eastAsia"/>
                    <w:color w:val="000000" w:themeColor="text1"/>
                  </w:rPr>
                  <w:t>☐</w:t>
                </w:r>
              </w:sdtContent>
            </w:sdt>
            <w:r w:rsidR="003E47E3"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sz w:val="20"/>
                <w:szCs w:val="20"/>
              </w:rPr>
            </w:pPr>
            <w:r w:rsidRPr="00B30104">
              <w:rPr>
                <w:rFonts w:ascii="ＭＳ 明朝" w:hAnsi="ＭＳ 明朝" w:hint="eastAsia"/>
                <w:color w:val="000000" w:themeColor="text1"/>
              </w:rPr>
              <w:t>（２）医療法第1条の5第1項に規定する病院、同条第2項に規定する診療所若しくは同法第2条第1項に規定する助産所又は介護保険法第8条第28項に規定する介護老人保健施設若しくは同条第29条に規定する介護医療院（病院等）に入院又は入院をしている障害者に対して、重度訪問介護の中で病院等における意思疎通の支援その他必要な支援を行った場合</w:t>
            </w:r>
          </w:p>
          <w:p w:rsidR="003E4EDA" w:rsidRPr="00B30104" w:rsidRDefault="003E4EDA" w:rsidP="003E4EDA">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前記（１）－1の①又は②に掲げる者であって、区分６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w:t>
            </w:r>
            <w:r w:rsidRPr="00B30104">
              <w:rPr>
                <w:rFonts w:ascii="ＭＳ 明朝" w:hAnsi="ＭＳ 明朝" w:hint="eastAsia"/>
                <w:color w:val="000000" w:themeColor="text1"/>
              </w:rPr>
              <w:lastRenderedPageBreak/>
              <w:t>算して、90日以内の期間に限り、所要単位数を算定しているか。（ただし、90日を超えた期間に行われた場合にあっても、入院又は入所をしている間引き続き支援することが必要であると市町村が認めた利用者に対しては、所定単位数に代えて、所定単位数の100分の80に相当する単位数を算定しているか。）</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p w:rsidR="003E4EDA" w:rsidRPr="00B30104" w:rsidRDefault="003E4EDA" w:rsidP="003E4EDA">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（３）指定重度訪問介護等を行った場合に、現に要した時間ではなく、重度訪問介護計画に位置付けられた内容の指定重度訪問介護等を行うのに要する標準的な時間で所定単位数を算定しているか。</w:t>
            </w:r>
          </w:p>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p w:rsidR="0086123E" w:rsidRPr="00B30104" w:rsidRDefault="0086123E" w:rsidP="003E4EDA">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86123E" w:rsidRPr="00B30104" w:rsidRDefault="0086123E" w:rsidP="0086123E">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④　重度訪問介護の所要時間について</w:t>
            </w:r>
          </w:p>
          <w:p w:rsidR="0086123E" w:rsidRPr="00B30104" w:rsidRDefault="0086123E" w:rsidP="0086123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(一)　短時間に集中して支援を行うという業務形態を踏まえて短時間サービスが高い単価設定となっている居宅介護に対し、重度訪問介護については、同一箇所に長時間滞在しサービス提供を行うという業務形態を踏まえ、重度訪問介護従業者の１日当たりの費用（人件費及び事業所に係る経費）を勘案し８時間を区切りとする単価設定としているものである。また、８時間を超えるサービス提供を行う場合には、事業所の管理コストが逓減することを踏まえ、８時間までの報酬単価の95％相当額を算定することとしているものである。したがって、同一の事業者が、１日に複数回の重度訪問介護を行う場合には、１日分の所要時間を通算して算定する。この場合の１日とは、０時から24時までを指すものであり、翌日の０時以降のサービス提供分については、所要時間１時間から改めて通算して算定する。</w:t>
            </w:r>
          </w:p>
          <w:p w:rsidR="0086123E" w:rsidRPr="00B30104" w:rsidRDefault="0086123E" w:rsidP="0086123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また、１日の範囲内に複数の事業者が重度訪問介護を行う場合には、それぞれの事業者ごとに１日分の所要時間を通算して算定する。</w:t>
            </w:r>
          </w:p>
          <w:p w:rsidR="0086123E" w:rsidRPr="00B30104" w:rsidRDefault="0086123E" w:rsidP="0086123E">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（例）１日に、所要時間７時間30分、７時間30分の２回行う</w:t>
            </w:r>
            <w:r w:rsidRPr="00B30104">
              <w:rPr>
                <w:rFonts w:ascii="ＭＳ 明朝" w:hAnsi="ＭＳ 明朝" w:hint="eastAsia"/>
                <w:color w:val="000000" w:themeColor="text1"/>
              </w:rPr>
              <w:lastRenderedPageBreak/>
              <w:t>場合</w:t>
            </w:r>
          </w:p>
          <w:p w:rsidR="0086123E" w:rsidRPr="00B30104" w:rsidRDefault="0086123E" w:rsidP="0086123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 通算時間 ７時間30 分＋７時間30 分＝15時間</w:t>
            </w:r>
          </w:p>
          <w:p w:rsidR="0086123E" w:rsidRPr="00B30104" w:rsidRDefault="0086123E" w:rsidP="0086123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 算定単位 「所要時間12時間以上16時間未満の場合」</w:t>
            </w:r>
          </w:p>
          <w:p w:rsidR="0086123E" w:rsidRPr="00B30104" w:rsidRDefault="0086123E" w:rsidP="0086123E">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(二)　１回のサービスが午前０時をまたいで２日にわたり提供される場合、午前０時が属する30 分の範囲内における午前０時を超える端数については、１日目の分に含めて算定する。</w:t>
            </w:r>
          </w:p>
          <w:p w:rsidR="0086123E" w:rsidRPr="00B30104" w:rsidRDefault="0086123E" w:rsidP="0086123E">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（例）22時45分から６時45分までの８時間の連続するサー</w:t>
            </w:r>
          </w:p>
          <w:p w:rsidR="0086123E" w:rsidRPr="00B30104" w:rsidRDefault="0086123E" w:rsidP="0086123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ビス</w:t>
            </w:r>
          </w:p>
          <w:p w:rsidR="0086123E" w:rsidRPr="00B30104" w:rsidRDefault="0086123E" w:rsidP="0086123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 22 時45分から０時15分までの時間帯の算定方法</w:t>
            </w:r>
          </w:p>
          <w:p w:rsidR="0086123E" w:rsidRPr="00B30104" w:rsidRDefault="0086123E" w:rsidP="0086123E">
            <w:pPr>
              <w:kinsoku w:val="0"/>
              <w:autoSpaceDE w:val="0"/>
              <w:autoSpaceDN w:val="0"/>
              <w:adjustRightInd w:val="0"/>
              <w:snapToGrid w:val="0"/>
              <w:ind w:leftChars="200" w:left="420" w:firstLineChars="200" w:firstLine="420"/>
              <w:rPr>
                <w:rFonts w:ascii="ＭＳ 明朝" w:hAnsi="ＭＳ 明朝"/>
                <w:color w:val="000000" w:themeColor="text1"/>
              </w:rPr>
            </w:pPr>
            <w:r w:rsidRPr="00B30104">
              <w:rPr>
                <w:rFonts w:ascii="ＭＳ 明朝" w:hAnsi="ＭＳ 明朝" w:hint="eastAsia"/>
                <w:color w:val="000000" w:themeColor="text1"/>
              </w:rPr>
              <w:t>１日目分１時間30分として算定</w:t>
            </w:r>
          </w:p>
          <w:p w:rsidR="0086123E" w:rsidRPr="00B30104" w:rsidRDefault="0086123E" w:rsidP="0086123E">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 ０時15分から６時45分までの時間帯の算定方法</w:t>
            </w:r>
          </w:p>
          <w:p w:rsidR="0086123E" w:rsidRPr="00B30104" w:rsidRDefault="0086123E" w:rsidP="0086123E">
            <w:pPr>
              <w:kinsoku w:val="0"/>
              <w:autoSpaceDE w:val="0"/>
              <w:autoSpaceDN w:val="0"/>
              <w:adjustRightInd w:val="0"/>
              <w:snapToGrid w:val="0"/>
              <w:ind w:leftChars="200" w:left="420" w:firstLineChars="200" w:firstLine="420"/>
              <w:rPr>
                <w:rFonts w:ascii="ＭＳ 明朝" w:hAnsi="ＭＳ 明朝"/>
                <w:color w:val="000000" w:themeColor="text1"/>
              </w:rPr>
            </w:pPr>
            <w:r w:rsidRPr="00B30104">
              <w:rPr>
                <w:rFonts w:ascii="ＭＳ 明朝" w:hAnsi="ＭＳ 明朝" w:hint="eastAsia"/>
                <w:color w:val="000000" w:themeColor="text1"/>
              </w:rPr>
              <w:t>２日目分６時間30分として算定</w:t>
            </w:r>
          </w:p>
          <w:p w:rsidR="0086123E" w:rsidRPr="00B30104" w:rsidRDefault="0086123E" w:rsidP="0086123E">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(三)　重度訪問介護にかかる報酬は、事業者が作成した重度訪問介護計画に基づいて行われるべき指定重度訪問介護等に要する時間により算定されることとなるが、当該重度訪問介護計画の作成に当たっては、支給量が30分を単位として決定されること、また、報酬については１日分の所要時間を通算して算定されることを踏まえ、決定された時間数が有効に活用されるよう、利用者の希望等を十分に踏まえることが重要である。</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3E4EDA" w:rsidRPr="00B30104" w:rsidRDefault="003E4EDA" w:rsidP="003E4EDA">
            <w:pPr>
              <w:rPr>
                <w:rFonts w:ascii="ＭＳ 明朝"/>
                <w:color w:val="000000" w:themeColor="text1"/>
                <w:spacing w:val="10"/>
              </w:rPr>
            </w:pPr>
            <w:r w:rsidRPr="00B30104">
              <w:rPr>
                <w:rFonts w:ascii="ＭＳ 明朝" w:hint="eastAsia"/>
                <w:color w:val="000000" w:themeColor="text1"/>
                <w:spacing w:val="10"/>
              </w:rPr>
              <w:t>別表第2の１</w:t>
            </w:r>
          </w:p>
          <w:p w:rsidR="003E4EDA" w:rsidRPr="00B30104" w:rsidRDefault="003E4EDA" w:rsidP="003E4EDA">
            <w:pPr>
              <w:rPr>
                <w:rFonts w:ascii="ＭＳ 明朝"/>
                <w:color w:val="000000" w:themeColor="text1"/>
                <w:spacing w:val="10"/>
              </w:rPr>
            </w:pPr>
            <w:r w:rsidRPr="00B30104">
              <w:rPr>
                <w:rFonts w:ascii="ＭＳ 明朝" w:hint="eastAsia"/>
                <w:color w:val="000000" w:themeColor="text1"/>
                <w:spacing w:val="10"/>
              </w:rPr>
              <w:t>の注3</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86123E">
            <w:pPr>
              <w:kinsoku w:val="0"/>
              <w:autoSpaceDE w:val="0"/>
              <w:autoSpaceDN w:val="0"/>
              <w:adjustRightInd w:val="0"/>
              <w:snapToGrid w:val="0"/>
              <w:rPr>
                <w:rFonts w:ascii="ＭＳ 明朝" w:hAnsi="ＭＳ 明朝"/>
                <w:color w:val="000000" w:themeColor="text1"/>
              </w:rPr>
            </w:pPr>
          </w:p>
          <w:p w:rsidR="0086123E" w:rsidRPr="00B30104" w:rsidRDefault="0086123E" w:rsidP="0086123E">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（４）平成</w:t>
            </w:r>
            <w:r w:rsidRPr="00B30104">
              <w:rPr>
                <w:color w:val="000000" w:themeColor="text1"/>
              </w:rPr>
              <w:t>18</w:t>
            </w:r>
            <w:r w:rsidRPr="00B30104">
              <w:rPr>
                <w:rFonts w:hint="eastAsia"/>
                <w:color w:val="000000" w:themeColor="text1"/>
              </w:rPr>
              <w:t>年厚生労働省告示第</w:t>
            </w:r>
            <w:r w:rsidRPr="00B30104">
              <w:rPr>
                <w:color w:val="000000" w:themeColor="text1"/>
              </w:rPr>
              <w:t>548</w:t>
            </w:r>
            <w:r w:rsidRPr="00B30104">
              <w:rPr>
                <w:rFonts w:hint="eastAsia"/>
                <w:color w:val="000000" w:themeColor="text1"/>
              </w:rPr>
              <w:t>号「厚生労働大臣が定める者」の七に定める者が、指定重度訪問介護等を行った場合に、所定単位数を算定しているか。</w:t>
            </w:r>
          </w:p>
          <w:p w:rsidR="0086123E" w:rsidRPr="00B30104" w:rsidRDefault="0086123E" w:rsidP="0086123E">
            <w:pPr>
              <w:kinsoku w:val="0"/>
              <w:autoSpaceDE w:val="0"/>
              <w:autoSpaceDN w:val="0"/>
              <w:adjustRightInd w:val="0"/>
              <w:snapToGrid w:val="0"/>
              <w:rPr>
                <w:rFonts w:ascii="ＭＳ 明朝" w:hAnsi="ＭＳ 明朝"/>
                <w:color w:val="000000" w:themeColor="text1"/>
              </w:rPr>
            </w:pPr>
          </w:p>
          <w:p w:rsidR="0086123E" w:rsidRPr="00B30104" w:rsidRDefault="0086123E" w:rsidP="0086123E">
            <w:pPr>
              <w:kinsoku w:val="0"/>
              <w:autoSpaceDE w:val="0"/>
              <w:autoSpaceDN w:val="0"/>
              <w:adjustRightInd w:val="0"/>
              <w:snapToGrid w:val="0"/>
              <w:rPr>
                <w:color w:val="000000" w:themeColor="text1"/>
              </w:rPr>
            </w:pPr>
            <w:r w:rsidRPr="00B30104">
              <w:rPr>
                <w:rFonts w:ascii="ＭＳ 明朝" w:hAnsi="ＭＳ 明朝" w:hint="eastAsia"/>
                <w:color w:val="000000" w:themeColor="text1"/>
              </w:rPr>
              <w:t>○</w:t>
            </w:r>
            <w:r w:rsidRPr="00B30104">
              <w:rPr>
                <w:rFonts w:hint="eastAsia"/>
                <w:color w:val="000000" w:themeColor="text1"/>
              </w:rPr>
              <w:t>厚生労働大臣が定める者　七</w:t>
            </w:r>
          </w:p>
          <w:p w:rsidR="0086123E" w:rsidRPr="00B30104" w:rsidRDefault="0086123E" w:rsidP="0086123E">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居宅介護従業者基準第一条第一号から第五号まで、第七号から第十号まで、第十二号から第十五号まで、第十七号から第十九号までに掲げる者</w:t>
            </w:r>
          </w:p>
          <w:p w:rsidR="0086123E" w:rsidRPr="00B30104" w:rsidRDefault="0086123E" w:rsidP="0086123E">
            <w:pPr>
              <w:kinsoku w:val="0"/>
              <w:autoSpaceDE w:val="0"/>
              <w:autoSpaceDN w:val="0"/>
              <w:adjustRightInd w:val="0"/>
              <w:snapToGrid w:val="0"/>
              <w:rPr>
                <w:rFonts w:ascii="ＭＳ 明朝" w:hAnsi="ＭＳ 明朝"/>
                <w:color w:val="000000" w:themeColor="text1"/>
              </w:rPr>
            </w:pPr>
          </w:p>
          <w:p w:rsidR="0086123E" w:rsidRPr="00B30104" w:rsidRDefault="0086123E" w:rsidP="00FE5859">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86123E" w:rsidRPr="00B30104" w:rsidRDefault="0086123E" w:rsidP="0086123E">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86123E" w:rsidRPr="00B30104" w:rsidRDefault="0086123E" w:rsidP="0086123E">
            <w:pPr>
              <w:rPr>
                <w:rFonts w:ascii="ＭＳ 明朝"/>
                <w:color w:val="000000" w:themeColor="text1"/>
                <w:spacing w:val="10"/>
              </w:rPr>
            </w:pPr>
            <w:r w:rsidRPr="00B30104">
              <w:rPr>
                <w:rFonts w:ascii="ＭＳ 明朝" w:hint="eastAsia"/>
                <w:color w:val="000000" w:themeColor="text1"/>
                <w:spacing w:val="10"/>
              </w:rPr>
              <w:t>別表第2の１</w:t>
            </w:r>
          </w:p>
          <w:p w:rsidR="0086123E" w:rsidRPr="00B30104" w:rsidRDefault="0086123E" w:rsidP="0086123E">
            <w:pPr>
              <w:rPr>
                <w:rFonts w:ascii="ＭＳ 明朝"/>
                <w:color w:val="000000" w:themeColor="text1"/>
                <w:spacing w:val="10"/>
              </w:rPr>
            </w:pPr>
            <w:r w:rsidRPr="00B30104">
              <w:rPr>
                <w:rFonts w:ascii="ＭＳ 明朝" w:hint="eastAsia"/>
                <w:color w:val="000000" w:themeColor="text1"/>
                <w:spacing w:val="10"/>
              </w:rPr>
              <w:t>の注4</w:t>
            </w:r>
          </w:p>
          <w:p w:rsidR="0086123E" w:rsidRPr="00B30104" w:rsidRDefault="0086123E" w:rsidP="0086123E">
            <w:pPr>
              <w:rPr>
                <w:rFonts w:ascii="ＭＳ 明朝"/>
                <w:color w:val="000000" w:themeColor="text1"/>
                <w:spacing w:val="10"/>
              </w:rPr>
            </w:pPr>
            <w:r w:rsidRPr="00B30104">
              <w:rPr>
                <w:rFonts w:ascii="ＭＳ 明朝" w:hint="eastAsia"/>
                <w:color w:val="000000" w:themeColor="text1"/>
                <w:spacing w:val="10"/>
              </w:rPr>
              <w:t>平18厚告548</w:t>
            </w:r>
          </w:p>
          <w:p w:rsidR="0086123E" w:rsidRPr="00B30104" w:rsidRDefault="0086123E" w:rsidP="0086123E">
            <w:pPr>
              <w:kinsoku w:val="0"/>
              <w:autoSpaceDE w:val="0"/>
              <w:autoSpaceDN w:val="0"/>
              <w:adjustRightInd w:val="0"/>
              <w:snapToGrid w:val="0"/>
              <w:rPr>
                <w:rFonts w:ascii="ＭＳ 明朝" w:hAnsi="ＭＳ 明朝"/>
                <w:color w:val="000000" w:themeColor="text1"/>
              </w:rPr>
            </w:pPr>
            <w:r w:rsidRPr="00B30104">
              <w:rPr>
                <w:rFonts w:ascii="ＭＳ 明朝" w:hint="eastAsia"/>
                <w:color w:val="000000" w:themeColor="text1"/>
                <w:spacing w:val="10"/>
              </w:rPr>
              <w:t>の七</w:t>
            </w: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FE5859">
            <w:pPr>
              <w:kinsoku w:val="0"/>
              <w:autoSpaceDE w:val="0"/>
              <w:autoSpaceDN w:val="0"/>
              <w:adjustRightInd w:val="0"/>
              <w:snapToGrid w:val="0"/>
              <w:rPr>
                <w:rFonts w:ascii="ＭＳ 明朝" w:hAnsi="ＭＳ 明朝"/>
                <w:color w:val="000000" w:themeColor="text1"/>
              </w:rPr>
            </w:pPr>
          </w:p>
          <w:p w:rsidR="00FE5859" w:rsidRPr="00B30104" w:rsidRDefault="00FE5859" w:rsidP="00FE5859">
            <w:pPr>
              <w:kinsoku w:val="0"/>
              <w:autoSpaceDE w:val="0"/>
              <w:autoSpaceDN w:val="0"/>
              <w:adjustRightInd w:val="0"/>
              <w:snapToGrid w:val="0"/>
              <w:ind w:left="210" w:hangingChars="100" w:hanging="210"/>
              <w:rPr>
                <w:color w:val="000000" w:themeColor="text1"/>
              </w:rPr>
            </w:pPr>
            <w:r w:rsidRPr="00B30104">
              <w:rPr>
                <w:rFonts w:hint="eastAsia"/>
                <w:color w:val="000000" w:themeColor="text1"/>
              </w:rPr>
              <w:t>（５）平成</w:t>
            </w:r>
            <w:r w:rsidRPr="00B30104">
              <w:rPr>
                <w:color w:val="000000" w:themeColor="text1"/>
              </w:rPr>
              <w:t>18</w:t>
            </w:r>
            <w:r w:rsidRPr="00B30104">
              <w:rPr>
                <w:rFonts w:hint="eastAsia"/>
                <w:color w:val="000000" w:themeColor="text1"/>
              </w:rPr>
              <w:t>年厚生労働省告示第</w:t>
            </w:r>
            <w:r w:rsidRPr="00B30104">
              <w:rPr>
                <w:color w:val="000000" w:themeColor="text1"/>
              </w:rPr>
              <w:t>548</w:t>
            </w:r>
            <w:r w:rsidRPr="00B30104">
              <w:rPr>
                <w:rFonts w:hint="eastAsia"/>
                <w:color w:val="000000" w:themeColor="text1"/>
              </w:rPr>
              <w:t>号「厚生労働大臣が定める者」の八に定める者が、（</w:t>
            </w:r>
            <w:r w:rsidRPr="00B30104">
              <w:rPr>
                <w:color w:val="000000" w:themeColor="text1"/>
              </w:rPr>
              <w:t>1</w:t>
            </w:r>
            <w:r w:rsidRPr="00B30104">
              <w:rPr>
                <w:rFonts w:hint="eastAsia"/>
                <w:color w:val="000000" w:themeColor="text1"/>
              </w:rPr>
              <w:t>）の①に掲げる者であって平成</w:t>
            </w:r>
            <w:r w:rsidRPr="00B30104">
              <w:rPr>
                <w:color w:val="000000" w:themeColor="text1"/>
              </w:rPr>
              <w:t>18</w:t>
            </w:r>
            <w:r w:rsidRPr="00B30104">
              <w:rPr>
                <w:rFonts w:hint="eastAsia"/>
                <w:color w:val="000000" w:themeColor="text1"/>
              </w:rPr>
              <w:t>年厚生労働省告示第</w:t>
            </w:r>
            <w:r w:rsidRPr="00B30104">
              <w:rPr>
                <w:color w:val="000000" w:themeColor="text1"/>
              </w:rPr>
              <w:t>523</w:t>
            </w:r>
            <w:r w:rsidRPr="00B30104">
              <w:rPr>
                <w:rFonts w:hint="eastAsia"/>
                <w:color w:val="000000" w:themeColor="text1"/>
              </w:rPr>
              <w:t>号の別表の第</w:t>
            </w:r>
            <w:r w:rsidRPr="00B30104">
              <w:rPr>
                <w:color w:val="000000" w:themeColor="text1"/>
              </w:rPr>
              <w:t>8</w:t>
            </w:r>
            <w:r w:rsidRPr="00B30104">
              <w:rPr>
                <w:rFonts w:hint="eastAsia"/>
                <w:color w:val="000000" w:themeColor="text1"/>
              </w:rPr>
              <w:t>の注１に規定する利用者の支援の度合に相当する心身の状態にある者につき、指定重度訪問介護等を行った場合に、所定単位数の</w:t>
            </w:r>
            <w:r w:rsidRPr="00B30104">
              <w:rPr>
                <w:color w:val="000000" w:themeColor="text1"/>
              </w:rPr>
              <w:t>100</w:t>
            </w:r>
            <w:r w:rsidRPr="00B30104">
              <w:rPr>
                <w:rFonts w:hint="eastAsia"/>
                <w:color w:val="000000" w:themeColor="text1"/>
              </w:rPr>
              <w:t>分の</w:t>
            </w:r>
            <w:r w:rsidRPr="00B30104">
              <w:rPr>
                <w:color w:val="000000" w:themeColor="text1"/>
              </w:rPr>
              <w:t>15</w:t>
            </w:r>
            <w:r w:rsidRPr="00B30104">
              <w:rPr>
                <w:rFonts w:hint="eastAsia"/>
                <w:color w:val="000000" w:themeColor="text1"/>
              </w:rPr>
              <w:t>に相当する単位数を所定単位数に加算しているか。</w:t>
            </w:r>
          </w:p>
          <w:p w:rsidR="00FE5859" w:rsidRPr="00B30104" w:rsidRDefault="00FE5859" w:rsidP="00FE5859">
            <w:pPr>
              <w:kinsoku w:val="0"/>
              <w:autoSpaceDE w:val="0"/>
              <w:autoSpaceDN w:val="0"/>
              <w:adjustRightInd w:val="0"/>
              <w:snapToGrid w:val="0"/>
              <w:ind w:left="210" w:hangingChars="100" w:hanging="210"/>
              <w:rPr>
                <w:rFonts w:ascii="ＭＳ 明朝" w:hAnsi="ＭＳ 明朝"/>
                <w:color w:val="000000" w:themeColor="text1"/>
              </w:rPr>
            </w:pPr>
          </w:p>
          <w:p w:rsidR="00FE5859" w:rsidRPr="00B30104" w:rsidRDefault="00FE5859" w:rsidP="00FE5859">
            <w:pPr>
              <w:kinsoku w:val="0"/>
              <w:autoSpaceDE w:val="0"/>
              <w:autoSpaceDN w:val="0"/>
              <w:adjustRightInd w:val="0"/>
              <w:snapToGrid w:val="0"/>
              <w:rPr>
                <w:color w:val="000000" w:themeColor="text1"/>
              </w:rPr>
            </w:pPr>
            <w:r w:rsidRPr="00B30104">
              <w:rPr>
                <w:rFonts w:ascii="ＭＳ 明朝" w:hAnsi="ＭＳ 明朝" w:hint="eastAsia"/>
                <w:color w:val="000000" w:themeColor="text1"/>
              </w:rPr>
              <w:t>○</w:t>
            </w:r>
            <w:r w:rsidRPr="00B30104">
              <w:rPr>
                <w:rFonts w:hint="eastAsia"/>
                <w:color w:val="000000" w:themeColor="text1"/>
              </w:rPr>
              <w:t>厚生労働大臣が定める者　八</w:t>
            </w:r>
          </w:p>
          <w:p w:rsidR="00FE5859" w:rsidRPr="00B30104" w:rsidRDefault="00FE5859" w:rsidP="00FE5859">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居宅介護従業者基準第一条第一号から第五号(居宅介護従業者基準別表第三及び別表第四に定める内容以上の研修の課程を修了し、当該研修の事業を行った者から当該研修の課程を修了した旨の証明書の交付を受けた者に限る。)まで、第八号から第十号まで、第十三号から第十五号まで、第十八号又は第十九号に掲げる者</w:t>
            </w:r>
          </w:p>
          <w:p w:rsidR="00FE5859" w:rsidRPr="00B30104" w:rsidRDefault="00FE5859" w:rsidP="00FE5859">
            <w:pPr>
              <w:kinsoku w:val="0"/>
              <w:autoSpaceDE w:val="0"/>
              <w:autoSpaceDN w:val="0"/>
              <w:adjustRightInd w:val="0"/>
              <w:snapToGrid w:val="0"/>
              <w:ind w:left="210" w:hangingChars="100" w:hanging="210"/>
              <w:rPr>
                <w:rFonts w:ascii="ＭＳ 明朝" w:hAnsi="ＭＳ 明朝"/>
                <w:color w:val="000000" w:themeColor="text1"/>
              </w:rPr>
            </w:pPr>
          </w:p>
          <w:p w:rsidR="00FE5859" w:rsidRPr="00B30104" w:rsidRDefault="00FE5859" w:rsidP="00FE5859">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FE5859" w:rsidRPr="00B30104" w:rsidRDefault="00FE5859" w:rsidP="00FE5859">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⑤　特に重度の障害者に対する加算の取扱いについて</w:t>
            </w:r>
          </w:p>
          <w:p w:rsidR="00FE5859" w:rsidRPr="00B30104" w:rsidRDefault="00FE5859" w:rsidP="00FE5859">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重度訪問介護従業者養成研修（居宅介護従業者基準の別表第三に定める内容以上の研修課程又は別表第四に定める内容以上の研修課程をいう。）を修了した者が、①の(一)ア及び(二)に規定する者のうち、重度障害者等包括支援の対象となる支援の度合にある者に対して重度訪問介護を行った場合にあっては所定単位数の100分の15に相当する単位数を、区分６に該当する者に対して重度訪問介護を行った場合にあっては所定単位数の100分の8.5に相当する単位数を、それぞれ所定単位数に加算する。</w:t>
            </w:r>
          </w:p>
          <w:p w:rsidR="00FE5859" w:rsidRPr="00B30104" w:rsidRDefault="00FE5859" w:rsidP="00FE5859">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なお、重度訪問介護従業者養成研修（居宅介護従業者基準第１条第５号に規定する重度訪問介護従業者養成研修をいう。）を修了した者が、加算対象となる重度障害者に対して重度訪問介護を行う場合は、当該加算対象者に対する緊急時の対応等についての付加的な研修である重度訪問介護従事者養成研修追加課程（居宅介護従業者基準の別表第三に定める内容以上の研修課程をいう。）又は重度訪問介護従業者養成研修統合課程（居宅介護従業者基準</w:t>
            </w:r>
            <w:r w:rsidRPr="00B30104">
              <w:rPr>
                <w:rFonts w:ascii="ＭＳ 明朝" w:hAnsi="ＭＳ 明朝" w:hint="eastAsia"/>
                <w:color w:val="000000" w:themeColor="text1"/>
              </w:rPr>
              <w:lastRenderedPageBreak/>
              <w:t>の別表第四に定める内容以上の研修課程をいう。）を修了している場合についてのみ所定単位数が算定できるものであること。</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FE5859" w:rsidRPr="00B30104" w:rsidRDefault="00FE5859" w:rsidP="00FE5859">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別表第2の１</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の注5</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平18厚告548</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の八</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平18厚告523</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別表第8の注1</w:t>
            </w:r>
          </w:p>
          <w:p w:rsidR="00FE5859" w:rsidRPr="00B30104" w:rsidRDefault="00FE5859"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FE5859">
            <w:pPr>
              <w:kinsoku w:val="0"/>
              <w:autoSpaceDE w:val="0"/>
              <w:autoSpaceDN w:val="0"/>
              <w:adjustRightInd w:val="0"/>
              <w:snapToGrid w:val="0"/>
              <w:rPr>
                <w:rFonts w:ascii="ＭＳ 明朝" w:hAnsi="ＭＳ 明朝"/>
                <w:color w:val="000000" w:themeColor="text1"/>
              </w:rPr>
            </w:pPr>
          </w:p>
          <w:p w:rsidR="00FE5859" w:rsidRPr="00B30104" w:rsidRDefault="00FE5859" w:rsidP="00FE5859">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（６）平成</w:t>
            </w:r>
            <w:r w:rsidRPr="00B30104">
              <w:rPr>
                <w:color w:val="000000" w:themeColor="text1"/>
              </w:rPr>
              <w:t>18</w:t>
            </w:r>
            <w:r w:rsidRPr="00B30104">
              <w:rPr>
                <w:rFonts w:hint="eastAsia"/>
                <w:color w:val="000000" w:themeColor="text1"/>
              </w:rPr>
              <w:t>年厚生労働省告示第</w:t>
            </w:r>
            <w:r w:rsidRPr="00B30104">
              <w:rPr>
                <w:color w:val="000000" w:themeColor="text1"/>
              </w:rPr>
              <w:t>548</w:t>
            </w:r>
            <w:r w:rsidRPr="00B30104">
              <w:rPr>
                <w:rFonts w:hint="eastAsia"/>
                <w:color w:val="000000" w:themeColor="text1"/>
              </w:rPr>
              <w:t>号「厚生労働大臣が定める者」の八に定める者が、区分</w:t>
            </w:r>
            <w:r w:rsidRPr="00B30104">
              <w:rPr>
                <w:color w:val="000000" w:themeColor="text1"/>
              </w:rPr>
              <w:t>6</w:t>
            </w:r>
            <w:r w:rsidRPr="00B30104">
              <w:rPr>
                <w:rFonts w:hint="eastAsia"/>
                <w:color w:val="000000" w:themeColor="text1"/>
              </w:rPr>
              <w:t>に該当する者につき、指定重度訪問介護等を行った場合に、所定単位数の</w:t>
            </w:r>
            <w:r w:rsidRPr="00B30104">
              <w:rPr>
                <w:color w:val="000000" w:themeColor="text1"/>
              </w:rPr>
              <w:t>100</w:t>
            </w:r>
            <w:r w:rsidRPr="00B30104">
              <w:rPr>
                <w:rFonts w:hint="eastAsia"/>
                <w:color w:val="000000" w:themeColor="text1"/>
              </w:rPr>
              <w:t>分の</w:t>
            </w:r>
            <w:r w:rsidRPr="00B30104">
              <w:rPr>
                <w:color w:val="000000" w:themeColor="text1"/>
              </w:rPr>
              <w:t>8.5</w:t>
            </w:r>
            <w:r w:rsidRPr="00B30104">
              <w:rPr>
                <w:rFonts w:hint="eastAsia"/>
                <w:color w:val="000000" w:themeColor="text1"/>
              </w:rPr>
              <w:t>に相当する単位数を所定単位数に加算しているか。</w:t>
            </w:r>
          </w:p>
          <w:p w:rsidR="00FE5859" w:rsidRPr="00B30104" w:rsidRDefault="00FE5859" w:rsidP="00FE585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FE5859" w:rsidRPr="00B30104" w:rsidRDefault="00FE5859" w:rsidP="00FE5859">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別表第2の１</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の注6</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平18厚告548</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の八</w:t>
            </w:r>
          </w:p>
          <w:p w:rsidR="00FE5859" w:rsidRPr="00B30104" w:rsidRDefault="00FE5859"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FE5859">
            <w:pPr>
              <w:kinsoku w:val="0"/>
              <w:autoSpaceDE w:val="0"/>
              <w:autoSpaceDN w:val="0"/>
              <w:adjustRightInd w:val="0"/>
              <w:snapToGrid w:val="0"/>
              <w:rPr>
                <w:rFonts w:ascii="ＭＳ 明朝" w:hAnsi="ＭＳ 明朝"/>
                <w:color w:val="000000" w:themeColor="text1"/>
              </w:rPr>
            </w:pPr>
          </w:p>
          <w:p w:rsidR="00FE5859" w:rsidRPr="00B30104" w:rsidRDefault="00FE5859" w:rsidP="00FE5859">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（７）平成</w:t>
            </w:r>
            <w:r w:rsidRPr="00B30104">
              <w:rPr>
                <w:color w:val="000000" w:themeColor="text1"/>
              </w:rPr>
              <w:t>18</w:t>
            </w:r>
            <w:r w:rsidRPr="00B30104">
              <w:rPr>
                <w:rFonts w:hint="eastAsia"/>
                <w:color w:val="000000" w:themeColor="text1"/>
              </w:rPr>
              <w:t>年厚生労働省告示第</w:t>
            </w:r>
            <w:r w:rsidRPr="00B30104">
              <w:rPr>
                <w:color w:val="000000" w:themeColor="text1"/>
              </w:rPr>
              <w:t>546</w:t>
            </w:r>
            <w:r w:rsidRPr="00B30104">
              <w:rPr>
                <w:rFonts w:hint="eastAsia"/>
                <w:color w:val="000000" w:themeColor="text1"/>
              </w:rPr>
              <w:t>号「厚生労働大臣が定める要件」に定める要件を満たす場合であって、同時に</w:t>
            </w:r>
            <w:r w:rsidRPr="00B30104">
              <w:rPr>
                <w:color w:val="000000" w:themeColor="text1"/>
              </w:rPr>
              <w:t>2</w:t>
            </w:r>
            <w:r w:rsidRPr="00B30104">
              <w:rPr>
                <w:rFonts w:hint="eastAsia"/>
                <w:color w:val="000000" w:themeColor="text1"/>
              </w:rPr>
              <w:t>人の重度訪問介護従業者が</w:t>
            </w:r>
            <w:r w:rsidRPr="00B30104">
              <w:rPr>
                <w:color w:val="000000" w:themeColor="text1"/>
              </w:rPr>
              <w:t>1</w:t>
            </w:r>
            <w:r w:rsidRPr="00B30104">
              <w:rPr>
                <w:rFonts w:hint="eastAsia"/>
                <w:color w:val="000000" w:themeColor="text1"/>
              </w:rPr>
              <w:t>人の利用者に対して指定重度訪問介護等を行った場合に、それぞれの重度訪問介護従業者が行う指定重度訪問介護につき所定単位数を算定しているか。</w:t>
            </w:r>
          </w:p>
          <w:p w:rsidR="00FE5859" w:rsidRPr="00B30104" w:rsidRDefault="00FE5859" w:rsidP="00FE5859">
            <w:pPr>
              <w:ind w:left="420" w:hangingChars="200" w:hanging="420"/>
              <w:rPr>
                <w:rFonts w:ascii="ＭＳ 明朝"/>
                <w:color w:val="000000" w:themeColor="text1"/>
                <w:spacing w:val="10"/>
              </w:rPr>
            </w:pPr>
            <w:r w:rsidRPr="00B30104">
              <w:rPr>
                <w:rFonts w:hint="eastAsia"/>
                <w:color w:val="000000" w:themeColor="text1"/>
              </w:rPr>
              <w:t xml:space="preserve">　　　ただし、平成</w:t>
            </w:r>
            <w:r w:rsidRPr="00B30104">
              <w:rPr>
                <w:color w:val="000000" w:themeColor="text1"/>
              </w:rPr>
              <w:t>18</w:t>
            </w:r>
            <w:r w:rsidRPr="00B30104">
              <w:rPr>
                <w:rFonts w:hint="eastAsia"/>
                <w:color w:val="000000" w:themeColor="text1"/>
              </w:rPr>
              <w:t>年厚生労働省告示第</w:t>
            </w:r>
            <w:r w:rsidRPr="00B30104">
              <w:rPr>
                <w:color w:val="000000" w:themeColor="text1"/>
              </w:rPr>
              <w:t>546</w:t>
            </w:r>
            <w:r w:rsidRPr="00B30104">
              <w:rPr>
                <w:rFonts w:hint="eastAsia"/>
                <w:color w:val="000000" w:themeColor="text1"/>
              </w:rPr>
              <w:t>号「厚生労働大臣が定める要件」を満たす場合は、それぞれの重度訪問介護従業者が行う指定重度訪問介護等につき、所要時間</w:t>
            </w:r>
            <w:r w:rsidRPr="00B30104">
              <w:rPr>
                <w:color w:val="000000" w:themeColor="text1"/>
              </w:rPr>
              <w:t>120</w:t>
            </w:r>
            <w:r w:rsidRPr="00B30104">
              <w:rPr>
                <w:rFonts w:hint="eastAsia"/>
                <w:color w:val="000000" w:themeColor="text1"/>
              </w:rPr>
              <w:t>時間以内に限り、所定単位数に代えて、所定単位数の</w:t>
            </w:r>
            <w:r w:rsidRPr="00B30104">
              <w:rPr>
                <w:color w:val="000000" w:themeColor="text1"/>
              </w:rPr>
              <w:t>100</w:t>
            </w:r>
            <w:r w:rsidRPr="00B30104">
              <w:rPr>
                <w:rFonts w:hint="eastAsia"/>
                <w:color w:val="000000" w:themeColor="text1"/>
              </w:rPr>
              <w:t>分の</w:t>
            </w:r>
            <w:r w:rsidRPr="00B30104">
              <w:rPr>
                <w:color w:val="000000" w:themeColor="text1"/>
              </w:rPr>
              <w:t>85</w:t>
            </w:r>
            <w:r w:rsidRPr="00B30104">
              <w:rPr>
                <w:rFonts w:hint="eastAsia"/>
                <w:color w:val="000000" w:themeColor="text1"/>
              </w:rPr>
              <w:t>に相当する単位数を算定しているか。</w:t>
            </w:r>
          </w:p>
          <w:p w:rsidR="00FE5859" w:rsidRPr="00B30104" w:rsidRDefault="00FE5859" w:rsidP="00FE5859">
            <w:pPr>
              <w:kinsoku w:val="0"/>
              <w:autoSpaceDE w:val="0"/>
              <w:autoSpaceDN w:val="0"/>
              <w:adjustRightInd w:val="0"/>
              <w:snapToGrid w:val="0"/>
              <w:rPr>
                <w:rFonts w:ascii="ＭＳ 明朝" w:hAnsi="ＭＳ 明朝"/>
                <w:color w:val="000000" w:themeColor="text1"/>
              </w:rPr>
            </w:pPr>
          </w:p>
          <w:p w:rsidR="00FE5859" w:rsidRPr="00B30104" w:rsidRDefault="00FE5859" w:rsidP="00FE5859">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FE5859" w:rsidRPr="00B30104" w:rsidRDefault="00FE5859" w:rsidP="00FE5859">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⑥　２人の重度訪問介護従業者による重度訪問介護の取扱い等について</w:t>
            </w:r>
          </w:p>
          <w:p w:rsidR="00FE5859" w:rsidRPr="00B30104" w:rsidRDefault="00FE5859" w:rsidP="00FE5859">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(一)　２の(１)の⑬の(一)の規定を準用する。</w:t>
            </w:r>
          </w:p>
          <w:p w:rsidR="00FE5859" w:rsidRPr="00B30104" w:rsidRDefault="00FE5859" w:rsidP="00FE5859">
            <w:pPr>
              <w:kinsoku w:val="0"/>
              <w:autoSpaceDE w:val="0"/>
              <w:autoSpaceDN w:val="0"/>
              <w:adjustRightInd w:val="0"/>
              <w:snapToGrid w:val="0"/>
              <w:rPr>
                <w:rFonts w:ascii="ＭＳ 明朝" w:hAnsi="ＭＳ 明朝"/>
                <w:color w:val="000000" w:themeColor="text1"/>
              </w:rPr>
            </w:pPr>
          </w:p>
          <w:p w:rsidR="00FE5859" w:rsidRPr="00B30104" w:rsidRDefault="00FE5859" w:rsidP="00FE5859">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◎留意事項通知第２の２の(１)の⑬</w:t>
            </w:r>
          </w:p>
          <w:p w:rsidR="00FE5859" w:rsidRPr="00B30104" w:rsidRDefault="00FE5859" w:rsidP="00FE5859">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(一)　２人の居宅介護従業者による居宅介護について、それぞれの居宅介護従業者が行う居宅介護について所定単位数が算定される場合のうち、厚生労働大臣が定める要件（平成18 年厚生労働省告示第546号。以下「第546号告示」という。）第</w:t>
            </w:r>
            <w:r w:rsidRPr="00B30104">
              <w:rPr>
                <w:rFonts w:ascii="ＭＳ 明朝" w:hAnsi="ＭＳ 明朝" w:hint="eastAsia"/>
                <w:color w:val="000000" w:themeColor="text1"/>
              </w:rPr>
              <w:lastRenderedPageBreak/>
              <w:t>１号イに該当する場合としては、体重が重い利用者に入浴介助等の重介護を内容とする居宅介護を提供する場合等が該当し、第１号ハに該当する場合としては、例えば、エレベーターのない建物の２階以上の居室から歩行困難な利用者を外出させる場合等が該当するものであること。したがって、単に安全確保のために深夜の時間帯に２人の居宅介護従業者によるサービス提供を行った場合は、利用者側の希望により利用者や家族の同意を得て行った場合を除き、この取扱いは適用しない。</w:t>
            </w:r>
          </w:p>
          <w:p w:rsidR="00FE5859" w:rsidRPr="00B30104" w:rsidRDefault="00FE5859" w:rsidP="00FE5859">
            <w:pPr>
              <w:kinsoku w:val="0"/>
              <w:autoSpaceDE w:val="0"/>
              <w:autoSpaceDN w:val="0"/>
              <w:adjustRightInd w:val="0"/>
              <w:snapToGrid w:val="0"/>
              <w:ind w:leftChars="100" w:left="420" w:hangingChars="100" w:hanging="210"/>
              <w:rPr>
                <w:rFonts w:ascii="ＭＳ 明朝" w:hAnsi="ＭＳ 明朝"/>
                <w:color w:val="000000" w:themeColor="text1"/>
              </w:rPr>
            </w:pPr>
          </w:p>
          <w:p w:rsidR="00FE5859" w:rsidRPr="00B30104" w:rsidRDefault="00FE5859" w:rsidP="00FE5859">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◎留意事項通知第２の２の（２）⑥</w:t>
            </w:r>
          </w:p>
          <w:p w:rsidR="00FE5859" w:rsidRPr="00B30104" w:rsidRDefault="00FE5859"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(二)　２人の重度訪問介護従業者による重度訪問介護について、それぞれの重度訪問介護従業者が行う重度訪問介護について所定単位数が算定される場合のうち、第546 号告示第２号ロの「当該利用者への支援に熟練した指定重度訪問介護事業所等の従業者の同行が必要であると認められる場合」とは、区分６の利用者に対する支援が、重度訪問介護事業所に新規に採用された従業者（利用者への支援が１年未満となることが見込まれる者及び採用からおよそ６か月を経過した従業者は除く。以下「新任従業者」という。）であるために、意思疎通や適切な体位交換などの必要なサービス提供が十分に受けられないことがないよう、当該利用者への支援に熟練した重度訪問介護従業者（当該利用者の障害特性を理解し、適切な介護が提供できる者であり、かつ、当該利用者へのサービスについて利用者から十分な評価がある重度訪問介護従業者のことをいう。以下「熟練従業者」という。）が同行してサービス提供を行うことについて、市町村が認める場合を指す。</w:t>
            </w:r>
          </w:p>
          <w:p w:rsidR="00FE5859" w:rsidRPr="00B30104" w:rsidRDefault="00FE5859" w:rsidP="00627E27">
            <w:pPr>
              <w:kinsoku w:val="0"/>
              <w:autoSpaceDE w:val="0"/>
              <w:autoSpaceDN w:val="0"/>
              <w:adjustRightInd w:val="0"/>
              <w:snapToGrid w:val="0"/>
              <w:ind w:firstLineChars="300" w:firstLine="630"/>
              <w:rPr>
                <w:rFonts w:ascii="ＭＳ 明朝" w:hAnsi="ＭＳ 明朝"/>
                <w:color w:val="000000" w:themeColor="text1"/>
              </w:rPr>
            </w:pPr>
            <w:r w:rsidRPr="00B30104">
              <w:rPr>
                <w:rFonts w:ascii="ＭＳ 明朝" w:hAnsi="ＭＳ 明朝" w:hint="eastAsia"/>
                <w:color w:val="000000" w:themeColor="text1"/>
              </w:rPr>
              <w:t>当該算定に係る考え方は以下のとおりである。</w:t>
            </w:r>
          </w:p>
          <w:p w:rsidR="00FE5859" w:rsidRPr="00B30104" w:rsidRDefault="00FE5859" w:rsidP="00627E27">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ア</w:t>
            </w:r>
            <w:r w:rsidR="00627E27"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区分６の利用者への重度訪問介護を提供する新任従業者ごとに120時間とする。ただし、原則として、１人の区分６の利用者につき、年間で３人の従業者について算定できるものとする。ただし、地域の重度訪問介護従業者の従事</w:t>
            </w:r>
            <w:r w:rsidRPr="00B30104">
              <w:rPr>
                <w:rFonts w:ascii="ＭＳ 明朝" w:hAnsi="ＭＳ 明朝" w:hint="eastAsia"/>
                <w:color w:val="000000" w:themeColor="text1"/>
              </w:rPr>
              <w:lastRenderedPageBreak/>
              <w:t>状況等の事情により、市町村が認めた場合には、３人を超えて算定できることとする。</w:t>
            </w:r>
          </w:p>
          <w:p w:rsidR="00FE5859" w:rsidRPr="00B30104" w:rsidRDefault="00FE5859" w:rsidP="00627E27">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イ</w:t>
            </w:r>
            <w:r w:rsidR="00627E27"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熟練従業者が複数の新任従業者に同行した場合の時間に制限はない。</w:t>
            </w:r>
          </w:p>
          <w:p w:rsidR="00FE5859" w:rsidRPr="00B30104" w:rsidRDefault="00FE5859" w:rsidP="00627E27">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ウ</w:t>
            </w:r>
            <w:r w:rsidR="00627E27"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熟練従業者が同行して支援を行うことの必要性や、当該期間については、利用者の状態像や新任従業者の経験等を踏まえて判断されるものである。</w:t>
            </w:r>
          </w:p>
          <w:p w:rsidR="00FE5859" w:rsidRPr="00B30104" w:rsidRDefault="00FE5859" w:rsidP="00627E27">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エ</w:t>
            </w:r>
            <w:r w:rsidR="00627E27"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新任従業者が複数の区分６の利用者に支援を行う場合、当該利用者に行う同行支援の合計時間が120時間を超えることは認められない。</w:t>
            </w:r>
          </w:p>
          <w:p w:rsidR="00515DDC" w:rsidRPr="00B30104" w:rsidRDefault="00515DDC" w:rsidP="00515DDC">
            <w:pPr>
              <w:kinsoku w:val="0"/>
              <w:autoSpaceDE w:val="0"/>
              <w:autoSpaceDN w:val="0"/>
              <w:adjustRightInd w:val="0"/>
              <w:snapToGrid w:val="0"/>
              <w:rPr>
                <w:rFonts w:ascii="ＭＳ 明朝" w:hAnsi="ＭＳ 明朝"/>
                <w:color w:val="000000" w:themeColor="text1"/>
              </w:rPr>
            </w:pPr>
          </w:p>
          <w:p w:rsidR="00515DDC" w:rsidRPr="00B30104" w:rsidRDefault="00515DDC" w:rsidP="00515DDC">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○厚生労働大臣が定める要件</w:t>
            </w:r>
          </w:p>
          <w:p w:rsidR="00515DDC" w:rsidRPr="00B30104" w:rsidRDefault="00515DDC" w:rsidP="00515DDC">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515DDC" w:rsidRPr="00B30104" w:rsidRDefault="00515DDC" w:rsidP="00515DDC">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障害者等の身体的理由により一人の従業者による介護が困難と認められる場合</w:t>
            </w:r>
          </w:p>
          <w:p w:rsidR="00515DDC" w:rsidRPr="00B30104" w:rsidRDefault="00515DDC" w:rsidP="00515DDC">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ロ　暴力行為、著しい迷惑行為、器物破損行為等が認められる場合</w:t>
            </w:r>
          </w:p>
          <w:p w:rsidR="00515DDC" w:rsidRPr="00B30104" w:rsidRDefault="00515DDC" w:rsidP="00515DDC">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ハ　その他障害者等の状況等から判断して、第一号又は前号に</w:t>
            </w:r>
            <w:r w:rsidRPr="00B30104">
              <w:rPr>
                <w:rFonts w:ascii="ＭＳ 明朝" w:hAnsi="ＭＳ 明朝" w:hint="eastAsia"/>
                <w:color w:val="000000" w:themeColor="text1"/>
              </w:rPr>
              <w:lastRenderedPageBreak/>
              <w:t>準ずると認められる場合</w:t>
            </w:r>
          </w:p>
          <w:p w:rsidR="00515DDC" w:rsidRPr="00B30104" w:rsidRDefault="00515DDC" w:rsidP="00515DDC">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重度訪問介護サービス費の注7ただし書き及び移動介護加算の注2ただし書きの厚生労働大臣が定める要件は、二人の従業者により、重度訪問介護を行うことについて利用者の同意を得ている場合であって、次のイ及びロのいずれにも該当する場合とする。</w:t>
            </w:r>
          </w:p>
          <w:p w:rsidR="00515DDC" w:rsidRPr="00B30104" w:rsidRDefault="00515DDC" w:rsidP="00515DDC">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介護給付費等単位数表の第2の1の注10に規定する指定重度訪問介護事業所等(以下「指定重度訪問介護事業所等」という。)が新規に採用した従業者が、区分六(障害支援区分に係る市町村審査会による審査及び判定の基準等に関する省令(平成二十六年厚生労働省令第五号)第一条第七号に掲げる区分六をいう。)の利用者の支援に一年以上従事することが見込まれる場合</w:t>
            </w:r>
          </w:p>
          <w:p w:rsidR="00515DDC" w:rsidRPr="00B30104" w:rsidRDefault="00515DDC" w:rsidP="00515DDC">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ロ　当該利用者への支援に熟練した指定重度訪問介護事業所等の従業者の同行が必要であると認められる場合</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FE5859" w:rsidRPr="00B30104" w:rsidRDefault="00FE5859" w:rsidP="00FE5859">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別表第2の１</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の注7</w:t>
            </w:r>
          </w:p>
          <w:p w:rsidR="00FE5859" w:rsidRPr="00B30104" w:rsidRDefault="00FE5859" w:rsidP="00FE5859">
            <w:pPr>
              <w:rPr>
                <w:rFonts w:ascii="ＭＳ 明朝"/>
                <w:color w:val="000000" w:themeColor="text1"/>
                <w:spacing w:val="10"/>
              </w:rPr>
            </w:pPr>
            <w:r w:rsidRPr="00B30104">
              <w:rPr>
                <w:rFonts w:ascii="ＭＳ 明朝" w:hint="eastAsia"/>
                <w:color w:val="000000" w:themeColor="text1"/>
                <w:spacing w:val="10"/>
              </w:rPr>
              <w:t>平18厚告546</w:t>
            </w:r>
          </w:p>
          <w:p w:rsidR="00FE5859" w:rsidRPr="00B30104" w:rsidRDefault="00FE5859"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627E27">
            <w:pPr>
              <w:kinsoku w:val="0"/>
              <w:autoSpaceDE w:val="0"/>
              <w:autoSpaceDN w:val="0"/>
              <w:adjustRightInd w:val="0"/>
              <w:snapToGrid w:val="0"/>
              <w:rPr>
                <w:rFonts w:ascii="ＭＳ 明朝" w:hAnsi="ＭＳ 明朝"/>
                <w:color w:val="000000" w:themeColor="text1"/>
              </w:rPr>
            </w:pPr>
          </w:p>
          <w:p w:rsidR="00627E27" w:rsidRPr="00B30104" w:rsidRDefault="00627E27" w:rsidP="00627E2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（８）夜間（午後</w:t>
            </w:r>
            <w:r w:rsidRPr="00B30104">
              <w:rPr>
                <w:color w:val="000000" w:themeColor="text1"/>
              </w:rPr>
              <w:t>6</w:t>
            </w:r>
            <w:r w:rsidRPr="00B30104">
              <w:rPr>
                <w:rFonts w:hint="eastAsia"/>
                <w:color w:val="000000" w:themeColor="text1"/>
              </w:rPr>
              <w:t>時から午後</w:t>
            </w:r>
            <w:r w:rsidRPr="00B30104">
              <w:rPr>
                <w:color w:val="000000" w:themeColor="text1"/>
              </w:rPr>
              <w:t>10</w:t>
            </w:r>
            <w:r w:rsidRPr="00B30104">
              <w:rPr>
                <w:rFonts w:hint="eastAsia"/>
                <w:color w:val="000000" w:themeColor="text1"/>
              </w:rPr>
              <w:t>時まで）又は早朝（午前</w:t>
            </w:r>
            <w:r w:rsidRPr="00B30104">
              <w:rPr>
                <w:color w:val="000000" w:themeColor="text1"/>
              </w:rPr>
              <w:t>6</w:t>
            </w:r>
            <w:r w:rsidRPr="00B30104">
              <w:rPr>
                <w:rFonts w:hint="eastAsia"/>
                <w:color w:val="000000" w:themeColor="text1"/>
              </w:rPr>
              <w:t>時から午前</w:t>
            </w:r>
            <w:r w:rsidRPr="00B30104">
              <w:rPr>
                <w:color w:val="000000" w:themeColor="text1"/>
              </w:rPr>
              <w:t>8</w:t>
            </w:r>
            <w:r w:rsidRPr="00B30104">
              <w:rPr>
                <w:rFonts w:hint="eastAsia"/>
                <w:color w:val="000000" w:themeColor="text1"/>
              </w:rPr>
              <w:t>時まで）に指定重度訪問介護等を行った場合にあっては、</w:t>
            </w:r>
            <w:r w:rsidRPr="00B30104">
              <w:rPr>
                <w:color w:val="000000" w:themeColor="text1"/>
              </w:rPr>
              <w:t>1</w:t>
            </w:r>
            <w:r w:rsidRPr="00B30104">
              <w:rPr>
                <w:rFonts w:hint="eastAsia"/>
                <w:color w:val="000000" w:themeColor="text1"/>
              </w:rPr>
              <w:t>回につき所定単位数の</w:t>
            </w:r>
            <w:r w:rsidRPr="00B30104">
              <w:rPr>
                <w:color w:val="000000" w:themeColor="text1"/>
              </w:rPr>
              <w:t>100</w:t>
            </w:r>
            <w:r w:rsidRPr="00B30104">
              <w:rPr>
                <w:rFonts w:hint="eastAsia"/>
                <w:color w:val="000000" w:themeColor="text1"/>
              </w:rPr>
              <w:t>分の</w:t>
            </w:r>
            <w:r w:rsidRPr="00B30104">
              <w:rPr>
                <w:color w:val="000000" w:themeColor="text1"/>
              </w:rPr>
              <w:t>25</w:t>
            </w:r>
            <w:r w:rsidRPr="00B30104">
              <w:rPr>
                <w:rFonts w:hint="eastAsia"/>
                <w:color w:val="000000" w:themeColor="text1"/>
              </w:rPr>
              <w:t>に相当する単位数を所定単位数に加算し、深夜（午後</w:t>
            </w:r>
            <w:r w:rsidRPr="00B30104">
              <w:rPr>
                <w:color w:val="000000" w:themeColor="text1"/>
              </w:rPr>
              <w:t>10</w:t>
            </w:r>
            <w:r w:rsidRPr="00B30104">
              <w:rPr>
                <w:rFonts w:hint="eastAsia"/>
                <w:color w:val="000000" w:themeColor="text1"/>
              </w:rPr>
              <w:t>時から午前</w:t>
            </w:r>
            <w:r w:rsidRPr="00B30104">
              <w:rPr>
                <w:color w:val="000000" w:themeColor="text1"/>
              </w:rPr>
              <w:t>6</w:t>
            </w:r>
            <w:r w:rsidRPr="00B30104">
              <w:rPr>
                <w:rFonts w:hint="eastAsia"/>
                <w:color w:val="000000" w:themeColor="text1"/>
              </w:rPr>
              <w:t>時まで）に指定重度訪問介護等を行った場合にあっては、</w:t>
            </w:r>
            <w:r w:rsidRPr="00B30104">
              <w:rPr>
                <w:color w:val="000000" w:themeColor="text1"/>
              </w:rPr>
              <w:t>1</w:t>
            </w:r>
            <w:r w:rsidRPr="00B30104">
              <w:rPr>
                <w:rFonts w:hint="eastAsia"/>
                <w:color w:val="000000" w:themeColor="text1"/>
              </w:rPr>
              <w:t>回につき所定単位数の</w:t>
            </w:r>
            <w:r w:rsidRPr="00B30104">
              <w:rPr>
                <w:color w:val="000000" w:themeColor="text1"/>
              </w:rPr>
              <w:t>100</w:t>
            </w:r>
            <w:r w:rsidRPr="00B30104">
              <w:rPr>
                <w:rFonts w:hint="eastAsia"/>
                <w:color w:val="000000" w:themeColor="text1"/>
              </w:rPr>
              <w:t>分の</w:t>
            </w:r>
            <w:r w:rsidRPr="00B30104">
              <w:rPr>
                <w:color w:val="000000" w:themeColor="text1"/>
              </w:rPr>
              <w:t>50</w:t>
            </w:r>
            <w:r w:rsidRPr="00B30104">
              <w:rPr>
                <w:rFonts w:hint="eastAsia"/>
                <w:color w:val="000000" w:themeColor="text1"/>
              </w:rPr>
              <w:t>に相当する単位数を所定単位数に加算しているか。</w:t>
            </w:r>
          </w:p>
          <w:p w:rsidR="00627E27" w:rsidRPr="00B30104" w:rsidRDefault="00627E27" w:rsidP="00627E27">
            <w:pPr>
              <w:kinsoku w:val="0"/>
              <w:autoSpaceDE w:val="0"/>
              <w:autoSpaceDN w:val="0"/>
              <w:adjustRightInd w:val="0"/>
              <w:snapToGrid w:val="0"/>
              <w:rPr>
                <w:rFonts w:ascii="ＭＳ 明朝" w:hAnsi="ＭＳ 明朝"/>
                <w:color w:val="000000" w:themeColor="text1"/>
              </w:rPr>
            </w:pPr>
          </w:p>
          <w:p w:rsidR="00627E27" w:rsidRPr="00B30104" w:rsidRDefault="00627E27" w:rsidP="00627E2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627E27" w:rsidRPr="00B30104" w:rsidRDefault="00627E27" w:rsidP="00627E2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⑦　早朝、夜間、深夜の重度訪問介護の取扱いについて</w:t>
            </w:r>
          </w:p>
          <w:p w:rsidR="00627E27" w:rsidRPr="00B30104" w:rsidRDefault="00627E27" w:rsidP="00627E27">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早朝、夜間、深夜の重度訪問介護の取扱いについては、原則として、実際にサービス提供を行った時間帯の算定基準により算定されるものであること。</w:t>
            </w:r>
          </w:p>
          <w:p w:rsidR="00627E27" w:rsidRPr="00B30104" w:rsidRDefault="00627E27" w:rsidP="00627E27">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ただし、基準額の最小単位（最初の１時間とする。）までは、サービス開始時刻が属する時間帯の算定基準により算定すること（サービス開始時刻が属する時間帯におけるサービス提供時間が30分未満である場合には、多くの時間を占める時間帯の算定基準</w:t>
            </w:r>
            <w:r w:rsidRPr="00B30104">
              <w:rPr>
                <w:rFonts w:ascii="ＭＳ 明朝" w:hAnsi="ＭＳ 明朝" w:hint="eastAsia"/>
                <w:color w:val="000000" w:themeColor="text1"/>
              </w:rPr>
              <w:lastRenderedPageBreak/>
              <w:t>により算定すること。）。また、基準額の最小単位以降の30分単位の中で時間帯を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627E27" w:rsidRPr="00B30104" w:rsidRDefault="00627E27" w:rsidP="00627E27">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627E27" w:rsidRPr="00B30104" w:rsidRDefault="00627E27" w:rsidP="00627E27">
            <w:pPr>
              <w:rPr>
                <w:rFonts w:ascii="ＭＳ 明朝"/>
                <w:color w:val="000000" w:themeColor="text1"/>
                <w:spacing w:val="10"/>
              </w:rPr>
            </w:pPr>
            <w:r w:rsidRPr="00B30104">
              <w:rPr>
                <w:rFonts w:ascii="ＭＳ 明朝" w:hint="eastAsia"/>
                <w:color w:val="000000" w:themeColor="text1"/>
                <w:spacing w:val="10"/>
              </w:rPr>
              <w:t>別表第2の１</w:t>
            </w:r>
          </w:p>
          <w:p w:rsidR="00627E27" w:rsidRPr="00B30104" w:rsidRDefault="00627E27" w:rsidP="00627E27">
            <w:pPr>
              <w:rPr>
                <w:rFonts w:ascii="ＭＳ 明朝"/>
                <w:color w:val="000000" w:themeColor="text1"/>
                <w:spacing w:val="10"/>
              </w:rPr>
            </w:pPr>
            <w:r w:rsidRPr="00B30104">
              <w:rPr>
                <w:rFonts w:ascii="ＭＳ 明朝" w:hint="eastAsia"/>
                <w:color w:val="000000" w:themeColor="text1"/>
                <w:spacing w:val="10"/>
              </w:rPr>
              <w:t>の注8</w:t>
            </w:r>
          </w:p>
          <w:p w:rsidR="00627E27" w:rsidRPr="00B30104" w:rsidRDefault="00627E27"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627E27">
            <w:pPr>
              <w:kinsoku w:val="0"/>
              <w:autoSpaceDE w:val="0"/>
              <w:autoSpaceDN w:val="0"/>
              <w:adjustRightInd w:val="0"/>
              <w:snapToGrid w:val="0"/>
              <w:rPr>
                <w:rFonts w:ascii="ＭＳ 明朝" w:hAnsi="ＭＳ 明朝"/>
                <w:color w:val="000000" w:themeColor="text1"/>
              </w:rPr>
            </w:pPr>
          </w:p>
          <w:p w:rsidR="00627E27" w:rsidRPr="00B30104" w:rsidRDefault="00627E27" w:rsidP="00627E27">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（９）平成</w:t>
            </w:r>
            <w:r w:rsidRPr="00B30104">
              <w:rPr>
                <w:color w:val="000000" w:themeColor="text1"/>
              </w:rPr>
              <w:t>18</w:t>
            </w:r>
            <w:r w:rsidRPr="00B30104">
              <w:rPr>
                <w:rFonts w:hint="eastAsia"/>
                <w:color w:val="000000" w:themeColor="text1"/>
              </w:rPr>
              <w:t>年厚生労働省告示第</w:t>
            </w:r>
            <w:r w:rsidRPr="00B30104">
              <w:rPr>
                <w:color w:val="000000" w:themeColor="text1"/>
              </w:rPr>
              <w:t>543</w:t>
            </w:r>
            <w:r w:rsidRPr="00B30104">
              <w:rPr>
                <w:rFonts w:hint="eastAsia"/>
                <w:color w:val="000000" w:themeColor="text1"/>
              </w:rPr>
              <w:t>号に規定する「厚生労働大臣が定める基準」の五に適合しているものとして都道府県知事に届け出た指定重度訪問介護事業所又は共生型重度訪問介護事業所において、指定重度訪問介護又は共生型重度訪問介護を行った場合にあっては、当該基準に掲げる区分に従い、</w:t>
            </w:r>
            <w:r w:rsidRPr="00B30104">
              <w:rPr>
                <w:color w:val="000000" w:themeColor="text1"/>
              </w:rPr>
              <w:t>1</w:t>
            </w:r>
            <w:r w:rsidRPr="00B30104">
              <w:rPr>
                <w:rFonts w:hint="eastAsia"/>
                <w:color w:val="000000" w:themeColor="text1"/>
              </w:rPr>
              <w:t>回につき次に掲げる単位数を所定単位数に加算しているか。</w:t>
            </w:r>
          </w:p>
          <w:p w:rsidR="00627E27" w:rsidRPr="00B30104" w:rsidRDefault="00627E27" w:rsidP="00627E27">
            <w:pPr>
              <w:ind w:leftChars="200" w:left="420" w:firstLineChars="100" w:firstLine="210"/>
              <w:rPr>
                <w:rFonts w:ascii="ＭＳ 明朝"/>
                <w:color w:val="000000" w:themeColor="text1"/>
                <w:spacing w:val="10"/>
              </w:rPr>
            </w:pPr>
            <w:r w:rsidRPr="00B30104">
              <w:rPr>
                <w:rFonts w:hint="eastAsia"/>
                <w:color w:val="000000" w:themeColor="text1"/>
              </w:rPr>
              <w:t>ただし、次に掲げるいずれかの加算を算定している場合にあっては、次に掲げるその他の加算は算定していないか。</w:t>
            </w:r>
          </w:p>
          <w:p w:rsidR="00627E27" w:rsidRPr="00B30104" w:rsidRDefault="00627E27" w:rsidP="00627E27">
            <w:pPr>
              <w:rPr>
                <w:rFonts w:ascii="ＭＳ 明朝"/>
                <w:color w:val="000000" w:themeColor="text1"/>
                <w:spacing w:val="10"/>
              </w:rPr>
            </w:pPr>
            <w:r w:rsidRPr="00B30104">
              <w:rPr>
                <w:color w:val="000000" w:themeColor="text1"/>
              </w:rPr>
              <w:t xml:space="preserve">    </w:t>
            </w:r>
            <w:r w:rsidRPr="00B30104">
              <w:rPr>
                <w:rFonts w:hint="eastAsia"/>
                <w:color w:val="000000" w:themeColor="text1"/>
              </w:rPr>
              <w:t>①特定事業所加算</w:t>
            </w:r>
            <w:r w:rsidRPr="00B30104">
              <w:rPr>
                <w:rFonts w:ascii="ＭＳ 明朝" w:hAnsi="ＭＳ 明朝" w:hint="eastAsia"/>
                <w:color w:val="000000" w:themeColor="text1"/>
              </w:rPr>
              <w:t>(</w:t>
            </w:r>
            <w:r w:rsidRPr="00B30104">
              <w:rPr>
                <w:rFonts w:hint="eastAsia"/>
                <w:color w:val="000000" w:themeColor="text1"/>
              </w:rPr>
              <w:t>Ⅰ</w:t>
            </w:r>
            <w:r w:rsidRPr="00B30104">
              <w:rPr>
                <w:rFonts w:ascii="ＭＳ 明朝" w:hAnsi="ＭＳ 明朝" w:hint="eastAsia"/>
                <w:color w:val="000000" w:themeColor="text1"/>
              </w:rPr>
              <w:t>)</w:t>
            </w:r>
            <w:r w:rsidRPr="00B30104">
              <w:rPr>
                <w:rFonts w:hint="eastAsia"/>
                <w:color w:val="000000" w:themeColor="text1"/>
              </w:rPr>
              <w:t xml:space="preserve">　</w:t>
            </w:r>
          </w:p>
          <w:p w:rsidR="00627E27" w:rsidRPr="00B30104" w:rsidRDefault="00627E27" w:rsidP="00627E27">
            <w:pPr>
              <w:ind w:left="420" w:hangingChars="200" w:hanging="420"/>
              <w:rPr>
                <w:rFonts w:ascii="ＭＳ 明朝"/>
                <w:color w:val="000000" w:themeColor="text1"/>
                <w:spacing w:val="10"/>
              </w:rPr>
            </w:pPr>
            <w:r w:rsidRPr="00B30104">
              <w:rPr>
                <w:rFonts w:hint="eastAsia"/>
                <w:color w:val="000000" w:themeColor="text1"/>
              </w:rPr>
              <w:t xml:space="preserve">　　　所定単位数の</w:t>
            </w:r>
            <w:r w:rsidRPr="00B30104">
              <w:rPr>
                <w:color w:val="000000" w:themeColor="text1"/>
              </w:rPr>
              <w:t>100</w:t>
            </w:r>
            <w:r w:rsidRPr="00B30104">
              <w:rPr>
                <w:rFonts w:hint="eastAsia"/>
                <w:color w:val="000000" w:themeColor="text1"/>
              </w:rPr>
              <w:t>分の</w:t>
            </w:r>
            <w:r w:rsidRPr="00B30104">
              <w:rPr>
                <w:color w:val="000000" w:themeColor="text1"/>
              </w:rPr>
              <w:t>20</w:t>
            </w:r>
            <w:r w:rsidRPr="00B30104">
              <w:rPr>
                <w:rFonts w:hint="eastAsia"/>
                <w:color w:val="000000" w:themeColor="text1"/>
              </w:rPr>
              <w:t>に相当する単位数</w:t>
            </w:r>
          </w:p>
          <w:p w:rsidR="00627E27" w:rsidRPr="00B30104" w:rsidRDefault="00627E27" w:rsidP="00627E27">
            <w:pPr>
              <w:rPr>
                <w:rFonts w:ascii="ＭＳ 明朝"/>
                <w:color w:val="000000" w:themeColor="text1"/>
                <w:spacing w:val="10"/>
              </w:rPr>
            </w:pPr>
            <w:r w:rsidRPr="00B30104">
              <w:rPr>
                <w:color w:val="000000" w:themeColor="text1"/>
              </w:rPr>
              <w:t xml:space="preserve">    </w:t>
            </w:r>
            <w:r w:rsidRPr="00B30104">
              <w:rPr>
                <w:rFonts w:hint="eastAsia"/>
                <w:color w:val="000000" w:themeColor="text1"/>
              </w:rPr>
              <w:t>②特定事業所加算</w:t>
            </w:r>
            <w:r w:rsidRPr="00B30104">
              <w:rPr>
                <w:rFonts w:ascii="ＭＳ 明朝" w:hAnsi="ＭＳ 明朝" w:hint="eastAsia"/>
                <w:color w:val="000000" w:themeColor="text1"/>
              </w:rPr>
              <w:t>(</w:t>
            </w:r>
            <w:r w:rsidRPr="00B30104">
              <w:rPr>
                <w:rFonts w:hint="eastAsia"/>
                <w:color w:val="000000" w:themeColor="text1"/>
              </w:rPr>
              <w:t>Ⅱ</w:t>
            </w:r>
            <w:r w:rsidRPr="00B30104">
              <w:rPr>
                <w:rFonts w:ascii="ＭＳ 明朝" w:hAnsi="ＭＳ 明朝" w:hint="eastAsia"/>
                <w:color w:val="000000" w:themeColor="text1"/>
              </w:rPr>
              <w:t>)</w:t>
            </w:r>
          </w:p>
          <w:p w:rsidR="00627E27" w:rsidRPr="00B30104" w:rsidRDefault="00627E27" w:rsidP="00627E27">
            <w:pPr>
              <w:ind w:left="420" w:hangingChars="200" w:hanging="420"/>
              <w:rPr>
                <w:rFonts w:ascii="ＭＳ 明朝"/>
                <w:color w:val="000000" w:themeColor="text1"/>
                <w:spacing w:val="10"/>
              </w:rPr>
            </w:pPr>
            <w:r w:rsidRPr="00B30104">
              <w:rPr>
                <w:rFonts w:hint="eastAsia"/>
                <w:color w:val="000000" w:themeColor="text1"/>
              </w:rPr>
              <w:t xml:space="preserve">　　　所定単位数の</w:t>
            </w:r>
            <w:r w:rsidRPr="00B30104">
              <w:rPr>
                <w:color w:val="000000" w:themeColor="text1"/>
              </w:rPr>
              <w:t>100</w:t>
            </w:r>
            <w:r w:rsidRPr="00B30104">
              <w:rPr>
                <w:rFonts w:hint="eastAsia"/>
                <w:color w:val="000000" w:themeColor="text1"/>
              </w:rPr>
              <w:t>分の</w:t>
            </w:r>
            <w:r w:rsidRPr="00B30104">
              <w:rPr>
                <w:color w:val="000000" w:themeColor="text1"/>
              </w:rPr>
              <w:t>10</w:t>
            </w:r>
            <w:r w:rsidRPr="00B30104">
              <w:rPr>
                <w:rFonts w:hint="eastAsia"/>
                <w:color w:val="000000" w:themeColor="text1"/>
              </w:rPr>
              <w:t>に相当する単位数</w:t>
            </w:r>
          </w:p>
          <w:p w:rsidR="00627E27" w:rsidRPr="00B30104" w:rsidRDefault="00627E27" w:rsidP="00627E27">
            <w:pPr>
              <w:rPr>
                <w:rFonts w:ascii="ＭＳ 明朝"/>
                <w:color w:val="000000" w:themeColor="text1"/>
                <w:spacing w:val="10"/>
              </w:rPr>
            </w:pPr>
            <w:r w:rsidRPr="00B30104">
              <w:rPr>
                <w:color w:val="000000" w:themeColor="text1"/>
              </w:rPr>
              <w:t xml:space="preserve">    </w:t>
            </w:r>
            <w:r w:rsidRPr="00B30104">
              <w:rPr>
                <w:rFonts w:hint="eastAsia"/>
                <w:color w:val="000000" w:themeColor="text1"/>
              </w:rPr>
              <w:t>③特定事業所加算</w:t>
            </w:r>
            <w:r w:rsidRPr="00B30104">
              <w:rPr>
                <w:rFonts w:ascii="ＭＳ 明朝" w:hAnsi="ＭＳ 明朝" w:hint="eastAsia"/>
                <w:color w:val="000000" w:themeColor="text1"/>
              </w:rPr>
              <w:t>(</w:t>
            </w:r>
            <w:r w:rsidRPr="00B30104">
              <w:rPr>
                <w:rFonts w:hint="eastAsia"/>
                <w:color w:val="000000" w:themeColor="text1"/>
              </w:rPr>
              <w:t>Ⅲ</w:t>
            </w:r>
            <w:r w:rsidRPr="00B30104">
              <w:rPr>
                <w:rFonts w:ascii="ＭＳ 明朝" w:hAnsi="ＭＳ 明朝" w:hint="eastAsia"/>
                <w:color w:val="000000" w:themeColor="text1"/>
              </w:rPr>
              <w:t>)</w:t>
            </w:r>
          </w:p>
          <w:p w:rsidR="00627E27" w:rsidRPr="00B30104" w:rsidRDefault="00627E27" w:rsidP="00627E27">
            <w:pPr>
              <w:ind w:left="420" w:hangingChars="200" w:hanging="420"/>
              <w:rPr>
                <w:rFonts w:ascii="ＭＳ 明朝"/>
                <w:color w:val="000000" w:themeColor="text1"/>
                <w:spacing w:val="10"/>
              </w:rPr>
            </w:pPr>
            <w:r w:rsidRPr="00B30104">
              <w:rPr>
                <w:color w:val="000000" w:themeColor="text1"/>
              </w:rPr>
              <w:t xml:space="preserve">      </w:t>
            </w:r>
            <w:r w:rsidRPr="00B30104">
              <w:rPr>
                <w:rFonts w:hint="eastAsia"/>
                <w:color w:val="000000" w:themeColor="text1"/>
              </w:rPr>
              <w:t>所定単位数の</w:t>
            </w:r>
            <w:r w:rsidRPr="00B30104">
              <w:rPr>
                <w:color w:val="000000" w:themeColor="text1"/>
              </w:rPr>
              <w:t>100</w:t>
            </w:r>
            <w:r w:rsidRPr="00B30104">
              <w:rPr>
                <w:rFonts w:hint="eastAsia"/>
                <w:color w:val="000000" w:themeColor="text1"/>
              </w:rPr>
              <w:t>分の</w:t>
            </w:r>
            <w:r w:rsidRPr="00B30104">
              <w:rPr>
                <w:color w:val="000000" w:themeColor="text1"/>
              </w:rPr>
              <w:t>10</w:t>
            </w:r>
            <w:r w:rsidRPr="00B30104">
              <w:rPr>
                <w:rFonts w:hint="eastAsia"/>
                <w:color w:val="000000" w:themeColor="text1"/>
              </w:rPr>
              <w:t>に相当する単位数</w:t>
            </w:r>
          </w:p>
          <w:p w:rsidR="00627E27" w:rsidRPr="00B30104" w:rsidRDefault="00627E27" w:rsidP="00627E27">
            <w:pPr>
              <w:kinsoku w:val="0"/>
              <w:autoSpaceDE w:val="0"/>
              <w:autoSpaceDN w:val="0"/>
              <w:adjustRightInd w:val="0"/>
              <w:snapToGrid w:val="0"/>
              <w:rPr>
                <w:rFonts w:ascii="ＭＳ 明朝" w:hAnsi="ＭＳ 明朝"/>
                <w:color w:val="000000" w:themeColor="text1"/>
              </w:rPr>
            </w:pPr>
          </w:p>
          <w:p w:rsidR="00627E27" w:rsidRPr="00B30104" w:rsidRDefault="00627E27" w:rsidP="00627E27">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○厚生労働大臣が定める基準</w:t>
            </w:r>
          </w:p>
          <w:p w:rsidR="00627E27" w:rsidRPr="00B30104" w:rsidRDefault="00627E27" w:rsidP="00627E2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イ　特定事業所加算(Ⅰ)</w:t>
            </w:r>
          </w:p>
          <w:p w:rsidR="00627E27" w:rsidRPr="00B30104" w:rsidRDefault="00627E27" w:rsidP="00627E27">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次に掲げる基準のいずれにも適合すること。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(１)　当該指定重度訪問介護事業所又は共生型重度訪問介護事業所の全ての重度訪問介護従業者(登録型の重度訪問介護従業者(あらかじめ指定重度訪問介護事業所又は共生型重度訪問介護事業所に登録し、当該事業所から指示があった場合に、直接、当該指示を受けた利用者の居宅を訪問し、指定重度訪問介護又は共生型重度訪問介護を行う重度訪問介護従業者をいう。)を含む。以下同じ。)に対し、重度訪問介護従業者ごとに研修計画を作成し、当該計画に従い、研修(外部</w:t>
            </w:r>
            <w:r w:rsidRPr="00B30104">
              <w:rPr>
                <w:rFonts w:ascii="ＭＳ 明朝" w:hAnsi="ＭＳ 明朝" w:hint="eastAsia"/>
                <w:color w:val="000000" w:themeColor="text1"/>
              </w:rPr>
              <w:lastRenderedPageBreak/>
              <w:t>における研修を含む。)を実施又は実施を予定していること。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(２)　次に掲げる基準に従い、指定重度訪問介護又は共生型重度訪問介護が行われていること。</w:t>
            </w:r>
          </w:p>
          <w:p w:rsidR="00627E27" w:rsidRPr="00B30104" w:rsidRDefault="00627E27" w:rsidP="00627E27">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(一)　利用者に関する情報若しくはサービス提供に当たっての留意事項の伝達若しくは当該指定重度訪問介護事業所又は共生型重度訪問介護事業所における重度訪問介護従業者の技術指導を目的とした会議の定期的な開催又はサービス提供責任者が重度訪問介護従業者に対して個別に利用者に関する情報若しくはサービスに当たっての留意事項の伝達や技術指導を目的とした研修を必要に応じて行っていること。</w:t>
            </w:r>
          </w:p>
          <w:p w:rsidR="00627E27" w:rsidRPr="00B30104" w:rsidRDefault="00627E27" w:rsidP="00627E27">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(二)　指定重度訪問介護又は共生型重度訪問介護の提供に当たっては、サービス提供責任者が、当該利用者を担当する重度訪問介護従業者に対し、毎月定期的に当該利用者に関する情報やサービス提供に当たっての留意事項を文書等の確実な方法により伝達するとともに、当該利用者に関する情報やサービス提供に当たっての留意事項に変更があった場合も同様に伝達を行ってい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(３)　当該指定重度訪問介護事業所又は共生型重度訪問介護事業所の全ての重度訪問介護従業者に対し、健康診断等を定期的に実施すること。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(４)　指定障害福祉サービス基準第三十一条第六号に掲げる緊急時等における対応方法が利用者に明示されていること。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(５)　当該指定重度訪問介護事業所又は共生型重度訪問介護事業所の新規に採用した全ての重度訪問介護従業者に対し、熟練した重度訪問介護従業者の同行による研修を実施していること。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(６)　指定重度訪問介護又は共生型重度訪問介護のサービス提供に当たり、常時、重度訪問介護従業者の派遣が可能となっており、現に深夜帯も含めてサービス提供を行っていること。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(７)　当該指定重度訪問介護事業所又は共生型重度訪問介護</w:t>
            </w:r>
            <w:r w:rsidRPr="00B30104">
              <w:rPr>
                <w:rFonts w:ascii="ＭＳ 明朝" w:hAnsi="ＭＳ 明朝" w:hint="eastAsia"/>
                <w:color w:val="000000" w:themeColor="text1"/>
              </w:rPr>
              <w:lastRenderedPageBreak/>
              <w:t>事業所の重度訪問介護従業者の総数のうち介護福祉士の占める割合が百分の三十以上若しくは指定居宅介護等従業者のうち介護福祉士、実務者研修修了者、介護職員基礎研修課程修了者及び一級課程修了者の占める割合が百分の五十以上又は前年度若しくは算定日が属する月の前三月間における指定重度訪問介護又は共生型重度訪問介護のサービス提供時間のうち常勤の重度訪問介護従業者によるサービス提供時間の占める割合が百分の四十以上であ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(８)　当該指定重度訪問介護事業所又は共生型重度訪問介護事業所の全てのサービス提供責任者が三年以上の実務経験を有する介護福祉士又は五年以上の実務経験を有する実務者研修修了者、介護職員基礎研修課程修了者若しくは一級課程修了者又は重度訪問介護従業者として六千時間以上の指定重度訪問介護又は共生型重度訪問介護の実務経験を有する者であ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(９)　指定障害福祉サービス基準第七条において準用する第五条第二項の規定により一人を超えるサービス提供責任者を配置することとされている事業所にあっては、常勤のサービス提供責任者を二名以上配置していること。</w:t>
            </w:r>
          </w:p>
          <w:p w:rsidR="00627E27" w:rsidRPr="00B30104" w:rsidRDefault="00627E27" w:rsidP="00627E27">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(１０)　前年度又は算定日が属する月の前三月間における指定重度訪問介護又は共生型重度訪問介護の利用者の総数のうち、障害支援区分五以上である者及び喀痰吸引等を必要とする者の占める割合が百分の五十以上であること。</w:t>
            </w:r>
          </w:p>
          <w:p w:rsidR="00627E27" w:rsidRPr="00B30104" w:rsidRDefault="00627E27" w:rsidP="00627E27">
            <w:pPr>
              <w:kinsoku w:val="0"/>
              <w:autoSpaceDE w:val="0"/>
              <w:autoSpaceDN w:val="0"/>
              <w:adjustRightInd w:val="0"/>
              <w:snapToGrid w:val="0"/>
              <w:rPr>
                <w:rFonts w:ascii="ＭＳ 明朝" w:hAnsi="ＭＳ 明朝"/>
                <w:color w:val="000000" w:themeColor="text1"/>
              </w:rPr>
            </w:pPr>
          </w:p>
          <w:p w:rsidR="00627E27" w:rsidRPr="00B30104" w:rsidRDefault="00627E27" w:rsidP="00627E2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ロ　特定事業所加算(Ⅱ)</w:t>
            </w:r>
          </w:p>
          <w:p w:rsidR="00627E27" w:rsidRPr="00B30104" w:rsidRDefault="00627E27"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イの(1)から(6)までに掲げる基準のいずれにも適合し、かつ、(7)又は(8)及び(9)のいずれかに適合すること。</w:t>
            </w:r>
          </w:p>
          <w:p w:rsidR="00627E27" w:rsidRPr="00B30104" w:rsidRDefault="00627E27" w:rsidP="00627E27">
            <w:pPr>
              <w:kinsoku w:val="0"/>
              <w:autoSpaceDE w:val="0"/>
              <w:autoSpaceDN w:val="0"/>
              <w:adjustRightInd w:val="0"/>
              <w:snapToGrid w:val="0"/>
              <w:rPr>
                <w:rFonts w:ascii="ＭＳ 明朝" w:hAnsi="ＭＳ 明朝"/>
                <w:color w:val="000000" w:themeColor="text1"/>
              </w:rPr>
            </w:pPr>
          </w:p>
          <w:p w:rsidR="00627E27" w:rsidRPr="00B30104" w:rsidRDefault="00627E27" w:rsidP="00627E27">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ハ　特定事業所加算(Ⅲ)</w:t>
            </w:r>
          </w:p>
          <w:p w:rsidR="00627E27" w:rsidRPr="00B30104" w:rsidRDefault="00627E27"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イの(1)から(6)まで及び(10)に掲げる基準のいずれにも適合すること。</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lastRenderedPageBreak/>
              <w:t>⑧ 特定事業所加算の取扱いについて</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ア　会議の定期的開催</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４号イ(２)(一)の「利用者に関する情報若しくはサービス提供に当たっての留意事項の伝達又は当該指定重度訪問介護事業所又は当該共生型重度訪問介護事業所における重度訪問介護従業者の技術指導を目的とした会議」とは、サービス提供責任者が主宰し、登録ヘルパーも含めて、当該事業所においてサービス提供に当たる重度訪問介護従業者のすべてが参加するものでなければならない。なお、実施に当たっては、全員が一堂に会して開催する必要はなく、サービス提供責任者ごとにいくつかのグループ別に分かれて開催することで差し支えない。会議の開催状況については、その概要を記録することとする。なお、「定期的」とは、概ね１月に１回以上開催されている必要がある。</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利用者に対して土日、祝日、お盆、年末年始を含めた年間を通して時間帯を問わずにサービス提供を行っている事業所においては、当該要件のうち「又はサービス提供責任者が重度訪問介護従業者に対して個別に利用者に関する情報若しくはサービスに当たっての留意事項の伝達や技術指導を目的とした研修を必要に応じて行っていること。」を適用とするものとし、必ずしも毎月の開催ではなく、必要性が生じた場合に開催することで差し支えない。ただし、この場合においても、会議の開催状況については、その概要を記録する必要がある。</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イ　文書等による指示</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第543号告示第４号イ(２)(二)の「当該利用者に関する情報やサービス提供に当たっての留意事項」とは、少なくとも、次に掲げる事項について、その変化の動向を含め、記載しなければならない。</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lastRenderedPageBreak/>
              <w:t>・ 利用者のＡＤＬや意欲</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 利用者の主な訴えやサービス提供時の特段の要望</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 家族を含む環境</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前月（又は留意事項等に変更があった時点）のサービス提供時の状況</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 その他サービス提供に当たって必要な事項</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また、「毎月定期的」とは、当該サービス提供月の前月末に当該利用者に関する情報やサービス提供に当たっての留意事項を伝達すること。</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なお、「文書等の確実な方法」とは、直接面接しながら文書を手交する方法のほか、ＦＡＸ、メール等によることも可能である。</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ウ　サービスの提供体制</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４号イ(６)の「常時、重度訪問介護従業者の派遣が可能となっており、現に深夜帯も含めてサービス提供を行っていること。」とは、前月の実績において、夜間、深夜、早朝の時間帯についてもサービスが提供されており、また、指定障害福祉サービス基準第31条第３号に規定する営業日及び営業時間において、土日、祝日、お盆、年末年始を含めた年間を通して時間帯を問わずに重度訪問介護従業者の派遣が可能となっている事業所をいう。</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届出を行った月以降においても、土日、祝日、お盆、年末年始を含めた年間を通して、時間帯を問わずにサービスを提供していることが必要であり、サービスが提供できない場合については、直ちに第１の５の届出を提出しなければならない。</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エ　その他の規定については、２の(１)の⑮（(一)のイ及びウを除く。）の規定を準用する。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ＭＳ 明朝"/>
                <w:color w:val="000000" w:themeColor="text1"/>
              </w:rPr>
            </w:pPr>
            <w:r w:rsidRPr="00B30104">
              <w:rPr>
                <w:rFonts w:ascii="ＭＳ 明朝" w:hAnsi="ＭＳ 明朝" w:hint="eastAsia"/>
                <w:color w:val="000000" w:themeColor="text1"/>
              </w:rPr>
              <w:t>◎留意事項通知第２の２の（１）</w:t>
            </w:r>
          </w:p>
          <w:p w:rsidR="00740F80" w:rsidRPr="00B30104"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⑮　特定事業所加算の取扱いについて</w:t>
            </w:r>
          </w:p>
          <w:p w:rsidR="00740F80" w:rsidRPr="00B30104" w:rsidRDefault="00740F80" w:rsidP="00740F80">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特定事業所加算の各算定要件については、次に定めるところによる。</w:t>
            </w:r>
          </w:p>
          <w:p w:rsidR="00740F80" w:rsidRPr="00B30104"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(一)　体制要件</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計画的な研修の実施</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lastRenderedPageBreak/>
              <w:t>厚生労働大臣が定める基準（平成18年厚生労働省告示第543号。以下「第543号告示」という。）第１号イ(１)の「居宅介護従業者ごとに研修計画を作成」又は同号ニ(２)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任者について個別具体的な研修の目標、内容、研修期間、実施時期等を定めた計画を策定しなければならない。</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会議の定期的開催　（略）</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ウ　文書等による指示及びサービス提供後の報告　（略）</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エ　定期健康診断の実施</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第543号告示第１号イ(３)の健康診断等については、労働安全衛生法によ り定期に実施することが義務付けられた「常時使用する労働者」に該当しない居宅介護従業者も含めて、少なくとも１年以内ごとに１回、事業主の費用負担により実施しなければならない。新たに、加算を算定しようとする場合にあっては、少なくとも１年以内に当該健康診断等が実施されることが計画されていることをもって足りるものとする。</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オ　緊急時における対応方法の明示</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第543号告示第１号イ(４)の「明示」については、当該事業</w:t>
            </w:r>
          </w:p>
          <w:p w:rsidR="00740F80" w:rsidRPr="00B30104" w:rsidRDefault="00740F80" w:rsidP="00740F80">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カ　熟練した居宅介護従業者の同行による研修</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１号イ(５)の「熟練した居宅介護従業者の同行による研修」については、サービス提供責任者又はサービス提供責任者と同等と認められる居宅介護従業者（当該利用者の障害特性を理解し、適切な介護を提供できる者であり、かつ、当該利用者へのサービスについて利用者から十分な評価がある居宅介護従業者）が、新規に採用した従業者に対</w:t>
            </w:r>
            <w:r w:rsidRPr="00B30104">
              <w:rPr>
                <w:rFonts w:ascii="ＭＳ 明朝" w:hAnsi="ＭＳ 明朝" w:hint="eastAsia"/>
                <w:color w:val="000000" w:themeColor="text1"/>
              </w:rPr>
              <w:lastRenderedPageBreak/>
              <w:t>し、適切な指導を行うものとする。</w:t>
            </w:r>
          </w:p>
          <w:p w:rsidR="00740F80" w:rsidRPr="00B30104"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(二)　人材要件</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ア　居宅介護従業者要件</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第543号告示第１号イ(６)の介護福祉士、実務者研修修了</w:t>
            </w:r>
          </w:p>
          <w:p w:rsidR="00740F80" w:rsidRPr="00B30104" w:rsidRDefault="00740F80" w:rsidP="00740F80">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者、介護職員基礎研修課程修了者及び１級課程修了者の割合については、前年度（３月を除く。）又は届出日の属する月の前３月の１月当たりの実績の平均について、常勤換算方法により算出した数を用いて算出するものとす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なお、介護福祉士、実務者研修修了者又は介護職員基礎研修課程修了者若しくは１級課程修了者とは、各月の前月の末日時点で資格を取得している又は研修の課程を修了している者とすること。</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看護師等の資格を有する者については、１級課程の全科目を免除することが可能とされていたことから、１級課程又は居宅介護職員初任者研修課程を修了したとされた看護師等については、同(６)の要件に含むものとす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また、同(６)の「常勤の居宅介護従業者」とは、サービス提供時間に含まれるすべての常勤の居宅介護従業者が対象となる。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なお、常勤の居宅介護従業者とは、事業所で定めた勤務時間（１週間に勤務すべき時間数が32時間を下回る場合は32時間を基本とする。）のすべてを勤務している居宅介護従業者をいう。</w:t>
            </w:r>
          </w:p>
          <w:p w:rsidR="00740F80" w:rsidRPr="00B30104"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イ　サービス提供責任者要件</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第543号告示第１号イ(７)の「実務経験」は、サービス提供</w:t>
            </w:r>
          </w:p>
          <w:p w:rsidR="00740F80" w:rsidRPr="00B30104" w:rsidRDefault="00740F80" w:rsidP="00740F80">
            <w:pPr>
              <w:kinsoku w:val="0"/>
              <w:autoSpaceDE w:val="0"/>
              <w:autoSpaceDN w:val="0"/>
              <w:adjustRightInd w:val="0"/>
              <w:snapToGrid w:val="0"/>
              <w:ind w:leftChars="200" w:left="420"/>
              <w:rPr>
                <w:rFonts w:ascii="ＭＳ 明朝" w:hAnsi="ＭＳ 明朝"/>
                <w:color w:val="000000" w:themeColor="text1"/>
              </w:rPr>
            </w:pPr>
            <w:r w:rsidRPr="00B30104">
              <w:rPr>
                <w:rFonts w:ascii="ＭＳ 明朝" w:hAnsi="ＭＳ 明朝" w:hint="eastAsia"/>
                <w:color w:val="000000" w:themeColor="text1"/>
              </w:rPr>
              <w:t>責任者としての従事期間ではなく、在宅や施設を問わず介護に関する業務に従事した期間をいうものであり、資格取得又は研修修了前の従事期間も含めるものとする。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５年以上の実務経験を有する実務者研修修了者、介護職員基礎研修修了者若しくは１級課程修了者」について、看護師等の資格を有する者については、１級課程の全科目を免除することが可能とされていたことから、１級課程又は居宅介護職員初任者研修課程を修了したとされた看護師等につい</w:t>
            </w:r>
            <w:r w:rsidRPr="00B30104">
              <w:rPr>
                <w:rFonts w:ascii="ＭＳ 明朝" w:hAnsi="ＭＳ 明朝" w:hint="eastAsia"/>
                <w:color w:val="000000" w:themeColor="text1"/>
              </w:rPr>
              <w:lastRenderedPageBreak/>
              <w:t>ては、同(７)の要件に含むものとする。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また、同(８)については、指定障害福祉サービス基準第５条第２項の規定 により常勤のサービス提供責任者を２人配置することとされている事業所において、同項ただし書により常勤のサービス提供責任者を１人配置し、非常勤のサービス提供責任者を常勤換算方法で必要とされる員数配置することで基準を満たすことになるが、本要件を満たすためには、常勤のサービス提供責任者を２人以上配置しなければならないとしているものであ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なお、同号ニ(３)については、指定障害福祉サービス基準第５条第２項の規定により配置されることとされている常勤のサービス提供責任者が２人以下の指定居宅介護事業所又は共生型居宅介護事業所であって、基準により配置することとされている常勤のサービス提供責任者の数（サービス提供責任者の配置について、常勤換算方法を採用する事業所を除く。）を上回る数の常勤のサービス提供責任者を１人以上配置しなければならないこととしているものである。</w:t>
            </w:r>
          </w:p>
          <w:p w:rsidR="00740F80" w:rsidRPr="00B30104"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(三)　重度障害者対応要件</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第543号告示第１号イ(９)の障害支援区分５以上である者又は同号ニ(４)の障害支援区分４以上である者、喀痰吸引等（口腔内の喀痰吸引、鼻腔内の喀痰吸引、気管カニューレ内部の喀痰吸引、胃ろう又は腸ろうによる経管栄養又は経鼻経管栄養をいう。以下同じ。）を必要とする者の割合については、前年度（３月を除く。）又は届出日の属する月の前３月の１月当たりの実績の平均について、利用実人員を用いて算定するものとする。</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rsidR="00740F80" w:rsidRPr="00B30104"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(四)　割合の計算方法</w:t>
            </w:r>
          </w:p>
          <w:p w:rsidR="00740F80" w:rsidRPr="00B30104"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B30104">
              <w:rPr>
                <w:rFonts w:ascii="ＭＳ 明朝" w:hAnsi="ＭＳ 明朝" w:hint="eastAsia"/>
                <w:color w:val="000000" w:themeColor="text1"/>
              </w:rPr>
              <w:t>(二)アの職員の割合及び(三)の利用実人員の割合の計算</w:t>
            </w:r>
            <w:r w:rsidRPr="00B30104">
              <w:rPr>
                <w:rFonts w:ascii="ＭＳ 明朝" w:hAnsi="ＭＳ 明朝" w:hint="eastAsia"/>
                <w:color w:val="000000" w:themeColor="text1"/>
              </w:rPr>
              <w:lastRenderedPageBreak/>
              <w:t>は、次の取扱いによるものとする。</w:t>
            </w:r>
          </w:p>
          <w:p w:rsidR="00740F80" w:rsidRPr="00B30104" w:rsidRDefault="00740F80" w:rsidP="00740F80">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ア　前年度の実績が６月に満たない事業所（新たに事業を開始し、又は再開した事業所を含む。）については、前年度の実績による加算の届出はできないものとする。</w:t>
            </w:r>
          </w:p>
          <w:p w:rsidR="00740F80" w:rsidRPr="00B30104" w:rsidRDefault="00740F80" w:rsidP="00740F80">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イ　前３月の実績により届出を行った事業所については、届出を行った月以降においても、直近３月間の職員又は利用者の割合につき、毎月継続的に所定の割合を維持しなければならない。</w:t>
            </w:r>
          </w:p>
          <w:p w:rsidR="00740F80" w:rsidRPr="00B30104" w:rsidRDefault="00740F80" w:rsidP="00740F80">
            <w:pPr>
              <w:kinsoku w:val="0"/>
              <w:autoSpaceDE w:val="0"/>
              <w:autoSpaceDN w:val="0"/>
              <w:adjustRightInd w:val="0"/>
              <w:snapToGrid w:val="0"/>
              <w:ind w:leftChars="400" w:left="840" w:firstLineChars="100" w:firstLine="210"/>
              <w:rPr>
                <w:rFonts w:ascii="ＭＳ 明朝" w:hAnsi="ＭＳ 明朝"/>
                <w:color w:val="000000" w:themeColor="text1"/>
              </w:rPr>
            </w:pPr>
            <w:r w:rsidRPr="00B30104">
              <w:rPr>
                <w:rFonts w:ascii="ＭＳ 明朝" w:hAnsi="ＭＳ 明朝" w:hint="eastAsia"/>
                <w:color w:val="000000" w:themeColor="text1"/>
              </w:rPr>
              <w:t>また、その割合については、毎月ごとに記録するものとし、所定の割合を下回った場合については、直ちに第１の５の届出を提出しなければならない。</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◎平成21年度障害福祉サービス報酬改定に係るＱ＆Ａ（VOL.3）</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【特定事業所加算】</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問２－２</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特定事業所加算における「計画的な研修の実施」を行う上での留意事項を示されたい。</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（答）</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研修計画の策定に当たっては、当該計画の期間については定めていないため、当該従業者の技能や経験に応じた適切な期間を設定する等、柔軟な計画策定をされたい。</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なお、計画については、すべての従業者が概ね１年の間に１回以上、なんらかの研修を実施できるよう策定すること。</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◎平成21年度障害福祉サービス報酬改定に係るＱ＆Ａ（VOL.1）</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【特定事業所加算】</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問２－４</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特定事業所加算の算定要件の一つである「訪問系サービス事業</w:t>
            </w:r>
            <w:r w:rsidRPr="00B30104">
              <w:rPr>
                <w:rFonts w:ascii="ＭＳ 明朝" w:hAnsi="ＭＳ 明朝" w:hint="eastAsia"/>
                <w:color w:val="000000" w:themeColor="text1"/>
              </w:rPr>
              <w:lastRenderedPageBreak/>
              <w:t>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（答）</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627E27" w:rsidRPr="00B30104" w:rsidRDefault="00627E27" w:rsidP="00627E27">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627E27" w:rsidRPr="00B30104" w:rsidRDefault="00627E27" w:rsidP="00627E27">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の１</w:t>
            </w:r>
          </w:p>
          <w:p w:rsidR="00627E27" w:rsidRPr="00B30104" w:rsidRDefault="00627E27" w:rsidP="00627E27">
            <w:pPr>
              <w:rPr>
                <w:rFonts w:ascii="ＭＳ 明朝"/>
                <w:color w:val="000000" w:themeColor="text1"/>
                <w:spacing w:val="10"/>
              </w:rPr>
            </w:pPr>
            <w:r w:rsidRPr="00B30104">
              <w:rPr>
                <w:rFonts w:hint="eastAsia"/>
                <w:color w:val="000000" w:themeColor="text1"/>
              </w:rPr>
              <w:t>の注</w:t>
            </w:r>
            <w:r w:rsidRPr="00B30104">
              <w:rPr>
                <w:color w:val="000000" w:themeColor="text1"/>
              </w:rPr>
              <w:t xml:space="preserve">9       </w:t>
            </w:r>
          </w:p>
          <w:p w:rsidR="00627E27" w:rsidRPr="00B30104" w:rsidRDefault="00627E27" w:rsidP="00627E27">
            <w:pPr>
              <w:rPr>
                <w:rFonts w:ascii="ＭＳ 明朝"/>
                <w:color w:val="000000" w:themeColor="text1"/>
                <w:spacing w:val="1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543</w:t>
            </w:r>
            <w:r w:rsidRPr="00B30104">
              <w:rPr>
                <w:rFonts w:hint="eastAsia"/>
                <w:color w:val="000000" w:themeColor="text1"/>
              </w:rPr>
              <w:t>の五</w:t>
            </w:r>
          </w:p>
          <w:p w:rsidR="00627E27" w:rsidRPr="00B30104" w:rsidRDefault="00627E27"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b/>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ind w:left="420" w:hangingChars="200" w:hanging="420"/>
              <w:rPr>
                <w:rFonts w:ascii="ＭＳ 明朝" w:hAnsi="Times New Roman"/>
                <w:color w:val="000000" w:themeColor="text1"/>
                <w:spacing w:val="10"/>
                <w:sz w:val="20"/>
                <w:szCs w:val="20"/>
              </w:rPr>
            </w:pPr>
            <w:r w:rsidRPr="00B30104">
              <w:rPr>
                <w:rFonts w:hint="eastAsia"/>
                <w:color w:val="000000" w:themeColor="text1"/>
              </w:rPr>
              <w:t>（</w:t>
            </w:r>
            <w:r w:rsidRPr="00B30104">
              <w:rPr>
                <w:color w:val="000000" w:themeColor="text1"/>
              </w:rPr>
              <w:t>10</w:t>
            </w:r>
            <w:r w:rsidRPr="00B30104">
              <w:rPr>
                <w:rFonts w:hint="eastAsia"/>
                <w:color w:val="000000" w:themeColor="text1"/>
              </w:rPr>
              <w:t>）平成</w:t>
            </w:r>
            <w:r w:rsidRPr="00B30104">
              <w:rPr>
                <w:color w:val="000000" w:themeColor="text1"/>
              </w:rPr>
              <w:t>18</w:t>
            </w:r>
            <w:r w:rsidRPr="00B30104">
              <w:rPr>
                <w:rFonts w:hint="eastAsia"/>
                <w:color w:val="000000" w:themeColor="text1"/>
              </w:rPr>
              <w:t>年厚生労働省告示第</w:t>
            </w:r>
            <w:r w:rsidRPr="00B30104">
              <w:rPr>
                <w:color w:val="000000" w:themeColor="text1"/>
              </w:rPr>
              <w:t>176</w:t>
            </w:r>
            <w:r w:rsidRPr="00B30104">
              <w:rPr>
                <w:rFonts w:hint="eastAsia"/>
                <w:color w:val="000000" w:themeColor="text1"/>
              </w:rPr>
              <w:t>号に規定する「厚生労働大臣が定める地域」に居住している利用者に対して、指定重度訪問介護事業所、共生型重度訪問介護事業所又は基準該当重度訪問介護事業所（指定重度訪問介護事業所等）の重度訪問介護従業者が、指定重度訪問介護等を行った場合にあっては、</w:t>
            </w:r>
            <w:r w:rsidRPr="00B30104">
              <w:rPr>
                <w:color w:val="000000" w:themeColor="text1"/>
              </w:rPr>
              <w:t>1</w:t>
            </w:r>
            <w:r w:rsidRPr="00B30104">
              <w:rPr>
                <w:rFonts w:hint="eastAsia"/>
                <w:color w:val="000000" w:themeColor="text1"/>
              </w:rPr>
              <w:t>回につき所定単位数の</w:t>
            </w:r>
            <w:r w:rsidRPr="00B30104">
              <w:rPr>
                <w:color w:val="000000" w:themeColor="text1"/>
              </w:rPr>
              <w:t>100</w:t>
            </w:r>
            <w:r w:rsidRPr="00B30104">
              <w:rPr>
                <w:rFonts w:hint="eastAsia"/>
                <w:color w:val="000000" w:themeColor="text1"/>
              </w:rPr>
              <w:t>分の</w:t>
            </w:r>
            <w:r w:rsidRPr="00B30104">
              <w:rPr>
                <w:color w:val="000000" w:themeColor="text1"/>
              </w:rPr>
              <w:t>15</w:t>
            </w:r>
            <w:r w:rsidRPr="00B30104">
              <w:rPr>
                <w:rFonts w:hint="eastAsia"/>
                <w:color w:val="000000" w:themeColor="text1"/>
              </w:rPr>
              <w:t>に相当する単位数を所定単位数に加算しているか。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一　離島振興法(昭和二十八年法律第七十二号)第二条第一項の</w:t>
            </w:r>
            <w:r w:rsidRPr="00B30104">
              <w:rPr>
                <w:rFonts w:ascii="ＭＳ 明朝" w:hAnsi="ＭＳ 明朝" w:hint="eastAsia"/>
                <w:color w:val="000000" w:themeColor="text1"/>
              </w:rPr>
              <w:lastRenderedPageBreak/>
              <w:t>規定により指定された離島振興対策実施地域</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奄美群島振興開発特別措置法(昭和二十九年法律第百八十九号)第一条に規定する奄美群島</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三　豪雪地帯対策特別措置法(昭和三十七年法律第七十三号)第二条第二項の規定により指定された特別豪雪地帯</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五　山村振興法(昭和四十年法律第六十四号)第七条第一項の規定により指定された振興山村</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六　小笠原諸島振興開発特別措置法(昭和四十四年法律第七十九号)第四条第一項に規定する小笠原諸島</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七　半島振興法(昭和六十年法律第六十三号)第二条第一項の規定により指定された半島振興対策実施地域</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九　過疎地域の持続的発展の支援に関する特別措置法(令和三年法律第十九号)第二条第一項に規定する過疎地域</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十　沖縄振興特別措置法(平成十四年法律第十四号)第三条第三号に規定する離島</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⑨　特別地域加算の取扱いについて</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報酬告示第２の注10の特別地域加算については、２の(１)の⑯の規定を準用する。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ＭＳ 明朝"/>
                <w:color w:val="000000" w:themeColor="text1"/>
              </w:rPr>
            </w:pPr>
            <w:r w:rsidRPr="00B30104">
              <w:rPr>
                <w:rFonts w:ascii="ＭＳ 明朝" w:hAnsi="ＭＳ 明朝" w:hint="eastAsia"/>
                <w:color w:val="000000" w:themeColor="text1"/>
              </w:rPr>
              <w:t>◎留意事項通知第２の２の（１）</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⑯　特別地域加算の取扱いについて</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40F80" w:rsidRPr="00B30104" w:rsidRDefault="00740F80" w:rsidP="00740F80">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の１</w:t>
            </w:r>
          </w:p>
          <w:p w:rsidR="00740F80" w:rsidRPr="00B30104" w:rsidRDefault="00740F80" w:rsidP="00740F80">
            <w:pPr>
              <w:jc w:val="left"/>
              <w:rPr>
                <w:rFonts w:ascii="ＭＳ 明朝"/>
                <w:color w:val="000000" w:themeColor="text1"/>
                <w:spacing w:val="10"/>
              </w:rPr>
            </w:pPr>
            <w:r w:rsidRPr="00B30104">
              <w:rPr>
                <w:rFonts w:hint="eastAsia"/>
                <w:color w:val="000000" w:themeColor="text1"/>
              </w:rPr>
              <w:t>の注</w:t>
            </w:r>
            <w:r w:rsidRPr="00B30104">
              <w:rPr>
                <w:color w:val="000000" w:themeColor="text1"/>
              </w:rPr>
              <w:t xml:space="preserve">10      </w:t>
            </w:r>
          </w:p>
          <w:p w:rsidR="00740F80" w:rsidRPr="00B30104" w:rsidRDefault="00740F80" w:rsidP="00740F80">
            <w:pPr>
              <w:rPr>
                <w:rFonts w:ascii="ＭＳ 明朝"/>
                <w:color w:val="000000" w:themeColor="text1"/>
                <w:spacing w:val="1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176</w:t>
            </w:r>
          </w:p>
          <w:p w:rsidR="00740F80" w:rsidRPr="00B30104" w:rsidRDefault="00740F80"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ind w:left="420" w:hangingChars="200" w:hanging="420"/>
              <w:rPr>
                <w:rFonts w:ascii="ＭＳ 明朝" w:hAnsi="Times New Roman"/>
                <w:color w:val="000000" w:themeColor="text1"/>
                <w:spacing w:val="10"/>
                <w:sz w:val="20"/>
                <w:szCs w:val="20"/>
              </w:rPr>
            </w:pPr>
            <w:r w:rsidRPr="00B30104">
              <w:rPr>
                <w:rFonts w:hint="eastAsia"/>
                <w:color w:val="000000" w:themeColor="text1"/>
              </w:rPr>
              <w:t>（</w:t>
            </w:r>
            <w:r w:rsidRPr="00B30104">
              <w:rPr>
                <w:color w:val="000000" w:themeColor="text1"/>
              </w:rPr>
              <w:t>11</w:t>
            </w:r>
            <w:r w:rsidRPr="00B30104">
              <w:rPr>
                <w:rFonts w:hint="eastAsia"/>
                <w:color w:val="000000" w:themeColor="text1"/>
              </w:rPr>
              <w:t>）利用者又はその家族等からの要請に基づき、指定重度訪問介護事業所等のサービス提供責任者が重度訪問介護計画の変更を行い、当該指定重度訪問介護事業所等の重度訪問介護従業者が当該利用者の重度訪問介護計画において計画的に訪問することになっていない指定重度訪問介護等を緊急に行った場合にあっては、利用者</w:t>
            </w:r>
            <w:r w:rsidRPr="00B30104">
              <w:rPr>
                <w:color w:val="000000" w:themeColor="text1"/>
              </w:rPr>
              <w:t>1</w:t>
            </w:r>
            <w:r w:rsidRPr="00B30104">
              <w:rPr>
                <w:rFonts w:hint="eastAsia"/>
                <w:color w:val="000000" w:themeColor="text1"/>
              </w:rPr>
              <w:t>人に対し、</w:t>
            </w:r>
            <w:r w:rsidRPr="00B30104">
              <w:rPr>
                <w:color w:val="000000" w:themeColor="text1"/>
              </w:rPr>
              <w:t>1</w:t>
            </w:r>
            <w:r w:rsidRPr="00B30104">
              <w:rPr>
                <w:rFonts w:hint="eastAsia"/>
                <w:color w:val="000000" w:themeColor="text1"/>
              </w:rPr>
              <w:t>月につき</w:t>
            </w:r>
            <w:r w:rsidRPr="00B30104">
              <w:rPr>
                <w:color w:val="000000" w:themeColor="text1"/>
              </w:rPr>
              <w:t>2</w:t>
            </w:r>
            <w:r w:rsidRPr="00B30104">
              <w:rPr>
                <w:rFonts w:hint="eastAsia"/>
                <w:color w:val="000000" w:themeColor="text1"/>
              </w:rPr>
              <w:t>回を限度として、</w:t>
            </w:r>
            <w:r w:rsidRPr="00B30104">
              <w:rPr>
                <w:color w:val="000000" w:themeColor="text1"/>
              </w:rPr>
              <w:t>1</w:t>
            </w:r>
            <w:r w:rsidRPr="00B30104">
              <w:rPr>
                <w:rFonts w:hint="eastAsia"/>
                <w:color w:val="000000" w:themeColor="text1"/>
              </w:rPr>
              <w:t>回につき</w:t>
            </w:r>
            <w:r w:rsidRPr="00B30104">
              <w:rPr>
                <w:color w:val="000000" w:themeColor="text1"/>
              </w:rPr>
              <w:t>100</w:t>
            </w:r>
            <w:r w:rsidRPr="00B30104">
              <w:rPr>
                <w:rFonts w:hint="eastAsia"/>
                <w:color w:val="000000" w:themeColor="text1"/>
              </w:rPr>
              <w:t>単位を加算しているか。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40F80" w:rsidRPr="00B30104" w:rsidRDefault="00740F80" w:rsidP="00740F80">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⑩　緊急時対応加算の取扱いについて</w:t>
            </w:r>
          </w:p>
          <w:p w:rsidR="00740F80" w:rsidRPr="00B30104"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報酬告示第２の注11の緊急時対応加算については、２の(１)の⑰の規定を準用する。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ＭＳ 明朝"/>
                <w:color w:val="000000" w:themeColor="text1"/>
              </w:rPr>
            </w:pPr>
            <w:r w:rsidRPr="00B30104">
              <w:rPr>
                <w:rFonts w:ascii="ＭＳ 明朝" w:hAnsi="ＭＳ 明朝" w:hint="eastAsia"/>
                <w:color w:val="000000" w:themeColor="text1"/>
              </w:rPr>
              <w:t>◎留意事項通知第２の２の（１）</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⑰　緊急時対応加算の取扱いについて</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(一)　「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合をいうものとする。</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当該加算は、１回の要請につき１回を限度として算定できるものとする。</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(三)　当該加算の対象となる居宅介護の所要時間については、③</w:t>
            </w:r>
          </w:p>
          <w:p w:rsidR="00740F80" w:rsidRPr="00B30104" w:rsidRDefault="00740F80" w:rsidP="00740F80">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一)及び(三)の規定は適用されないものとする。したがって、所要時間が20分未満であっても、30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ものとする。</w:t>
            </w:r>
          </w:p>
          <w:p w:rsidR="00740F80" w:rsidRPr="00B30104"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(四)　緊急時対応加算の対象となる指定居宅介護等の提供を行った場合は、指定障害福祉サービス基準第19条に基づき、要請</w:t>
            </w:r>
            <w:r w:rsidRPr="00B30104">
              <w:rPr>
                <w:rFonts w:ascii="ＭＳ 明朝" w:hAnsi="ＭＳ 明朝" w:hint="eastAsia"/>
                <w:color w:val="000000" w:themeColor="text1"/>
              </w:rPr>
              <w:lastRenderedPageBreak/>
              <w:t>のあった時間、要請の内容、当該居宅介護の提供時刻及び緊急時対応加算の算定対象である旨等を記録するものとする。</w:t>
            </w:r>
          </w:p>
          <w:p w:rsidR="00740F80" w:rsidRPr="00B30104" w:rsidRDefault="00740F80" w:rsidP="00740F8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40F80" w:rsidRPr="00B30104" w:rsidRDefault="00740F80" w:rsidP="00740F80">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40F80" w:rsidRPr="00B30104" w:rsidRDefault="00740F80" w:rsidP="00740F80">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の１</w:t>
            </w:r>
          </w:p>
          <w:p w:rsidR="00740F80" w:rsidRPr="00B30104" w:rsidRDefault="00740F80" w:rsidP="00740F80">
            <w:pPr>
              <w:rPr>
                <w:rFonts w:ascii="ＭＳ 明朝"/>
                <w:color w:val="000000" w:themeColor="text1"/>
                <w:spacing w:val="10"/>
              </w:rPr>
            </w:pPr>
            <w:r w:rsidRPr="00B30104">
              <w:rPr>
                <w:rFonts w:hint="eastAsia"/>
                <w:color w:val="000000" w:themeColor="text1"/>
              </w:rPr>
              <w:t>の注</w:t>
            </w:r>
            <w:r w:rsidRPr="00B30104">
              <w:rPr>
                <w:color w:val="000000" w:themeColor="text1"/>
              </w:rPr>
              <w:t xml:space="preserve">11 </w:t>
            </w:r>
          </w:p>
          <w:p w:rsidR="00740F80" w:rsidRPr="00B30104" w:rsidRDefault="00740F80"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5E673E">
            <w:pPr>
              <w:kinsoku w:val="0"/>
              <w:autoSpaceDE w:val="0"/>
              <w:autoSpaceDN w:val="0"/>
              <w:adjustRightInd w:val="0"/>
              <w:snapToGrid w:val="0"/>
              <w:rPr>
                <w:rFonts w:ascii="ＭＳ 明朝" w:hAnsi="ＭＳ 明朝"/>
                <w:color w:val="000000" w:themeColor="text1"/>
              </w:rPr>
            </w:pPr>
          </w:p>
          <w:p w:rsidR="005E673E" w:rsidRPr="00B30104" w:rsidRDefault="005E673E" w:rsidP="005E673E">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B30104">
              <w:rPr>
                <w:rFonts w:hint="eastAsia"/>
                <w:color w:val="000000" w:themeColor="text1"/>
              </w:rPr>
              <w:t>（</w:t>
            </w:r>
            <w:r w:rsidRPr="00B30104">
              <w:rPr>
                <w:color w:val="000000" w:themeColor="text1"/>
              </w:rPr>
              <w:t>12</w:t>
            </w:r>
            <w:r w:rsidRPr="00B30104">
              <w:rPr>
                <w:rFonts w:hint="eastAsia"/>
                <w:color w:val="000000" w:themeColor="text1"/>
              </w:rPr>
              <w:t>）前号の加算が算定されている指定居宅介護事業所等が、平成</w:t>
            </w:r>
            <w:r w:rsidRPr="00B30104">
              <w:rPr>
                <w:color w:val="000000" w:themeColor="text1"/>
              </w:rPr>
              <w:t>18</w:t>
            </w:r>
            <w:r w:rsidRPr="00B30104">
              <w:rPr>
                <w:rFonts w:hint="eastAsia"/>
                <w:color w:val="000000" w:themeColor="text1"/>
              </w:rPr>
              <w:t>年厚生労働省告示第</w:t>
            </w:r>
            <w:r w:rsidRPr="00B30104">
              <w:rPr>
                <w:color w:val="000000" w:themeColor="text1"/>
              </w:rPr>
              <w:t>551</w:t>
            </w:r>
            <w:r w:rsidRPr="00B30104">
              <w:rPr>
                <w:rFonts w:hint="eastAsia"/>
                <w:color w:val="000000" w:themeColor="text1"/>
              </w:rPr>
              <w:t>号「厚生労働大臣が定める施設基準」第</w:t>
            </w:r>
            <w:r w:rsidRPr="00B30104">
              <w:rPr>
                <w:color w:val="000000" w:themeColor="text1"/>
              </w:rPr>
              <w:t>2</w:t>
            </w:r>
            <w:r w:rsidRPr="00B30104">
              <w:rPr>
                <w:rFonts w:hint="eastAsia"/>
                <w:color w:val="000000" w:themeColor="text1"/>
              </w:rPr>
              <w:t>号に適合するものとして都道府県知事又は市町村長に届けた場合に、更に</w:t>
            </w:r>
            <w:r w:rsidRPr="00B30104">
              <w:rPr>
                <w:color w:val="000000" w:themeColor="text1"/>
              </w:rPr>
              <w:t>1</w:t>
            </w:r>
            <w:r w:rsidRPr="00B30104">
              <w:rPr>
                <w:rFonts w:hint="eastAsia"/>
                <w:color w:val="000000" w:themeColor="text1"/>
              </w:rPr>
              <w:t>回につき</w:t>
            </w:r>
            <w:r w:rsidRPr="00B30104">
              <w:rPr>
                <w:color w:val="000000" w:themeColor="text1"/>
              </w:rPr>
              <w:t>50</w:t>
            </w:r>
            <w:r w:rsidRPr="00B30104">
              <w:rPr>
                <w:rFonts w:hint="eastAsia"/>
                <w:color w:val="000000" w:themeColor="text1"/>
              </w:rPr>
              <w:t>単位を加算しているか。</w:t>
            </w:r>
          </w:p>
          <w:p w:rsidR="005E673E" w:rsidRPr="00B30104" w:rsidRDefault="005E673E" w:rsidP="005E673E">
            <w:pPr>
              <w:kinsoku w:val="0"/>
              <w:autoSpaceDE w:val="0"/>
              <w:autoSpaceDN w:val="0"/>
              <w:adjustRightInd w:val="0"/>
              <w:snapToGrid w:val="0"/>
              <w:rPr>
                <w:rFonts w:ascii="ＭＳ 明朝" w:hAnsi="ＭＳ 明朝"/>
                <w:color w:val="000000" w:themeColor="text1"/>
              </w:rPr>
            </w:pPr>
          </w:p>
          <w:p w:rsidR="005E673E" w:rsidRPr="00B30104" w:rsidRDefault="005E673E" w:rsidP="005E673E">
            <w:pPr>
              <w:rPr>
                <w:rFonts w:ascii="ＭＳ 明朝" w:hAnsi="ＭＳ 明朝"/>
                <w:color w:val="000000" w:themeColor="text1"/>
              </w:rPr>
            </w:pPr>
            <w:r w:rsidRPr="00B30104">
              <w:rPr>
                <w:rFonts w:ascii="ＭＳ 明朝" w:hAnsi="ＭＳ 明朝" w:hint="eastAsia"/>
                <w:color w:val="000000" w:themeColor="text1"/>
              </w:rPr>
              <w:t>◎</w:t>
            </w:r>
            <w:r w:rsidR="00736D7D" w:rsidRPr="00B30104">
              <w:rPr>
                <w:rFonts w:ascii="ＭＳ 明朝" w:hAnsi="ＭＳ 明朝" w:hint="eastAsia"/>
                <w:color w:val="000000" w:themeColor="text1"/>
              </w:rPr>
              <w:t>厚生労働大臣が定める施設基準　第２号</w:t>
            </w:r>
          </w:p>
          <w:p w:rsidR="005E673E" w:rsidRPr="00B30104" w:rsidRDefault="00736D7D" w:rsidP="00736D7D">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指定障害福祉サービス基準第四十三条第一項、第四十三条の四及び第四十八条第二項において準用する指定障害福祉サービス基準第三十一条に規定する運営規程において、当該指定重度訪問介護事業所等が市町村により地域生活支援拠点等として位置付けられていることを定めていること。</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5E673E" w:rsidRPr="00B30104" w:rsidRDefault="005E673E" w:rsidP="005E673E">
            <w:pPr>
              <w:rPr>
                <w:rFonts w:ascii="Times New Roman" w:hAnsi="Times New Roman"/>
                <w:color w:val="000000" w:themeColor="text1"/>
                <w:spacing w:val="10"/>
                <w:sz w:val="20"/>
                <w:szCs w:val="20"/>
              </w:rPr>
            </w:pPr>
            <w:r w:rsidRPr="00B30104">
              <w:rPr>
                <w:rFonts w:hint="eastAsia"/>
                <w:color w:val="000000" w:themeColor="text1"/>
                <w:spacing w:val="10"/>
              </w:rPr>
              <w:t>平</w:t>
            </w:r>
            <w:r w:rsidRPr="00B30104">
              <w:rPr>
                <w:color w:val="000000" w:themeColor="text1"/>
                <w:spacing w:val="10"/>
              </w:rPr>
              <w:t>18</w:t>
            </w:r>
            <w:r w:rsidRPr="00B30104">
              <w:rPr>
                <w:rFonts w:hint="eastAsia"/>
                <w:color w:val="000000" w:themeColor="text1"/>
                <w:spacing w:val="10"/>
              </w:rPr>
              <w:t>厚告</w:t>
            </w:r>
            <w:r w:rsidRPr="00B30104">
              <w:rPr>
                <w:color w:val="000000" w:themeColor="text1"/>
                <w:spacing w:val="10"/>
              </w:rPr>
              <w:t>523</w:t>
            </w:r>
          </w:p>
          <w:p w:rsidR="005E673E" w:rsidRPr="00B30104" w:rsidRDefault="005E673E" w:rsidP="005E673E">
            <w:pPr>
              <w:rPr>
                <w:color w:val="000000" w:themeColor="text1"/>
                <w:spacing w:val="10"/>
              </w:rPr>
            </w:pPr>
            <w:r w:rsidRPr="00B30104">
              <w:rPr>
                <w:rFonts w:hint="eastAsia"/>
                <w:color w:val="000000" w:themeColor="text1"/>
                <w:spacing w:val="10"/>
              </w:rPr>
              <w:t>別表第</w:t>
            </w:r>
            <w:r w:rsidRPr="00B30104">
              <w:rPr>
                <w:color w:val="000000" w:themeColor="text1"/>
                <w:spacing w:val="10"/>
              </w:rPr>
              <w:t>2</w:t>
            </w:r>
            <w:r w:rsidRPr="00B30104">
              <w:rPr>
                <w:rFonts w:hint="eastAsia"/>
                <w:color w:val="000000" w:themeColor="text1"/>
                <w:spacing w:val="10"/>
              </w:rPr>
              <w:t>の１</w:t>
            </w:r>
          </w:p>
          <w:p w:rsidR="005E673E" w:rsidRPr="00B30104" w:rsidRDefault="005E673E" w:rsidP="005E673E">
            <w:pPr>
              <w:rPr>
                <w:rFonts w:ascii="ＭＳ 明朝"/>
                <w:color w:val="000000" w:themeColor="text1"/>
                <w:spacing w:val="10"/>
              </w:rPr>
            </w:pPr>
            <w:r w:rsidRPr="00B30104">
              <w:rPr>
                <w:rFonts w:hint="eastAsia"/>
                <w:color w:val="000000" w:themeColor="text1"/>
                <w:spacing w:val="10"/>
              </w:rPr>
              <w:t>の注</w:t>
            </w:r>
            <w:r w:rsidRPr="00B30104">
              <w:rPr>
                <w:color w:val="000000" w:themeColor="text1"/>
                <w:spacing w:val="10"/>
              </w:rPr>
              <w:t>12</w:t>
            </w:r>
          </w:p>
          <w:p w:rsidR="005E673E" w:rsidRPr="00B30104" w:rsidRDefault="005E673E" w:rsidP="005E673E">
            <w:pPr>
              <w:rPr>
                <w:rFonts w:ascii="Times New Roman"/>
                <w:color w:val="000000" w:themeColor="text1"/>
                <w:spacing w:val="10"/>
              </w:rPr>
            </w:pPr>
            <w:r w:rsidRPr="00B30104">
              <w:rPr>
                <w:rFonts w:hint="eastAsia"/>
                <w:color w:val="000000" w:themeColor="text1"/>
                <w:spacing w:val="10"/>
              </w:rPr>
              <w:t>平</w:t>
            </w:r>
            <w:r w:rsidRPr="00B30104">
              <w:rPr>
                <w:color w:val="000000" w:themeColor="text1"/>
                <w:spacing w:val="10"/>
              </w:rPr>
              <w:t>18</w:t>
            </w:r>
            <w:r w:rsidRPr="00B30104">
              <w:rPr>
                <w:rFonts w:hint="eastAsia"/>
                <w:color w:val="000000" w:themeColor="text1"/>
                <w:spacing w:val="10"/>
              </w:rPr>
              <w:t>厚告</w:t>
            </w:r>
            <w:r w:rsidRPr="00B30104">
              <w:rPr>
                <w:color w:val="000000" w:themeColor="text1"/>
                <w:spacing w:val="10"/>
              </w:rPr>
              <w:t>551</w:t>
            </w:r>
          </w:p>
          <w:p w:rsidR="005E673E" w:rsidRPr="00B30104" w:rsidRDefault="005E673E"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5E673E">
            <w:pPr>
              <w:kinsoku w:val="0"/>
              <w:autoSpaceDE w:val="0"/>
              <w:autoSpaceDN w:val="0"/>
              <w:adjustRightInd w:val="0"/>
              <w:snapToGrid w:val="0"/>
              <w:rPr>
                <w:rFonts w:ascii="ＭＳ 明朝" w:hAnsi="ＭＳ 明朝"/>
                <w:color w:val="000000" w:themeColor="text1"/>
              </w:rPr>
            </w:pPr>
          </w:p>
          <w:p w:rsidR="007B79D5" w:rsidRPr="00B30104" w:rsidRDefault="007B79D5" w:rsidP="007B79D5">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B30104">
              <w:rPr>
                <w:rFonts w:hint="eastAsia"/>
                <w:color w:val="000000" w:themeColor="text1"/>
              </w:rPr>
              <w:t>（</w:t>
            </w:r>
            <w:r w:rsidRPr="00B30104">
              <w:rPr>
                <w:color w:val="000000" w:themeColor="text1"/>
              </w:rPr>
              <w:t>13</w:t>
            </w:r>
            <w:r w:rsidRPr="00B30104">
              <w:rPr>
                <w:rFonts w:hint="eastAsia"/>
                <w:color w:val="000000" w:themeColor="text1"/>
              </w:rPr>
              <w:t>）指定障害福祉サービス基準第</w:t>
            </w:r>
            <w:r w:rsidRPr="00B30104">
              <w:rPr>
                <w:color w:val="000000" w:themeColor="text1"/>
              </w:rPr>
              <w:t>43</w:t>
            </w:r>
            <w:r w:rsidRPr="00B30104">
              <w:rPr>
                <w:rFonts w:hint="eastAsia"/>
                <w:color w:val="000000" w:themeColor="text1"/>
              </w:rPr>
              <w:t>条第</w:t>
            </w:r>
            <w:r w:rsidRPr="00B30104">
              <w:rPr>
                <w:color w:val="000000" w:themeColor="text1"/>
              </w:rPr>
              <w:t>1</w:t>
            </w:r>
            <w:r w:rsidRPr="00B30104">
              <w:rPr>
                <w:rFonts w:hint="eastAsia"/>
                <w:color w:val="000000" w:themeColor="text1"/>
              </w:rPr>
              <w:t>項又は第</w:t>
            </w:r>
            <w:r w:rsidRPr="00B30104">
              <w:rPr>
                <w:color w:val="000000" w:themeColor="text1"/>
              </w:rPr>
              <w:t>43</w:t>
            </w:r>
            <w:r w:rsidRPr="00B30104">
              <w:rPr>
                <w:rFonts w:hint="eastAsia"/>
                <w:color w:val="000000" w:themeColor="text1"/>
              </w:rPr>
              <w:t>条の</w:t>
            </w:r>
            <w:r w:rsidRPr="00B30104">
              <w:rPr>
                <w:color w:val="000000" w:themeColor="text1"/>
              </w:rPr>
              <w:t>4</w:t>
            </w:r>
            <w:r w:rsidRPr="00B30104">
              <w:rPr>
                <w:rFonts w:hint="eastAsia"/>
                <w:color w:val="000000" w:themeColor="text1"/>
              </w:rPr>
              <w:t>において準用する指定障害福祉サービス基準第</w:t>
            </w:r>
            <w:r w:rsidRPr="00B30104">
              <w:rPr>
                <w:color w:val="000000" w:themeColor="text1"/>
              </w:rPr>
              <w:t>35</w:t>
            </w:r>
            <w:r w:rsidRPr="00B30104">
              <w:rPr>
                <w:rFonts w:hint="eastAsia"/>
                <w:color w:val="000000" w:themeColor="text1"/>
              </w:rPr>
              <w:t>条の</w:t>
            </w:r>
            <w:r w:rsidRPr="00B30104">
              <w:rPr>
                <w:color w:val="000000" w:themeColor="text1"/>
              </w:rPr>
              <w:t>2</w:t>
            </w:r>
            <w:r w:rsidRPr="00B30104">
              <w:rPr>
                <w:rFonts w:hint="eastAsia"/>
                <w:color w:val="000000" w:themeColor="text1"/>
              </w:rPr>
              <w:t>第２項又は第</w:t>
            </w:r>
            <w:r w:rsidRPr="00B30104">
              <w:rPr>
                <w:color w:val="000000" w:themeColor="text1"/>
              </w:rPr>
              <w:t>3</w:t>
            </w:r>
            <w:r w:rsidRPr="00B30104">
              <w:rPr>
                <w:rFonts w:hint="eastAsia"/>
                <w:color w:val="000000" w:themeColor="text1"/>
              </w:rPr>
              <w:t>項に規定する基準を満たしていない場合は、</w:t>
            </w:r>
            <w:r w:rsidRPr="00B30104">
              <w:rPr>
                <w:color w:val="000000" w:themeColor="text1"/>
              </w:rPr>
              <w:t>1</w:t>
            </w:r>
            <w:r w:rsidRPr="00B30104">
              <w:rPr>
                <w:rFonts w:hint="eastAsia"/>
                <w:color w:val="000000" w:themeColor="text1"/>
              </w:rPr>
              <w:t>日につき</w:t>
            </w:r>
            <w:r w:rsidRPr="00B30104">
              <w:rPr>
                <w:color w:val="000000" w:themeColor="text1"/>
              </w:rPr>
              <w:t>5</w:t>
            </w:r>
            <w:r w:rsidRPr="00B30104">
              <w:rPr>
                <w:rFonts w:hint="eastAsia"/>
                <w:color w:val="000000" w:themeColor="text1"/>
              </w:rPr>
              <w:t>単位数を所定単位数に減算しているか。ただし、令和</w:t>
            </w:r>
            <w:r w:rsidRPr="00B30104">
              <w:rPr>
                <w:color w:val="000000" w:themeColor="text1"/>
              </w:rPr>
              <w:t>5</w:t>
            </w:r>
            <w:r w:rsidRPr="00B30104">
              <w:rPr>
                <w:rFonts w:hint="eastAsia"/>
                <w:color w:val="000000" w:themeColor="text1"/>
              </w:rPr>
              <w:t>年</w:t>
            </w:r>
            <w:r w:rsidRPr="00B30104">
              <w:rPr>
                <w:color w:val="000000" w:themeColor="text1"/>
              </w:rPr>
              <w:t>3</w:t>
            </w:r>
            <w:r w:rsidRPr="00B30104">
              <w:rPr>
                <w:rFonts w:hint="eastAsia"/>
                <w:color w:val="000000" w:themeColor="text1"/>
              </w:rPr>
              <w:t>月</w:t>
            </w:r>
            <w:r w:rsidRPr="00B30104">
              <w:rPr>
                <w:color w:val="000000" w:themeColor="text1"/>
              </w:rPr>
              <w:t>31</w:t>
            </w:r>
            <w:r w:rsidRPr="00B30104">
              <w:rPr>
                <w:rFonts w:hint="eastAsia"/>
                <w:color w:val="000000" w:themeColor="text1"/>
              </w:rPr>
              <w:t>日までの間は、当該基準を満たしていない場合であっても、減算していないか。</w:t>
            </w:r>
          </w:p>
          <w:p w:rsidR="005E673E" w:rsidRPr="00B30104" w:rsidRDefault="005E673E" w:rsidP="005E673E">
            <w:pPr>
              <w:kinsoku w:val="0"/>
              <w:autoSpaceDE w:val="0"/>
              <w:autoSpaceDN w:val="0"/>
              <w:adjustRightInd w:val="0"/>
              <w:snapToGrid w:val="0"/>
              <w:rPr>
                <w:rFonts w:ascii="ＭＳ 明朝" w:hAnsi="ＭＳ 明朝"/>
                <w:color w:val="000000" w:themeColor="text1"/>
              </w:rPr>
            </w:pPr>
          </w:p>
          <w:p w:rsidR="007B79D5" w:rsidRPr="00B30104" w:rsidRDefault="007B79D5" w:rsidP="005E67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B79D5" w:rsidRPr="00B30104" w:rsidRDefault="007B79D5" w:rsidP="007B79D5">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7B79D5" w:rsidRPr="00B30104" w:rsidRDefault="007B79D5" w:rsidP="007B79D5">
            <w:pPr>
              <w:rPr>
                <w:rFonts w:ascii="ＭＳ 明朝"/>
                <w:color w:val="000000" w:themeColor="text1"/>
                <w:spacing w:val="10"/>
              </w:rPr>
            </w:pPr>
            <w:r w:rsidRPr="00B30104">
              <w:rPr>
                <w:rFonts w:ascii="ＭＳ 明朝" w:hint="eastAsia"/>
                <w:color w:val="000000" w:themeColor="text1"/>
                <w:spacing w:val="10"/>
              </w:rPr>
              <w:t>別表第2の１</w:t>
            </w:r>
          </w:p>
          <w:p w:rsidR="007B79D5" w:rsidRPr="00B30104" w:rsidRDefault="007B79D5" w:rsidP="007B79D5">
            <w:pPr>
              <w:rPr>
                <w:rFonts w:ascii="ＭＳ 明朝"/>
                <w:color w:val="000000" w:themeColor="text1"/>
                <w:spacing w:val="10"/>
              </w:rPr>
            </w:pPr>
            <w:r w:rsidRPr="00B30104">
              <w:rPr>
                <w:rFonts w:ascii="ＭＳ 明朝" w:hint="eastAsia"/>
                <w:color w:val="000000" w:themeColor="text1"/>
                <w:spacing w:val="10"/>
              </w:rPr>
              <w:t>の注</w:t>
            </w:r>
            <w:r w:rsidRPr="00B30104">
              <w:rPr>
                <w:color w:val="000000" w:themeColor="text1"/>
              </w:rPr>
              <w:t>13</w:t>
            </w:r>
          </w:p>
          <w:p w:rsidR="007B79D5" w:rsidRPr="00B30104" w:rsidRDefault="007B79D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7B79D5" w:rsidRPr="00B30104" w:rsidRDefault="007B79D5" w:rsidP="003E4EDA">
            <w:pPr>
              <w:rPr>
                <w:rFonts w:ascii="ＭＳ 明朝" w:hAnsi="ＭＳ 明朝"/>
                <w:color w:val="000000" w:themeColor="text1"/>
              </w:rPr>
            </w:pPr>
            <w:r w:rsidRPr="00B30104">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7B79D5">
            <w:pPr>
              <w:kinsoku w:val="0"/>
              <w:autoSpaceDE w:val="0"/>
              <w:autoSpaceDN w:val="0"/>
              <w:adjustRightInd w:val="0"/>
              <w:snapToGrid w:val="0"/>
              <w:rPr>
                <w:rFonts w:ascii="ＭＳ 明朝" w:hAnsi="ＭＳ 明朝"/>
                <w:color w:val="000000" w:themeColor="text1"/>
              </w:rPr>
            </w:pPr>
          </w:p>
          <w:p w:rsidR="007B79D5" w:rsidRPr="00B30104" w:rsidRDefault="007B79D5" w:rsidP="007B79D5">
            <w:pPr>
              <w:ind w:left="420" w:hangingChars="200" w:hanging="420"/>
              <w:rPr>
                <w:rFonts w:ascii="ＭＳ 明朝" w:hAnsi="Times New Roman"/>
                <w:color w:val="000000" w:themeColor="text1"/>
                <w:spacing w:val="10"/>
                <w:sz w:val="20"/>
                <w:szCs w:val="20"/>
              </w:rPr>
            </w:pPr>
            <w:r w:rsidRPr="00B30104">
              <w:rPr>
                <w:rFonts w:hint="eastAsia"/>
                <w:color w:val="000000" w:themeColor="text1"/>
              </w:rPr>
              <w:t>（</w:t>
            </w:r>
            <w:r w:rsidRPr="00B30104">
              <w:rPr>
                <w:color w:val="000000" w:themeColor="text1"/>
              </w:rPr>
              <w:t>14</w:t>
            </w:r>
            <w:r w:rsidRPr="00B30104">
              <w:rPr>
                <w:rFonts w:hint="eastAsia"/>
                <w:color w:val="000000" w:themeColor="text1"/>
              </w:rPr>
              <w:t>）利用者が重度訪問介護又は療養介護以外の障害福祉サービスを受けている間（共同生活援助サービス費</w:t>
            </w:r>
            <w:r w:rsidRPr="00B30104">
              <w:rPr>
                <w:rFonts w:ascii="ＭＳ 明朝" w:hAnsi="ＭＳ 明朝" w:hint="eastAsia"/>
                <w:color w:val="000000" w:themeColor="text1"/>
              </w:rPr>
              <w:t>(</w:t>
            </w:r>
            <w:r w:rsidRPr="00B30104">
              <w:rPr>
                <w:color w:val="000000" w:themeColor="text1"/>
              </w:rPr>
              <w:t>5</w:t>
            </w:r>
            <w:r w:rsidRPr="00B30104">
              <w:rPr>
                <w:rFonts w:ascii="ＭＳ 明朝" w:hAnsi="ＭＳ 明朝" w:hint="eastAsia"/>
                <w:color w:val="000000" w:themeColor="text1"/>
              </w:rPr>
              <w:t>)</w:t>
            </w:r>
            <w:r w:rsidRPr="00B30104">
              <w:rPr>
                <w:rFonts w:hint="eastAsia"/>
                <w:color w:val="000000" w:themeColor="text1"/>
              </w:rPr>
              <w:t>を受けている間（指定障害福祉サービス基準附則第</w:t>
            </w:r>
            <w:r w:rsidRPr="00B30104">
              <w:rPr>
                <w:color w:val="000000" w:themeColor="text1"/>
              </w:rPr>
              <w:t>18</w:t>
            </w:r>
            <w:r w:rsidRPr="00B30104">
              <w:rPr>
                <w:rFonts w:hint="eastAsia"/>
                <w:color w:val="000000" w:themeColor="text1"/>
              </w:rPr>
              <w:t>条の</w:t>
            </w:r>
            <w:r w:rsidRPr="00B30104">
              <w:rPr>
                <w:color w:val="000000" w:themeColor="text1"/>
              </w:rPr>
              <w:t>2</w:t>
            </w:r>
            <w:r w:rsidRPr="00B30104">
              <w:rPr>
                <w:rFonts w:hint="eastAsia"/>
                <w:color w:val="000000" w:themeColor="text1"/>
              </w:rPr>
              <w:t>第</w:t>
            </w:r>
            <w:r w:rsidRPr="00B30104">
              <w:rPr>
                <w:color w:val="000000" w:themeColor="text1"/>
              </w:rPr>
              <w:t>1</w:t>
            </w:r>
            <w:r w:rsidRPr="00B30104">
              <w:rPr>
                <w:rFonts w:hint="eastAsia"/>
                <w:color w:val="000000" w:themeColor="text1"/>
              </w:rPr>
              <w:t>項又は第</w:t>
            </w:r>
            <w:r w:rsidRPr="00B30104">
              <w:rPr>
                <w:color w:val="000000" w:themeColor="text1"/>
              </w:rPr>
              <w:t>2</w:t>
            </w:r>
            <w:r w:rsidRPr="00B30104">
              <w:rPr>
                <w:rFonts w:hint="eastAsia"/>
                <w:color w:val="000000" w:themeColor="text1"/>
              </w:rPr>
              <w:t>項の規定の適用を受けている利用者に限る。）又は経過的居宅介護利用型共同生活介護サービス費を受けている間を除く。）に、重度訪問介護サービス費を算定していない</w:t>
            </w:r>
            <w:r w:rsidRPr="00B30104">
              <w:rPr>
                <w:rFonts w:hint="eastAsia"/>
                <w:color w:val="000000" w:themeColor="text1"/>
              </w:rPr>
              <w:lastRenderedPageBreak/>
              <w:t>か。</w:t>
            </w:r>
          </w:p>
          <w:p w:rsidR="007B79D5" w:rsidRPr="00B30104" w:rsidRDefault="007B79D5" w:rsidP="007B79D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B79D5" w:rsidRPr="00B30104" w:rsidRDefault="007B79D5" w:rsidP="007B79D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B79D5" w:rsidRPr="00B30104" w:rsidRDefault="007B79D5" w:rsidP="007B79D5">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の１</w:t>
            </w:r>
          </w:p>
          <w:p w:rsidR="007B79D5" w:rsidRPr="00B30104" w:rsidRDefault="007B79D5" w:rsidP="007B79D5">
            <w:pPr>
              <w:rPr>
                <w:rFonts w:ascii="ＭＳ 明朝"/>
                <w:color w:val="000000" w:themeColor="text1"/>
                <w:spacing w:val="10"/>
              </w:rPr>
            </w:pPr>
            <w:r w:rsidRPr="00B30104">
              <w:rPr>
                <w:rFonts w:hint="eastAsia"/>
                <w:color w:val="000000" w:themeColor="text1"/>
              </w:rPr>
              <w:t>の注</w:t>
            </w:r>
            <w:r w:rsidRPr="00B30104">
              <w:rPr>
                <w:color w:val="000000" w:themeColor="text1"/>
              </w:rPr>
              <w:t>14</w:t>
            </w:r>
          </w:p>
          <w:p w:rsidR="007B79D5" w:rsidRPr="00B30104" w:rsidRDefault="007B79D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75683208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885244344"/>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98211332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7B79D5" w:rsidRPr="00B30104" w:rsidRDefault="007B79D5" w:rsidP="007B79D5">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３　移動介護緊急時支援加算</w:t>
            </w:r>
          </w:p>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p w:rsidR="007B79D5" w:rsidRPr="00B30104" w:rsidRDefault="007B79D5" w:rsidP="007B79D5">
            <w:pPr>
              <w:kinsoku w:val="0"/>
              <w:autoSpaceDE w:val="0"/>
              <w:autoSpaceDN w:val="0"/>
              <w:adjustRightInd w:val="0"/>
              <w:snapToGrid w:val="0"/>
              <w:rPr>
                <w:rFonts w:ascii="ＭＳ 明朝"/>
                <w:color w:val="000000" w:themeColor="text1"/>
                <w:spacing w:val="10"/>
              </w:rPr>
            </w:pPr>
            <w:r w:rsidRPr="00B30104">
              <w:rPr>
                <w:rFonts w:ascii="ＭＳ 明朝" w:hAnsi="ＭＳ 明朝" w:hint="eastAsia"/>
                <w:color w:val="000000" w:themeColor="text1"/>
              </w:rPr>
              <w:t xml:space="preserve">　</w:t>
            </w:r>
            <w:r w:rsidRPr="00B30104">
              <w:rPr>
                <w:rFonts w:ascii="ＭＳ 明朝" w:hint="eastAsia"/>
                <w:color w:val="000000" w:themeColor="text1"/>
                <w:spacing w:val="10"/>
              </w:rPr>
              <w:t>重度訪問介護従業者が、利用者を自ら運転する車両に乗車させて走行する場合であって、外出時における移動中の介護を行う一環として、当該利用者からの要請等に基づき、当該車両を駐停車して、喀痰吸引、体位変換その他必要な支援を緊急に行った場合にあっては、利用者１人に対し、1日につき所定単位数を加算しているか。</w:t>
            </w:r>
          </w:p>
          <w:p w:rsidR="007B79D5" w:rsidRPr="00B30104" w:rsidRDefault="007B79D5" w:rsidP="007B79D5">
            <w:pPr>
              <w:kinsoku w:val="0"/>
              <w:autoSpaceDE w:val="0"/>
              <w:autoSpaceDN w:val="0"/>
              <w:adjustRightInd w:val="0"/>
              <w:snapToGrid w:val="0"/>
              <w:rPr>
                <w:rFonts w:ascii="ＭＳ 明朝" w:hAnsi="ＭＳ 明朝"/>
                <w:color w:val="000000" w:themeColor="text1"/>
              </w:rPr>
            </w:pPr>
          </w:p>
          <w:p w:rsidR="007B79D5" w:rsidRPr="00B30104" w:rsidRDefault="007B79D5" w:rsidP="007B79D5">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B79D5" w:rsidRPr="00B30104" w:rsidRDefault="007B79D5" w:rsidP="007B79D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⑫　移動介護緊急時支援加算の取扱いについて</w:t>
            </w:r>
          </w:p>
          <w:p w:rsidR="007B79D5" w:rsidRPr="00B30104" w:rsidRDefault="007B79D5" w:rsidP="007B79D5">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（一）</w:t>
            </w:r>
            <w:r w:rsidR="007D58B5" w:rsidRPr="00B30104">
              <w:rPr>
                <w:rFonts w:ascii="ＭＳ 明朝" w:hAnsi="ＭＳ 明朝" w:hint="eastAsia"/>
                <w:color w:val="000000" w:themeColor="text1"/>
              </w:rPr>
              <w:t xml:space="preserve">　</w:t>
            </w:r>
            <w:r w:rsidRPr="00B30104">
              <w:rPr>
                <w:rFonts w:ascii="ＭＳ 明朝" w:hAnsi="ＭＳ 明朝" w:hint="eastAsia"/>
                <w:color w:val="000000" w:themeColor="text1"/>
              </w:rPr>
              <w:t>本加算は、重度訪問介護従業者が利用者を自らの運転する車両に乗車させて走行させる場合であって、当該車両を駐停車して、必要な支援を緊急に行った場合のものであり、所定単位数を算定するに当たっては、道路運送法（昭和26年法律第183号）等他の法令等に留意すること。</w:t>
            </w:r>
          </w:p>
          <w:p w:rsidR="007B79D5" w:rsidRPr="00B30104" w:rsidRDefault="007B79D5" w:rsidP="007D58B5">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（二） 「その他の必要な支援」とは、常時介護を要する者の障害の特性に起因して生じうる緊急の支援であり、例えば、重度の知的障害又は精神障害により行動上著しい困難を有する障害者に対する制御的対応などをいう。</w:t>
            </w:r>
          </w:p>
          <w:p w:rsidR="007B79D5" w:rsidRPr="00B30104" w:rsidRDefault="007B79D5" w:rsidP="007D58B5">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（三） 一日に複数の事業者が同一利用者に対して、移動介護緊急時支援加算を算定する場合は、事業者がそれぞれ所定単位数を算定する。</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B79D5" w:rsidRPr="00B30104" w:rsidRDefault="007B79D5" w:rsidP="007B79D5">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w:t>
            </w:r>
          </w:p>
          <w:p w:rsidR="007B79D5" w:rsidRPr="00B30104" w:rsidRDefault="007B79D5" w:rsidP="007B79D5">
            <w:pPr>
              <w:rPr>
                <w:rFonts w:ascii="ＭＳ 明朝"/>
                <w:color w:val="000000" w:themeColor="text1"/>
                <w:spacing w:val="10"/>
              </w:rPr>
            </w:pPr>
            <w:r w:rsidRPr="00B30104">
              <w:rPr>
                <w:rFonts w:ascii="ＭＳ 明朝" w:hint="eastAsia"/>
                <w:color w:val="000000" w:themeColor="text1"/>
                <w:spacing w:val="10"/>
              </w:rPr>
              <w:t>別表第2の2</w:t>
            </w:r>
          </w:p>
          <w:p w:rsidR="007B79D5" w:rsidRPr="00B30104" w:rsidRDefault="007B79D5" w:rsidP="007B79D5">
            <w:pPr>
              <w:rPr>
                <w:rFonts w:ascii="ＭＳ 明朝"/>
                <w:color w:val="000000" w:themeColor="text1"/>
                <w:spacing w:val="10"/>
              </w:rPr>
            </w:pPr>
            <w:r w:rsidRPr="00B30104">
              <w:rPr>
                <w:rFonts w:ascii="ＭＳ 明朝" w:hint="eastAsia"/>
                <w:color w:val="000000" w:themeColor="text1"/>
                <w:spacing w:val="10"/>
              </w:rPr>
              <w:t>の注</w:t>
            </w:r>
          </w:p>
          <w:p w:rsidR="007B79D5" w:rsidRPr="00B30104" w:rsidRDefault="007B79D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127240830"/>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6623505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17661776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7D58B5" w:rsidRPr="00B30104" w:rsidRDefault="007D58B5" w:rsidP="007D58B5">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４　移動介護加算</w:t>
            </w:r>
          </w:p>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7D58B5">
            <w:pPr>
              <w:kinsoku w:val="0"/>
              <w:autoSpaceDE w:val="0"/>
              <w:autoSpaceDN w:val="0"/>
              <w:adjustRightInd w:val="0"/>
              <w:snapToGrid w:val="0"/>
              <w:rPr>
                <w:rFonts w:ascii="ＭＳ 明朝" w:hAnsi="ＭＳ 明朝"/>
                <w:color w:val="000000" w:themeColor="text1"/>
              </w:rPr>
            </w:pPr>
          </w:p>
          <w:p w:rsidR="007D58B5" w:rsidRPr="00B30104" w:rsidRDefault="007D58B5" w:rsidP="007D58B5">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１）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rsidR="007D58B5" w:rsidRPr="00B30104" w:rsidRDefault="007D58B5" w:rsidP="007D58B5">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D58B5" w:rsidRPr="00B30104" w:rsidRDefault="007D58B5" w:rsidP="007D58B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lastRenderedPageBreak/>
              <w:t>⑪ 移動介護加算の取扱いについて</w:t>
            </w:r>
          </w:p>
          <w:p w:rsidR="007D58B5" w:rsidRPr="00B30104" w:rsidRDefault="007D58B5" w:rsidP="007D58B5">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(一)　外出時における移動中の介護（以下「移動介護」という。）を行う場合には、外出のための身だしなみ等の準備、移動中及び移動先における確認等の追加的業務が加わることを踏まえ、一定の加算を行うこととしているものであるが、これらの業務については、外出に係る移動時間等が長時間になった場合でも大きく変わる支援内容ではないことから、４時間以上実施される場合は一律の評価としているものである。このため、１日に、移動介護が４時間以上実施されるような場合にあっては、「所要時間３時間以上の場合」の単位を適用する。</w:t>
            </w:r>
          </w:p>
          <w:p w:rsidR="007D58B5" w:rsidRPr="00B30104" w:rsidRDefault="007D58B5" w:rsidP="007D58B5">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同一の事業者が、１日に複数回の移動介護を行う場合には、１日分の所要時間を通算して報酬算定する。また、１日に複数の事業者が移動介護を行う場合には、それぞれの事業者ごとに１日分の所要時間を通算して算定する。</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D58B5" w:rsidRPr="00B30104" w:rsidRDefault="007D58B5" w:rsidP="007D58B5">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2</w:t>
            </w:r>
          </w:p>
          <w:p w:rsidR="007D58B5" w:rsidRPr="00B30104" w:rsidRDefault="007D58B5" w:rsidP="007D58B5">
            <w:pPr>
              <w:rPr>
                <w:rFonts w:ascii="ＭＳ 明朝"/>
                <w:color w:val="000000" w:themeColor="text1"/>
                <w:spacing w:val="10"/>
              </w:rPr>
            </w:pPr>
            <w:r w:rsidRPr="00B30104">
              <w:rPr>
                <w:rFonts w:hint="eastAsia"/>
                <w:color w:val="000000" w:themeColor="text1"/>
              </w:rPr>
              <w:t>の注</w:t>
            </w:r>
            <w:r w:rsidRPr="00B30104">
              <w:rPr>
                <w:color w:val="000000" w:themeColor="text1"/>
              </w:rPr>
              <w:t>1</w:t>
            </w:r>
          </w:p>
          <w:p w:rsidR="007D58B5" w:rsidRPr="00B30104" w:rsidRDefault="007D58B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048870596"/>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446925262"/>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046213447"/>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3E4EDA" w:rsidRPr="00B30104"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7D58B5" w:rsidRPr="00B30104" w:rsidRDefault="007D58B5" w:rsidP="007D58B5">
            <w:pPr>
              <w:ind w:left="420" w:hangingChars="200" w:hanging="420"/>
              <w:rPr>
                <w:rFonts w:ascii="ＭＳ 明朝" w:hAnsi="Times New Roman"/>
                <w:color w:val="000000" w:themeColor="text1"/>
                <w:spacing w:val="10"/>
                <w:sz w:val="20"/>
                <w:szCs w:val="20"/>
              </w:rPr>
            </w:pPr>
            <w:r w:rsidRPr="00B30104">
              <w:rPr>
                <w:rFonts w:hint="eastAsia"/>
                <w:color w:val="000000" w:themeColor="text1"/>
              </w:rPr>
              <w:t>（２）平成</w:t>
            </w:r>
            <w:r w:rsidRPr="00B30104">
              <w:rPr>
                <w:color w:val="000000" w:themeColor="text1"/>
              </w:rPr>
              <w:t>18</w:t>
            </w:r>
            <w:r w:rsidRPr="00B30104">
              <w:rPr>
                <w:rFonts w:hint="eastAsia"/>
                <w:color w:val="000000" w:themeColor="text1"/>
              </w:rPr>
              <w:t>年厚生労働省告示第</w:t>
            </w:r>
            <w:r w:rsidRPr="00B30104">
              <w:rPr>
                <w:color w:val="000000" w:themeColor="text1"/>
              </w:rPr>
              <w:t>546</w:t>
            </w:r>
            <w:r w:rsidRPr="00B30104">
              <w:rPr>
                <w:rFonts w:hint="eastAsia"/>
                <w:color w:val="000000" w:themeColor="text1"/>
              </w:rPr>
              <w:t>号に定める「厚生労働大臣が定める要件」を満たす場合であって、同時に</w:t>
            </w:r>
            <w:r w:rsidRPr="00B30104">
              <w:rPr>
                <w:color w:val="000000" w:themeColor="text1"/>
              </w:rPr>
              <w:t>2</w:t>
            </w:r>
            <w:r w:rsidRPr="00B30104">
              <w:rPr>
                <w:rFonts w:hint="eastAsia"/>
                <w:color w:val="000000" w:themeColor="text1"/>
              </w:rPr>
              <w:t>人の重度訪問介護従業者が</w:t>
            </w:r>
            <w:r w:rsidRPr="00B30104">
              <w:rPr>
                <w:color w:val="000000" w:themeColor="text1"/>
              </w:rPr>
              <w:t>1</w:t>
            </w:r>
            <w:r w:rsidRPr="00B30104">
              <w:rPr>
                <w:rFonts w:hint="eastAsia"/>
                <w:color w:val="000000" w:themeColor="text1"/>
              </w:rPr>
              <w:t>人の利用者に対して移動中の介護を行った場合に、それぞれの重度訪問介護従業者が行う移動中の介護につき所定単位数を加算しているか。</w:t>
            </w:r>
          </w:p>
          <w:p w:rsidR="007D58B5" w:rsidRPr="00B30104" w:rsidRDefault="007D58B5" w:rsidP="007D58B5">
            <w:pPr>
              <w:ind w:left="420" w:hangingChars="200" w:hanging="420"/>
              <w:rPr>
                <w:rFonts w:ascii="ＭＳ 明朝"/>
                <w:color w:val="000000" w:themeColor="text1"/>
                <w:spacing w:val="10"/>
              </w:rPr>
            </w:pPr>
            <w:r w:rsidRPr="00B30104">
              <w:rPr>
                <w:rFonts w:hint="eastAsia"/>
                <w:color w:val="000000" w:themeColor="text1"/>
              </w:rPr>
              <w:t xml:space="preserve">　　　ただし、平成</w:t>
            </w:r>
            <w:r w:rsidRPr="00B30104">
              <w:rPr>
                <w:color w:val="000000" w:themeColor="text1"/>
              </w:rPr>
              <w:t>18</w:t>
            </w:r>
            <w:r w:rsidRPr="00B30104">
              <w:rPr>
                <w:rFonts w:hint="eastAsia"/>
                <w:color w:val="000000" w:themeColor="text1"/>
              </w:rPr>
              <w:t>年厚生労働省告示第</w:t>
            </w:r>
            <w:r w:rsidRPr="00B30104">
              <w:rPr>
                <w:color w:val="000000" w:themeColor="text1"/>
              </w:rPr>
              <w:t>546</w:t>
            </w:r>
            <w:r w:rsidRPr="00B30104">
              <w:rPr>
                <w:rFonts w:hint="eastAsia"/>
                <w:color w:val="000000" w:themeColor="text1"/>
              </w:rPr>
              <w:t>号「厚生労働大臣が定める要件」を満たす場合は、それぞれの重度訪問介護従業者が行う指定重度訪問介護等につき、所要時間</w:t>
            </w:r>
            <w:r w:rsidRPr="00B30104">
              <w:rPr>
                <w:color w:val="000000" w:themeColor="text1"/>
              </w:rPr>
              <w:t>120</w:t>
            </w:r>
            <w:r w:rsidRPr="00B30104">
              <w:rPr>
                <w:rFonts w:hint="eastAsia"/>
                <w:color w:val="000000" w:themeColor="text1"/>
              </w:rPr>
              <w:t>時間以内に限り、所定単位数に代えて、所要単位数の</w:t>
            </w:r>
            <w:r w:rsidRPr="00B30104">
              <w:rPr>
                <w:color w:val="000000" w:themeColor="text1"/>
              </w:rPr>
              <w:t>100</w:t>
            </w:r>
            <w:r w:rsidRPr="00B30104">
              <w:rPr>
                <w:rFonts w:hint="eastAsia"/>
                <w:color w:val="000000" w:themeColor="text1"/>
              </w:rPr>
              <w:t>分の</w:t>
            </w:r>
            <w:r w:rsidRPr="00B30104">
              <w:rPr>
                <w:color w:val="000000" w:themeColor="text1"/>
              </w:rPr>
              <w:t>85</w:t>
            </w:r>
            <w:r w:rsidRPr="00B30104">
              <w:rPr>
                <w:rFonts w:hint="eastAsia"/>
                <w:color w:val="000000" w:themeColor="text1"/>
              </w:rPr>
              <w:t>に相当する単位数を算定しているか。</w:t>
            </w:r>
          </w:p>
          <w:p w:rsidR="007D58B5" w:rsidRPr="00B30104" w:rsidRDefault="007D58B5" w:rsidP="003E4EDA">
            <w:pPr>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D58B5" w:rsidRPr="00B30104" w:rsidRDefault="007D58B5" w:rsidP="007D58B5">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 xml:space="preserve">2 </w:t>
            </w:r>
          </w:p>
          <w:p w:rsidR="007D58B5" w:rsidRPr="00B30104" w:rsidRDefault="007D58B5" w:rsidP="007D58B5">
            <w:pPr>
              <w:rPr>
                <w:rFonts w:ascii="Times New Roman"/>
                <w:color w:val="000000" w:themeColor="text1"/>
              </w:rPr>
            </w:pPr>
            <w:r w:rsidRPr="00B30104">
              <w:rPr>
                <w:rFonts w:hint="eastAsia"/>
                <w:color w:val="000000" w:themeColor="text1"/>
              </w:rPr>
              <w:t>の注</w:t>
            </w:r>
            <w:r w:rsidRPr="00B30104">
              <w:rPr>
                <w:color w:val="000000" w:themeColor="text1"/>
              </w:rPr>
              <w:t>2</w:t>
            </w:r>
          </w:p>
          <w:p w:rsidR="007D58B5" w:rsidRPr="00B30104" w:rsidRDefault="007D58B5" w:rsidP="007D58B5">
            <w:pPr>
              <w:rPr>
                <w:rFonts w:ascii="ＭＳ 明朝"/>
                <w:color w:val="000000" w:themeColor="text1"/>
                <w:spacing w:val="10"/>
              </w:rPr>
            </w:pPr>
          </w:p>
          <w:p w:rsidR="007D58B5" w:rsidRPr="00B30104" w:rsidRDefault="007D58B5" w:rsidP="007D58B5">
            <w:pPr>
              <w:rPr>
                <w:rFonts w:ascii="ＭＳ 明朝"/>
                <w:color w:val="000000" w:themeColor="text1"/>
                <w:spacing w:val="10"/>
              </w:rPr>
            </w:pPr>
          </w:p>
          <w:p w:rsidR="007D58B5" w:rsidRPr="00B30104" w:rsidRDefault="007D58B5" w:rsidP="007D58B5">
            <w:pPr>
              <w:kinsoku w:val="0"/>
              <w:autoSpaceDE w:val="0"/>
              <w:autoSpaceDN w:val="0"/>
              <w:adjustRightInd w:val="0"/>
              <w:snapToGrid w:val="0"/>
              <w:rPr>
                <w:rFonts w:ascii="ＭＳ 明朝" w:hAnsi="ＭＳ 明朝"/>
                <w:color w:val="000000" w:themeColor="text1"/>
              </w:rPr>
            </w:pPr>
            <w:r w:rsidRPr="00B30104">
              <w:rPr>
                <w:rFonts w:ascii="ＭＳ 明朝" w:hint="eastAsia"/>
                <w:color w:val="000000" w:themeColor="text1"/>
                <w:spacing w:val="10"/>
              </w:rPr>
              <w:t>平18厚告546</w:t>
            </w: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677228450"/>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76028363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01615343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５　初回加算</w:t>
            </w:r>
          </w:p>
          <w:p w:rsidR="003E4EDA" w:rsidRPr="00B30104"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ind w:left="452" w:hangingChars="200" w:hanging="452"/>
              <w:rPr>
                <w:rFonts w:ascii="ＭＳ 明朝" w:hAnsi="ＭＳ 明朝"/>
                <w:color w:val="000000" w:themeColor="text1"/>
                <w:spacing w:val="8"/>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 xml:space="preserve">　指定重度訪問介護従業者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w:t>
            </w:r>
            <w:r w:rsidRPr="00B30104">
              <w:rPr>
                <w:rFonts w:hint="eastAsia"/>
                <w:color w:val="000000" w:themeColor="text1"/>
              </w:rPr>
              <w:lastRenderedPageBreak/>
              <w:t>にサービス提供責任者が同行した場合に、</w:t>
            </w:r>
            <w:r w:rsidRPr="00B30104">
              <w:rPr>
                <w:color w:val="000000" w:themeColor="text1"/>
              </w:rPr>
              <w:t>1</w:t>
            </w:r>
            <w:r w:rsidRPr="00B30104">
              <w:rPr>
                <w:rFonts w:hint="eastAsia"/>
                <w:color w:val="000000" w:themeColor="text1"/>
              </w:rPr>
              <w:t>月につき所定単位数を加算しているか。</w:t>
            </w:r>
          </w:p>
          <w:p w:rsidR="007D58B5" w:rsidRPr="00B30104" w:rsidRDefault="007D58B5" w:rsidP="003E4EDA">
            <w:pPr>
              <w:ind w:left="452" w:hangingChars="200" w:hanging="452"/>
              <w:rPr>
                <w:rFonts w:ascii="ＭＳ 明朝" w:hAnsi="ＭＳ 明朝"/>
                <w:color w:val="000000" w:themeColor="text1"/>
                <w:spacing w:val="8"/>
              </w:rPr>
            </w:pPr>
          </w:p>
          <w:p w:rsidR="007D58B5" w:rsidRPr="00B30104" w:rsidRDefault="007D58B5" w:rsidP="007D58B5">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D58B5" w:rsidRPr="00B30104" w:rsidRDefault="007D58B5" w:rsidP="007D58B5">
            <w:pPr>
              <w:ind w:left="452" w:hangingChars="200" w:hanging="452"/>
              <w:rPr>
                <w:rFonts w:ascii="ＭＳ 明朝" w:hAnsi="ＭＳ 明朝"/>
                <w:color w:val="000000" w:themeColor="text1"/>
                <w:spacing w:val="8"/>
              </w:rPr>
            </w:pPr>
            <w:r w:rsidRPr="00B30104">
              <w:rPr>
                <w:rFonts w:ascii="ＭＳ 明朝" w:hAnsi="ＭＳ 明朝" w:hint="eastAsia"/>
                <w:color w:val="000000" w:themeColor="text1"/>
                <w:spacing w:val="8"/>
              </w:rPr>
              <w:t>⑬ 初回加算の取扱いについて</w:t>
            </w:r>
          </w:p>
          <w:p w:rsidR="007D58B5" w:rsidRPr="00B30104" w:rsidRDefault="007D58B5" w:rsidP="007D58B5">
            <w:pPr>
              <w:ind w:firstLineChars="100" w:firstLine="226"/>
              <w:rPr>
                <w:rFonts w:ascii="ＭＳ 明朝" w:hAnsi="ＭＳ 明朝"/>
                <w:color w:val="000000" w:themeColor="text1"/>
                <w:spacing w:val="8"/>
              </w:rPr>
            </w:pPr>
            <w:r w:rsidRPr="00B30104">
              <w:rPr>
                <w:rFonts w:ascii="ＭＳ 明朝" w:hAnsi="ＭＳ 明朝" w:hint="eastAsia"/>
                <w:color w:val="000000" w:themeColor="text1"/>
                <w:spacing w:val="8"/>
              </w:rPr>
              <w:t>報酬告示第２の３の初回加算については、２の(１)の⑱の規定を準用する。</w:t>
            </w:r>
          </w:p>
          <w:p w:rsidR="007D58B5" w:rsidRPr="00B30104" w:rsidRDefault="007D58B5" w:rsidP="007D58B5">
            <w:pPr>
              <w:rPr>
                <w:rFonts w:ascii="ＭＳ 明朝" w:hAnsi="ＭＳ 明朝"/>
                <w:color w:val="000000" w:themeColor="text1"/>
                <w:spacing w:val="8"/>
              </w:rPr>
            </w:pPr>
          </w:p>
          <w:p w:rsidR="007D58B5" w:rsidRPr="00B30104" w:rsidRDefault="007D58B5" w:rsidP="007D58B5">
            <w:pPr>
              <w:rPr>
                <w:rFonts w:ascii="ＭＳ 明朝" w:hAnsi="ＭＳ 明朝"/>
                <w:color w:val="000000" w:themeColor="text1"/>
              </w:rPr>
            </w:pPr>
            <w:r w:rsidRPr="00B30104">
              <w:rPr>
                <w:rFonts w:ascii="ＭＳ 明朝" w:hAnsi="ＭＳ 明朝" w:hint="eastAsia"/>
                <w:color w:val="000000" w:themeColor="text1"/>
              </w:rPr>
              <w:t>◎留意事項通知第２の２の（１）</w:t>
            </w:r>
          </w:p>
          <w:p w:rsidR="007D58B5" w:rsidRPr="00B30104"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⑱　初回加算の取扱いについて</w:t>
            </w:r>
          </w:p>
          <w:p w:rsidR="007D58B5" w:rsidRPr="00B30104"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(一)　本加算は、利用者が過去２月に、当該指定居宅介護事業所等から指定居宅介護等の提供を受けていない場合に算定されるものである。</w:t>
            </w:r>
          </w:p>
          <w:p w:rsidR="007D58B5" w:rsidRPr="00B30104"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7D58B5" w:rsidRPr="00B30104" w:rsidRDefault="007D58B5" w:rsidP="007D58B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D58B5" w:rsidRPr="00B30104" w:rsidRDefault="007D58B5" w:rsidP="007D58B5">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 xml:space="preserve">3 </w:t>
            </w:r>
          </w:p>
          <w:p w:rsidR="007D58B5" w:rsidRPr="00B30104" w:rsidRDefault="007D58B5" w:rsidP="007D58B5">
            <w:pPr>
              <w:rPr>
                <w:rFonts w:ascii="ＭＳ 明朝"/>
                <w:color w:val="000000" w:themeColor="text1"/>
                <w:spacing w:val="10"/>
              </w:rPr>
            </w:pPr>
            <w:r w:rsidRPr="00B30104">
              <w:rPr>
                <w:rFonts w:hint="eastAsia"/>
                <w:color w:val="000000" w:themeColor="text1"/>
              </w:rPr>
              <w:t>の注</w:t>
            </w:r>
          </w:p>
          <w:p w:rsidR="007D58B5" w:rsidRPr="00B30104" w:rsidRDefault="007D58B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7D58B5" w:rsidRPr="00B30104" w:rsidRDefault="007D58B5" w:rsidP="007D58B5">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６　利用者負担上限額管理加算</w:t>
            </w:r>
          </w:p>
          <w:p w:rsidR="003E4EDA" w:rsidRPr="00B30104"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7D58B5">
            <w:pPr>
              <w:kinsoku w:val="0"/>
              <w:autoSpaceDE w:val="0"/>
              <w:autoSpaceDN w:val="0"/>
              <w:adjustRightInd w:val="0"/>
              <w:snapToGrid w:val="0"/>
              <w:rPr>
                <w:rFonts w:ascii="ＭＳ 明朝" w:hAnsi="ＭＳ 明朝"/>
                <w:color w:val="000000" w:themeColor="text1"/>
              </w:rPr>
            </w:pPr>
          </w:p>
          <w:p w:rsidR="007D58B5" w:rsidRPr="00B30104" w:rsidRDefault="007D58B5" w:rsidP="007D58B5">
            <w:pPr>
              <w:kinsoku w:val="0"/>
              <w:autoSpaceDE w:val="0"/>
              <w:autoSpaceDN w:val="0"/>
              <w:adjustRightInd w:val="0"/>
              <w:snapToGrid w:val="0"/>
              <w:ind w:firstLineChars="100" w:firstLine="210"/>
              <w:rPr>
                <w:color w:val="000000" w:themeColor="text1"/>
              </w:rPr>
            </w:pPr>
            <w:r w:rsidRPr="00B30104">
              <w:rPr>
                <w:rFonts w:hint="eastAsia"/>
                <w:color w:val="000000" w:themeColor="text1"/>
              </w:rPr>
              <w:t>指定重度訪問介護事業者又は共生型重度訪問介護事業者が、第</w:t>
            </w:r>
            <w:r w:rsidRPr="00B30104">
              <w:rPr>
                <w:color w:val="000000" w:themeColor="text1"/>
              </w:rPr>
              <w:t>4</w:t>
            </w:r>
            <w:r w:rsidRPr="00B30104">
              <w:rPr>
                <w:rFonts w:hint="eastAsia"/>
                <w:color w:val="000000" w:themeColor="text1"/>
              </w:rPr>
              <w:t>の</w:t>
            </w:r>
            <w:r w:rsidRPr="00B30104">
              <w:rPr>
                <w:color w:val="000000" w:themeColor="text1"/>
              </w:rPr>
              <w:t>14</w:t>
            </w:r>
            <w:r w:rsidRPr="00B30104">
              <w:rPr>
                <w:rFonts w:hint="eastAsia"/>
                <w:color w:val="000000" w:themeColor="text1"/>
              </w:rPr>
              <w:t>に規定する利用者負担額合計額の管理を行った場合に、</w:t>
            </w:r>
            <w:r w:rsidRPr="00B30104">
              <w:rPr>
                <w:color w:val="000000" w:themeColor="text1"/>
              </w:rPr>
              <w:t>1</w:t>
            </w:r>
            <w:r w:rsidRPr="00B30104">
              <w:rPr>
                <w:rFonts w:hint="eastAsia"/>
                <w:color w:val="000000" w:themeColor="text1"/>
              </w:rPr>
              <w:t>月につき所定単位数を加算しているか。</w:t>
            </w:r>
          </w:p>
          <w:p w:rsidR="007D58B5" w:rsidRPr="00B30104" w:rsidRDefault="007D58B5" w:rsidP="007D58B5">
            <w:pPr>
              <w:kinsoku w:val="0"/>
              <w:autoSpaceDE w:val="0"/>
              <w:autoSpaceDN w:val="0"/>
              <w:adjustRightInd w:val="0"/>
              <w:snapToGrid w:val="0"/>
              <w:rPr>
                <w:rFonts w:ascii="ＭＳ 明朝" w:hAnsi="ＭＳ 明朝"/>
                <w:color w:val="000000" w:themeColor="text1"/>
              </w:rPr>
            </w:pPr>
          </w:p>
          <w:p w:rsidR="00832833" w:rsidRPr="00B30104" w:rsidRDefault="00832833" w:rsidP="00832833">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832833" w:rsidRPr="00B30104" w:rsidRDefault="00832833" w:rsidP="0083283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⑭　利用者負担上限額管理加算の取扱いについて</w:t>
            </w:r>
          </w:p>
          <w:p w:rsidR="00832833" w:rsidRPr="00B30104" w:rsidRDefault="00832833" w:rsidP="00832833">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報酬告示第２の４の利用者負担上限額管理加算については、２の(１)の⑲の規定を準用する。</w:t>
            </w:r>
          </w:p>
          <w:p w:rsidR="00832833" w:rsidRPr="00B30104" w:rsidRDefault="00832833" w:rsidP="00832833">
            <w:pPr>
              <w:kinsoku w:val="0"/>
              <w:autoSpaceDE w:val="0"/>
              <w:autoSpaceDN w:val="0"/>
              <w:adjustRightInd w:val="0"/>
              <w:snapToGrid w:val="0"/>
              <w:rPr>
                <w:rFonts w:ascii="ＭＳ 明朝" w:hAnsi="ＭＳ 明朝"/>
                <w:color w:val="000000" w:themeColor="text1"/>
              </w:rPr>
            </w:pPr>
          </w:p>
          <w:p w:rsidR="00832833" w:rsidRPr="00B30104" w:rsidRDefault="00832833" w:rsidP="00832833">
            <w:pPr>
              <w:rPr>
                <w:rFonts w:ascii="ＭＳ 明朝" w:hAnsi="ＭＳ 明朝"/>
                <w:color w:val="000000" w:themeColor="text1"/>
              </w:rPr>
            </w:pPr>
            <w:r w:rsidRPr="00B30104">
              <w:rPr>
                <w:rFonts w:ascii="ＭＳ 明朝" w:hAnsi="ＭＳ 明朝" w:hint="eastAsia"/>
                <w:color w:val="000000" w:themeColor="text1"/>
              </w:rPr>
              <w:t>◎留意事項通知第２の２の（１）</w:t>
            </w:r>
          </w:p>
          <w:p w:rsidR="00832833" w:rsidRPr="00B30104" w:rsidRDefault="00832833" w:rsidP="0083283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⑲　利用者負担上限額管理加算の取扱いについて</w:t>
            </w:r>
          </w:p>
          <w:p w:rsidR="00832833" w:rsidRPr="00B30104" w:rsidRDefault="00832833" w:rsidP="0083283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lastRenderedPageBreak/>
              <w:t>報酬告示第１の３の利用者負担上限額管理加算の注中、「利用者</w:t>
            </w:r>
          </w:p>
          <w:p w:rsidR="00832833" w:rsidRPr="00B30104" w:rsidRDefault="00832833" w:rsidP="00832833">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832833" w:rsidRPr="00B30104" w:rsidRDefault="00832833" w:rsidP="00832833">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なお、負担額が負担上限額を実際に超えているか否かは算定の条件としない。</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p>
          <w:p w:rsidR="007D58B5" w:rsidRPr="00B30104" w:rsidRDefault="007D58B5" w:rsidP="007D58B5">
            <w:pPr>
              <w:rPr>
                <w:rFonts w:ascii="ＭＳ 明朝"/>
                <w:color w:val="000000" w:themeColor="text1"/>
                <w:spacing w:val="10"/>
              </w:rPr>
            </w:pP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4</w:t>
            </w:r>
          </w:p>
          <w:p w:rsidR="007D58B5" w:rsidRPr="00B30104" w:rsidRDefault="007D58B5" w:rsidP="007D58B5">
            <w:pPr>
              <w:rPr>
                <w:rFonts w:ascii="ＭＳ 明朝"/>
                <w:color w:val="000000" w:themeColor="text1"/>
                <w:spacing w:val="10"/>
              </w:rPr>
            </w:pPr>
            <w:r w:rsidRPr="00B30104">
              <w:rPr>
                <w:rFonts w:hint="eastAsia"/>
                <w:color w:val="000000" w:themeColor="text1"/>
              </w:rPr>
              <w:t>の注</w:t>
            </w:r>
          </w:p>
          <w:p w:rsidR="007D58B5" w:rsidRPr="00B30104" w:rsidRDefault="007D58B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7D58B5" w:rsidRPr="00B30104" w:rsidRDefault="007D58B5" w:rsidP="007D58B5">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７　喀痰吸引等支援体制加算</w:t>
            </w:r>
          </w:p>
          <w:p w:rsidR="003E4EDA" w:rsidRPr="00B30104"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 xml:space="preserve">　指定重度訪問介護事業所等において、喀痰吸引等が必要な者に対して、登録特定行為事業者の認定特定行為従事者が、喀痰吸引等を行った場合に、</w:t>
            </w:r>
            <w:r w:rsidRPr="00B30104">
              <w:rPr>
                <w:color w:val="000000" w:themeColor="text1"/>
              </w:rPr>
              <w:t>1</w:t>
            </w:r>
            <w:r w:rsidRPr="00B30104">
              <w:rPr>
                <w:rFonts w:hint="eastAsia"/>
                <w:color w:val="000000" w:themeColor="text1"/>
              </w:rPr>
              <w:t>日につき所定単位数を加算しているか。ただし、</w:t>
            </w:r>
            <w:r w:rsidRPr="00B30104">
              <w:rPr>
                <w:color w:val="000000" w:themeColor="text1"/>
              </w:rPr>
              <w:t>2</w:t>
            </w:r>
            <w:r w:rsidRPr="00B30104">
              <w:rPr>
                <w:rFonts w:hint="eastAsia"/>
                <w:color w:val="000000" w:themeColor="text1"/>
              </w:rPr>
              <w:t>の</w:t>
            </w:r>
            <w:r w:rsidRPr="00B30104">
              <w:rPr>
                <w:rFonts w:ascii="ＭＳ 明朝" w:hAnsi="ＭＳ 明朝" w:hint="eastAsia"/>
                <w:color w:val="000000" w:themeColor="text1"/>
              </w:rPr>
              <w:t>(</w:t>
            </w:r>
            <w:r w:rsidRPr="00B30104">
              <w:rPr>
                <w:color w:val="000000" w:themeColor="text1"/>
              </w:rPr>
              <w:t>2</w:t>
            </w:r>
            <w:r w:rsidRPr="00B30104">
              <w:rPr>
                <w:rFonts w:ascii="ＭＳ 明朝" w:hAnsi="ＭＳ 明朝" w:hint="eastAsia"/>
                <w:color w:val="000000" w:themeColor="text1"/>
              </w:rPr>
              <w:t>)</w:t>
            </w:r>
            <w:r w:rsidRPr="00B30104">
              <w:rPr>
                <w:rFonts w:hint="eastAsia"/>
                <w:color w:val="000000" w:themeColor="text1"/>
              </w:rPr>
              <w:t>又は</w:t>
            </w:r>
            <w:r w:rsidRPr="00B30104">
              <w:rPr>
                <w:color w:val="000000" w:themeColor="text1"/>
              </w:rPr>
              <w:t>2</w:t>
            </w:r>
            <w:r w:rsidRPr="00B30104">
              <w:rPr>
                <w:rFonts w:hint="eastAsia"/>
                <w:color w:val="000000" w:themeColor="text1"/>
              </w:rPr>
              <w:t>の</w:t>
            </w:r>
            <w:r w:rsidRPr="00B30104">
              <w:rPr>
                <w:rFonts w:ascii="ＭＳ 明朝" w:hAnsi="ＭＳ 明朝" w:hint="eastAsia"/>
                <w:color w:val="000000" w:themeColor="text1"/>
              </w:rPr>
              <w:t>(</w:t>
            </w:r>
            <w:r w:rsidRPr="00B30104">
              <w:rPr>
                <w:color w:val="000000" w:themeColor="text1"/>
              </w:rPr>
              <w:t>9</w:t>
            </w:r>
            <w:r w:rsidRPr="00B30104">
              <w:rPr>
                <w:rFonts w:ascii="ＭＳ 明朝" w:hAnsi="ＭＳ 明朝" w:hint="eastAsia"/>
                <w:color w:val="000000" w:themeColor="text1"/>
              </w:rPr>
              <w:t>)</w:t>
            </w:r>
            <w:r w:rsidRPr="00B30104">
              <w:rPr>
                <w:rFonts w:hint="eastAsia"/>
                <w:color w:val="000000" w:themeColor="text1"/>
              </w:rPr>
              <w:t>の①の特定事業所加算</w:t>
            </w:r>
            <w:r w:rsidRPr="00B30104">
              <w:rPr>
                <w:rFonts w:ascii="ＭＳ 明朝" w:hAnsi="ＭＳ 明朝" w:hint="eastAsia"/>
                <w:color w:val="000000" w:themeColor="text1"/>
              </w:rPr>
              <w:t>(</w:t>
            </w:r>
            <w:r w:rsidRPr="00B30104">
              <w:rPr>
                <w:rFonts w:hint="eastAsia"/>
                <w:color w:val="000000" w:themeColor="text1"/>
              </w:rPr>
              <w:t>Ⅰ</w:t>
            </w:r>
            <w:r w:rsidRPr="00B30104">
              <w:rPr>
                <w:rFonts w:ascii="ＭＳ 明朝" w:hAnsi="ＭＳ 明朝" w:hint="eastAsia"/>
                <w:color w:val="000000" w:themeColor="text1"/>
              </w:rPr>
              <w:t>)</w:t>
            </w:r>
            <w:r w:rsidRPr="00B30104">
              <w:rPr>
                <w:rFonts w:hint="eastAsia"/>
                <w:color w:val="000000" w:themeColor="text1"/>
              </w:rPr>
              <w:t>を算定している場合は、算定していないか。</w:t>
            </w:r>
          </w:p>
          <w:p w:rsidR="007D58B5" w:rsidRPr="00B30104" w:rsidRDefault="007D58B5" w:rsidP="003E4ED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5</w:t>
            </w:r>
            <w:r w:rsidRPr="00B30104">
              <w:rPr>
                <w:rFonts w:hint="eastAsia"/>
                <w:color w:val="000000" w:themeColor="text1"/>
              </w:rPr>
              <w:t>の注</w:t>
            </w:r>
          </w:p>
          <w:p w:rsidR="007D58B5" w:rsidRPr="00B30104" w:rsidRDefault="007D58B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D33CFF">
        <w:trPr>
          <w:trHeight w:val="989"/>
        </w:trPr>
        <w:tc>
          <w:tcPr>
            <w:tcW w:w="1814" w:type="dxa"/>
            <w:tcBorders>
              <w:top w:val="nil"/>
              <w:left w:val="single" w:sz="4" w:space="0" w:color="auto"/>
              <w:bottom w:val="nil"/>
              <w:right w:val="single" w:sz="4" w:space="0" w:color="auto"/>
            </w:tcBorders>
          </w:tcPr>
          <w:p w:rsidR="007D58B5" w:rsidRPr="00B30104" w:rsidRDefault="007D58B5" w:rsidP="007D58B5">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８　行動障害支援連携加算</w:t>
            </w:r>
          </w:p>
          <w:p w:rsidR="003E4EDA" w:rsidRPr="00B30104"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ind w:firstLineChars="100" w:firstLine="210"/>
              <w:rPr>
                <w:rFonts w:ascii="ＭＳ 明朝" w:hAnsi="Times New Roman"/>
                <w:color w:val="000000" w:themeColor="text1"/>
                <w:spacing w:val="10"/>
                <w:sz w:val="20"/>
                <w:szCs w:val="20"/>
              </w:rPr>
            </w:pPr>
            <w:r w:rsidRPr="00B30104">
              <w:rPr>
                <w:rFonts w:hint="eastAsia"/>
                <w:color w:val="000000" w:themeColor="text1"/>
              </w:rPr>
              <w:t>利用者に対して、指定重度訪問介護事業所等のサービス提供責任者が、サービス事業所又は指定障害者支援施設等の従業者であって支援計画シート及び支援手順書を作成した者</w:t>
            </w:r>
            <w:r w:rsidRPr="00B30104">
              <w:rPr>
                <w:rFonts w:ascii="ＭＳ 明朝" w:hAnsi="ＭＳ 明朝" w:hint="eastAsia"/>
                <w:color w:val="000000" w:themeColor="text1"/>
              </w:rPr>
              <w:t>(</w:t>
            </w:r>
            <w:r w:rsidRPr="00B30104">
              <w:rPr>
                <w:rFonts w:hint="eastAsia"/>
                <w:color w:val="000000" w:themeColor="text1"/>
              </w:rPr>
              <w:t>作成者</w:t>
            </w:r>
            <w:r w:rsidRPr="00B30104">
              <w:rPr>
                <w:rFonts w:ascii="ＭＳ 明朝" w:hAnsi="ＭＳ 明朝" w:hint="eastAsia"/>
                <w:color w:val="000000" w:themeColor="text1"/>
              </w:rPr>
              <w:t>)</w:t>
            </w:r>
            <w:r w:rsidRPr="00B30104">
              <w:rPr>
                <w:rFonts w:hint="eastAsia"/>
                <w:color w:val="000000" w:themeColor="text1"/>
              </w:rPr>
              <w:t>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B30104">
              <w:rPr>
                <w:color w:val="000000" w:themeColor="text1"/>
              </w:rPr>
              <w:t>30</w:t>
            </w:r>
            <w:r w:rsidRPr="00B30104">
              <w:rPr>
                <w:rFonts w:hint="eastAsia"/>
                <w:color w:val="000000" w:themeColor="text1"/>
              </w:rPr>
              <w:t>日の間、</w:t>
            </w:r>
            <w:r w:rsidRPr="00B30104">
              <w:rPr>
                <w:color w:val="000000" w:themeColor="text1"/>
              </w:rPr>
              <w:t>1</w:t>
            </w:r>
            <w:r w:rsidRPr="00B30104">
              <w:rPr>
                <w:rFonts w:hint="eastAsia"/>
                <w:color w:val="000000" w:themeColor="text1"/>
              </w:rPr>
              <w:t>回を限度として、所定単位数を加算しているか。</w:t>
            </w:r>
          </w:p>
          <w:p w:rsidR="007D58B5" w:rsidRPr="00B30104" w:rsidRDefault="007D58B5"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ＭＳ 明朝"/>
                <w:color w:val="000000" w:themeColor="text1"/>
              </w:rPr>
            </w:pPr>
            <w:r w:rsidRPr="00B30104">
              <w:rPr>
                <w:rFonts w:ascii="ＭＳ 明朝" w:hAnsi="ＭＳ 明朝" w:hint="eastAsia"/>
                <w:color w:val="000000" w:themeColor="text1"/>
              </w:rPr>
              <w:t>◎留意事項通知第２の２の（２）</w:t>
            </w:r>
          </w:p>
          <w:p w:rsidR="007D58B5" w:rsidRPr="00B30104" w:rsidRDefault="007D58B5" w:rsidP="007D58B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⑮　行動障害支援連携加算の取扱いについて</w:t>
            </w:r>
          </w:p>
          <w:p w:rsidR="007D58B5" w:rsidRPr="00B30104" w:rsidRDefault="007D58B5" w:rsidP="007D58B5">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(一)　利用者の引継ぎを行う場合にあっては、「重度訪問介護の対象拡大に伴う支給決定事務等に係る留意事項について」（平成26年３月31日付け障障発0331第８号厚生労働省社会・援護局障害保健福祉部長通知。以下「重訪対象拡大通知」という。）を参照し行うこと。なお、引継ぎを受けた指定重度訪問介護事業</w:t>
            </w:r>
            <w:r w:rsidRPr="00B30104">
              <w:rPr>
                <w:rFonts w:ascii="ＭＳ 明朝" w:hAnsi="ＭＳ 明朝" w:hint="eastAsia"/>
                <w:color w:val="000000" w:themeColor="text1"/>
              </w:rPr>
              <w:lastRenderedPageBreak/>
              <w:t>所等のサービス提供責任者については、当該引継ぎ内容を従業者に対し、周知すること。</w:t>
            </w:r>
          </w:p>
          <w:p w:rsidR="007D58B5" w:rsidRPr="00B30104" w:rsidRDefault="007D58B5" w:rsidP="007D58B5">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行動障害支援連携加算については、支援計画シート等（重訪対象拡大通知１の(４)に規定する「支援計画シート」及び「支援手順書 兼 記録用紙」をいう。以下同じ。）を作成した者（以下(４)の⑬において「作成者」という。）における指定重度訪問介護事業所等のサービス提供責任者に対する費用の支払いを評価しているものであることから、作成者と指定重度訪問介護事業所等のサービス提供責任者が同一人の場合は、加算は算定できないものであること。</w:t>
            </w:r>
          </w:p>
          <w:p w:rsidR="007D58B5" w:rsidRPr="00B30104" w:rsidRDefault="007D58B5" w:rsidP="007D58B5">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なお、同一事業者であっても、作成者と指定重度訪問介護事業所等のサービス提供責任者が同一人でない場合は、加算は算定できるものであること。</w:t>
            </w:r>
          </w:p>
          <w:p w:rsidR="007D58B5" w:rsidRPr="00B30104" w:rsidRDefault="007D58B5" w:rsidP="007D58B5">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(三)　指定重度訪問介護事業所等から作成者への支払いは、個々の契約に基づくものとする。</w:t>
            </w:r>
          </w:p>
        </w:tc>
        <w:tc>
          <w:tcPr>
            <w:tcW w:w="1701" w:type="dxa"/>
            <w:tcBorders>
              <w:top w:val="single" w:sz="4" w:space="0" w:color="auto"/>
              <w:bottom w:val="single" w:sz="4" w:space="0" w:color="auto"/>
            </w:tcBorders>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7D58B5" w:rsidRPr="00B30104" w:rsidRDefault="007D58B5" w:rsidP="007D58B5">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5</w:t>
            </w:r>
            <w:r w:rsidRPr="00B30104">
              <w:rPr>
                <w:rFonts w:hint="eastAsia"/>
                <w:color w:val="000000" w:themeColor="text1"/>
              </w:rPr>
              <w:t>の</w:t>
            </w:r>
            <w:r w:rsidRPr="00B30104">
              <w:rPr>
                <w:color w:val="000000" w:themeColor="text1"/>
              </w:rPr>
              <w:t>2</w:t>
            </w:r>
            <w:r w:rsidRPr="00B30104">
              <w:rPr>
                <w:rFonts w:hint="eastAsia"/>
                <w:color w:val="000000" w:themeColor="text1"/>
              </w:rPr>
              <w:t>の注</w:t>
            </w:r>
          </w:p>
          <w:p w:rsidR="007D58B5" w:rsidRPr="00B30104" w:rsidRDefault="007D58B5"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B30104" w:rsidRDefault="003E4EDA" w:rsidP="003E4EDA">
            <w:pPr>
              <w:kinsoku w:val="0"/>
              <w:autoSpaceDE w:val="0"/>
              <w:autoSpaceDN w:val="0"/>
              <w:adjustRightInd w:val="0"/>
              <w:snapToGrid w:val="0"/>
              <w:rPr>
                <w:rFonts w:ascii="ＭＳ 明朝" w:hAnsi="ＭＳ 明朝"/>
                <w:color w:val="000000" w:themeColor="text1"/>
              </w:rPr>
            </w:pPr>
          </w:p>
          <w:p w:rsidR="003E4EDA" w:rsidRPr="00B30104" w:rsidRDefault="003E4EDA" w:rsidP="003E4EDA">
            <w:pPr>
              <w:rPr>
                <w:rFonts w:ascii="ＭＳ 明朝"/>
                <w:color w:val="000000" w:themeColor="text1"/>
                <w:spacing w:val="10"/>
              </w:rPr>
            </w:pPr>
            <w:r w:rsidRPr="00B30104">
              <w:rPr>
                <w:rFonts w:ascii="ＭＳ 明朝"/>
                <w:color w:val="000000" w:themeColor="text1"/>
                <w:spacing w:val="10"/>
              </w:rPr>
              <w:t>適宜必要と認める報酬関係資料</w:t>
            </w:r>
          </w:p>
          <w:p w:rsidR="003E4EDA" w:rsidRPr="00B30104"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B30104" w:rsidRDefault="003E4EDA" w:rsidP="003E4EDA">
            <w:pPr>
              <w:rPr>
                <w:rFonts w:ascii="ＭＳ 明朝" w:hAnsi="ＭＳ 明朝"/>
                <w:color w:val="000000" w:themeColor="text1"/>
              </w:rPr>
            </w:pP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216438803"/>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適</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1473793132"/>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否</w:t>
            </w:r>
          </w:p>
          <w:p w:rsidR="003E4EDA" w:rsidRPr="00B30104" w:rsidRDefault="0042374A" w:rsidP="003E4EDA">
            <w:pPr>
              <w:rPr>
                <w:rFonts w:ascii="ＭＳ 明朝" w:hAnsi="ＭＳ 明朝"/>
                <w:color w:val="000000" w:themeColor="text1"/>
              </w:rPr>
            </w:pPr>
            <w:sdt>
              <w:sdtPr>
                <w:rPr>
                  <w:rFonts w:ascii="ＭＳ 明朝" w:hAnsi="ＭＳ 明朝"/>
                  <w:color w:val="000000" w:themeColor="text1"/>
                </w:rPr>
                <w:id w:val="600606668"/>
                <w14:checkbox>
                  <w14:checked w14:val="0"/>
                  <w14:checkedState w14:val="2611" w14:font="ＭＳ 明朝"/>
                  <w14:uncheckedState w14:val="2610" w14:font="ＭＳ ゴシック"/>
                </w14:checkbox>
              </w:sdtPr>
              <w:sdtEndPr/>
              <w:sdtContent>
                <w:r w:rsidR="003E4EDA" w:rsidRPr="00B30104">
                  <w:rPr>
                    <w:rFonts w:ascii="ＭＳ 明朝" w:hAnsi="ＭＳ 明朝" w:hint="eastAsia"/>
                    <w:color w:val="000000" w:themeColor="text1"/>
                  </w:rPr>
                  <w:t>☐</w:t>
                </w:r>
              </w:sdtContent>
            </w:sdt>
            <w:r w:rsidR="003E4EDA" w:rsidRPr="00B30104">
              <w:rPr>
                <w:rFonts w:ascii="ＭＳ 明朝" w:hAnsi="ＭＳ 明朝" w:hint="eastAsia"/>
                <w:color w:val="000000" w:themeColor="text1"/>
              </w:rPr>
              <w:t>該当なし</w:t>
            </w:r>
          </w:p>
        </w:tc>
      </w:tr>
      <w:tr w:rsidR="00F26B18" w:rsidRPr="00B30104" w:rsidTr="00CD1E0C">
        <w:trPr>
          <w:trHeight w:val="989"/>
        </w:trPr>
        <w:tc>
          <w:tcPr>
            <w:tcW w:w="1814" w:type="dxa"/>
            <w:tcBorders>
              <w:top w:val="nil"/>
              <w:left w:val="single" w:sz="4" w:space="0" w:color="auto"/>
              <w:bottom w:val="nil"/>
              <w:right w:val="single" w:sz="4" w:space="0" w:color="auto"/>
            </w:tcBorders>
          </w:tcPr>
          <w:p w:rsidR="00285FF6" w:rsidRPr="00B30104" w:rsidRDefault="00285FF6" w:rsidP="00285FF6">
            <w:pPr>
              <w:ind w:left="210" w:hangingChars="100" w:hanging="210"/>
              <w:rPr>
                <w:rFonts w:ascii="ＭＳ 明朝" w:hAnsi="Times New Roman"/>
                <w:color w:val="000000" w:themeColor="text1"/>
                <w:spacing w:val="10"/>
                <w:sz w:val="20"/>
                <w:szCs w:val="20"/>
              </w:rPr>
            </w:pPr>
            <w:r w:rsidRPr="00B30104">
              <w:rPr>
                <w:rFonts w:hint="eastAsia"/>
                <w:color w:val="000000" w:themeColor="text1"/>
              </w:rPr>
              <w:t>９　福祉・介護職員処遇改善加算</w:t>
            </w:r>
          </w:p>
          <w:p w:rsidR="00285FF6" w:rsidRPr="00B30104" w:rsidRDefault="00285FF6" w:rsidP="00285FF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85FF6" w:rsidRPr="00B30104" w:rsidRDefault="00285FF6" w:rsidP="00285FF6">
            <w:pPr>
              <w:kinsoku w:val="0"/>
              <w:autoSpaceDE w:val="0"/>
              <w:autoSpaceDN w:val="0"/>
              <w:adjustRightInd w:val="0"/>
              <w:snapToGrid w:val="0"/>
              <w:ind w:left="420" w:hangingChars="200" w:hanging="420"/>
              <w:rPr>
                <w:rFonts w:ascii="ＭＳ 明朝" w:hAnsi="ＭＳ 明朝"/>
                <w:color w:val="000000" w:themeColor="text1"/>
              </w:rPr>
            </w:pPr>
          </w:p>
          <w:p w:rsidR="00285FF6" w:rsidRPr="00B30104" w:rsidRDefault="00285FF6" w:rsidP="00285FF6">
            <w:pPr>
              <w:ind w:firstLineChars="100" w:firstLine="210"/>
              <w:rPr>
                <w:rFonts w:ascii="ＭＳ 明朝" w:hAnsi="Times New Roman"/>
                <w:color w:val="000000" w:themeColor="text1"/>
                <w:spacing w:val="10"/>
                <w:sz w:val="20"/>
                <w:szCs w:val="20"/>
              </w:rPr>
            </w:pPr>
            <w:r w:rsidRPr="00B30104">
              <w:rPr>
                <w:rFonts w:hint="eastAsia"/>
                <w:color w:val="000000" w:themeColor="text1"/>
              </w:rPr>
              <w:t>平成</w:t>
            </w:r>
            <w:r w:rsidRPr="00B30104">
              <w:rPr>
                <w:color w:val="000000" w:themeColor="text1"/>
              </w:rPr>
              <w:t>18</w:t>
            </w:r>
            <w:r w:rsidRPr="00B30104">
              <w:rPr>
                <w:rFonts w:hint="eastAsia"/>
                <w:color w:val="000000" w:themeColor="text1"/>
              </w:rPr>
              <w:t>年厚生労働省告示第</w:t>
            </w:r>
            <w:r w:rsidRPr="00B30104">
              <w:rPr>
                <w:color w:val="000000" w:themeColor="text1"/>
              </w:rPr>
              <w:t>543</w:t>
            </w:r>
            <w:r w:rsidRPr="00B30104">
              <w:rPr>
                <w:rFonts w:hint="eastAsia"/>
                <w:color w:val="000000" w:themeColor="text1"/>
              </w:rPr>
              <w:t>号に規定する「厚生労働大臣が定める基準」の六に適合している福祉・介護職員の賃金の改善等を実施しているものとして都道府県知事又は市町村長に届け出た指定重度訪問介護事業所等（国、のぞみの園又は独立行政法人国立病院機構が行う場合を除く。</w:t>
            </w:r>
            <w:r w:rsidRPr="00B30104">
              <w:rPr>
                <w:color w:val="000000" w:themeColor="text1"/>
              </w:rPr>
              <w:t>10</w:t>
            </w:r>
            <w:r w:rsidRPr="00B30104">
              <w:rPr>
                <w:rFonts w:hint="eastAsia"/>
                <w:color w:val="000000" w:themeColor="text1"/>
              </w:rPr>
              <w:t>において同じ。）が、利用者に対し、指定重度訪問介護等を行った場合に、当該基準に掲げる区分に従い、令和</w:t>
            </w:r>
            <w:r w:rsidRPr="00B30104">
              <w:rPr>
                <w:color w:val="000000" w:themeColor="text1"/>
              </w:rPr>
              <w:t>6</w:t>
            </w:r>
            <w:r w:rsidRPr="00B30104">
              <w:rPr>
                <w:rFonts w:hint="eastAsia"/>
                <w:color w:val="000000" w:themeColor="text1"/>
              </w:rPr>
              <w:t>年</w:t>
            </w:r>
            <w:r w:rsidRPr="00B30104">
              <w:rPr>
                <w:color w:val="000000" w:themeColor="text1"/>
              </w:rPr>
              <w:t>3</w:t>
            </w:r>
            <w:r w:rsidRPr="00B30104">
              <w:rPr>
                <w:rFonts w:hint="eastAsia"/>
                <w:color w:val="000000" w:themeColor="text1"/>
              </w:rPr>
              <w:t>月</w:t>
            </w:r>
            <w:r w:rsidRPr="00B30104">
              <w:rPr>
                <w:color w:val="000000" w:themeColor="text1"/>
              </w:rPr>
              <w:t>31</w:t>
            </w:r>
            <w:r w:rsidRPr="00B30104">
              <w:rPr>
                <w:rFonts w:hint="eastAsia"/>
                <w:color w:val="000000" w:themeColor="text1"/>
              </w:rPr>
              <w:t>日までの間、次に掲げる単位数を所定単位数に加算しているか。</w:t>
            </w:r>
          </w:p>
          <w:p w:rsidR="00285FF6" w:rsidRPr="00B30104" w:rsidRDefault="00285FF6" w:rsidP="00285FF6">
            <w:pPr>
              <w:rPr>
                <w:rFonts w:ascii="ＭＳ 明朝"/>
                <w:color w:val="000000" w:themeColor="text1"/>
                <w:spacing w:val="10"/>
              </w:rPr>
            </w:pPr>
            <w:r w:rsidRPr="00B30104">
              <w:rPr>
                <w:rFonts w:hint="eastAsia"/>
                <w:color w:val="000000" w:themeColor="text1"/>
              </w:rPr>
              <w:t xml:space="preserve">　ただし、次に掲げるいずれかの加算を算定している場合にあっては、次に掲げるその他の加算は算定していないか。</w:t>
            </w:r>
          </w:p>
          <w:p w:rsidR="00285FF6" w:rsidRPr="00B30104" w:rsidRDefault="00285FF6" w:rsidP="00285FF6">
            <w:pPr>
              <w:ind w:leftChars="100" w:left="420" w:hangingChars="100" w:hanging="210"/>
              <w:rPr>
                <w:rFonts w:ascii="ＭＳ 明朝"/>
                <w:color w:val="000000" w:themeColor="text1"/>
                <w:spacing w:val="10"/>
              </w:rPr>
            </w:pPr>
            <w:r w:rsidRPr="00B30104">
              <w:rPr>
                <w:rFonts w:hint="eastAsia"/>
                <w:color w:val="000000" w:themeColor="text1"/>
              </w:rPr>
              <w:t>①</w:t>
            </w:r>
            <w:r w:rsidRPr="00B30104">
              <w:rPr>
                <w:color w:val="000000" w:themeColor="text1"/>
              </w:rPr>
              <w:t xml:space="preserve">  </w:t>
            </w:r>
            <w:r w:rsidRPr="00B30104">
              <w:rPr>
                <w:rFonts w:hint="eastAsia"/>
                <w:color w:val="000000" w:themeColor="text1"/>
              </w:rPr>
              <w:t>福祉・介護職員処遇改善加算</w:t>
            </w:r>
            <w:r w:rsidRPr="00B30104">
              <w:rPr>
                <w:rFonts w:ascii="ＭＳ 明朝" w:hAnsi="ＭＳ 明朝" w:hint="eastAsia"/>
                <w:color w:val="000000" w:themeColor="text1"/>
              </w:rPr>
              <w:t>(</w:t>
            </w:r>
            <w:r w:rsidRPr="00B30104">
              <w:rPr>
                <w:rFonts w:hint="eastAsia"/>
                <w:color w:val="000000" w:themeColor="text1"/>
              </w:rPr>
              <w:t>Ⅰ</w:t>
            </w:r>
            <w:r w:rsidRPr="00B30104">
              <w:rPr>
                <w:rFonts w:ascii="ＭＳ 明朝" w:hAnsi="ＭＳ 明朝" w:hint="eastAsia"/>
                <w:color w:val="000000" w:themeColor="text1"/>
              </w:rPr>
              <w:t>)</w:t>
            </w:r>
            <w:r w:rsidRPr="00B30104">
              <w:rPr>
                <w:rFonts w:hint="eastAsia"/>
                <w:color w:val="000000" w:themeColor="text1"/>
              </w:rPr>
              <w:t xml:space="preserve">　</w:t>
            </w:r>
            <w:r w:rsidR="00F26B18" w:rsidRPr="00B30104">
              <w:rPr>
                <w:rFonts w:hint="eastAsia"/>
                <w:color w:val="000000" w:themeColor="text1"/>
              </w:rPr>
              <w:t>２</w:t>
            </w:r>
            <w:r w:rsidRPr="00B30104">
              <w:rPr>
                <w:rFonts w:hint="eastAsia"/>
                <w:color w:val="000000" w:themeColor="text1"/>
              </w:rPr>
              <w:t>から</w:t>
            </w:r>
            <w:r w:rsidR="00F26B18" w:rsidRPr="00B30104">
              <w:rPr>
                <w:rFonts w:hint="eastAsia"/>
                <w:color w:val="000000" w:themeColor="text1"/>
              </w:rPr>
              <w:t>８</w:t>
            </w:r>
            <w:r w:rsidRPr="00B30104">
              <w:rPr>
                <w:rFonts w:hint="eastAsia"/>
                <w:color w:val="000000" w:themeColor="text1"/>
              </w:rPr>
              <w:t>までにより算定した単位数の</w:t>
            </w:r>
            <w:r w:rsidRPr="00B30104">
              <w:rPr>
                <w:color w:val="000000" w:themeColor="text1"/>
              </w:rPr>
              <w:t>1000</w:t>
            </w:r>
            <w:r w:rsidRPr="00B30104">
              <w:rPr>
                <w:rFonts w:hint="eastAsia"/>
                <w:color w:val="000000" w:themeColor="text1"/>
              </w:rPr>
              <w:t>分の</w:t>
            </w:r>
            <w:r w:rsidRPr="00B30104">
              <w:rPr>
                <w:color w:val="000000" w:themeColor="text1"/>
              </w:rPr>
              <w:t>200</w:t>
            </w:r>
            <w:r w:rsidRPr="00B30104">
              <w:rPr>
                <w:rFonts w:hint="eastAsia"/>
                <w:color w:val="000000" w:themeColor="text1"/>
              </w:rPr>
              <w:t>に相当する単位数</w:t>
            </w:r>
          </w:p>
          <w:p w:rsidR="00285FF6" w:rsidRPr="00B30104" w:rsidRDefault="00285FF6" w:rsidP="00285FF6">
            <w:pPr>
              <w:ind w:leftChars="100" w:left="420" w:hangingChars="100" w:hanging="210"/>
              <w:rPr>
                <w:rFonts w:ascii="ＭＳ 明朝"/>
                <w:color w:val="000000" w:themeColor="text1"/>
                <w:spacing w:val="10"/>
              </w:rPr>
            </w:pPr>
            <w:r w:rsidRPr="00B30104">
              <w:rPr>
                <w:rFonts w:hint="eastAsia"/>
                <w:color w:val="000000" w:themeColor="text1"/>
              </w:rPr>
              <w:t>②</w:t>
            </w:r>
            <w:r w:rsidRPr="00B30104">
              <w:rPr>
                <w:color w:val="000000" w:themeColor="text1"/>
              </w:rPr>
              <w:t xml:space="preserve">  </w:t>
            </w:r>
            <w:r w:rsidRPr="00B30104">
              <w:rPr>
                <w:rFonts w:hint="eastAsia"/>
                <w:color w:val="000000" w:themeColor="text1"/>
              </w:rPr>
              <w:t>福祉・介護職員処遇改善加算</w:t>
            </w:r>
            <w:r w:rsidRPr="00B30104">
              <w:rPr>
                <w:rFonts w:ascii="ＭＳ 明朝" w:hAnsi="ＭＳ 明朝" w:hint="eastAsia"/>
                <w:color w:val="000000" w:themeColor="text1"/>
              </w:rPr>
              <w:t>(</w:t>
            </w:r>
            <w:r w:rsidRPr="00B30104">
              <w:rPr>
                <w:rFonts w:hint="eastAsia"/>
                <w:color w:val="000000" w:themeColor="text1"/>
              </w:rPr>
              <w:t>Ⅱ</w:t>
            </w:r>
            <w:r w:rsidRPr="00B30104">
              <w:rPr>
                <w:rFonts w:ascii="ＭＳ 明朝" w:hAnsi="ＭＳ 明朝" w:hint="eastAsia"/>
                <w:color w:val="000000" w:themeColor="text1"/>
              </w:rPr>
              <w:t>)</w:t>
            </w:r>
            <w:r w:rsidRPr="00B30104">
              <w:rPr>
                <w:rFonts w:hint="eastAsia"/>
                <w:color w:val="000000" w:themeColor="text1"/>
              </w:rPr>
              <w:t xml:space="preserve">　</w:t>
            </w:r>
            <w:r w:rsidR="00F26B18" w:rsidRPr="00B30104">
              <w:rPr>
                <w:rFonts w:hint="eastAsia"/>
                <w:color w:val="000000" w:themeColor="text1"/>
              </w:rPr>
              <w:t>２</w:t>
            </w:r>
            <w:r w:rsidRPr="00B30104">
              <w:rPr>
                <w:rFonts w:hint="eastAsia"/>
                <w:color w:val="000000" w:themeColor="text1"/>
              </w:rPr>
              <w:t>から</w:t>
            </w:r>
            <w:r w:rsidR="00F26B18" w:rsidRPr="00B30104">
              <w:rPr>
                <w:rFonts w:hint="eastAsia"/>
                <w:color w:val="000000" w:themeColor="text1"/>
              </w:rPr>
              <w:t>８</w:t>
            </w:r>
            <w:r w:rsidRPr="00B30104">
              <w:rPr>
                <w:rFonts w:hint="eastAsia"/>
                <w:color w:val="000000" w:themeColor="text1"/>
              </w:rPr>
              <w:t>までにより算定した単位数の</w:t>
            </w:r>
            <w:r w:rsidRPr="00B30104">
              <w:rPr>
                <w:color w:val="000000" w:themeColor="text1"/>
              </w:rPr>
              <w:t>1000</w:t>
            </w:r>
            <w:r w:rsidRPr="00B30104">
              <w:rPr>
                <w:rFonts w:hint="eastAsia"/>
                <w:color w:val="000000" w:themeColor="text1"/>
              </w:rPr>
              <w:t>分の</w:t>
            </w:r>
            <w:r w:rsidRPr="00B30104">
              <w:rPr>
                <w:color w:val="000000" w:themeColor="text1"/>
              </w:rPr>
              <w:t>146</w:t>
            </w:r>
            <w:r w:rsidRPr="00B30104">
              <w:rPr>
                <w:rFonts w:hint="eastAsia"/>
                <w:color w:val="000000" w:themeColor="text1"/>
              </w:rPr>
              <w:t>に相当する単位数</w:t>
            </w:r>
          </w:p>
          <w:p w:rsidR="00285FF6" w:rsidRPr="00B30104" w:rsidRDefault="00285FF6" w:rsidP="00285FF6">
            <w:pPr>
              <w:ind w:leftChars="100" w:left="420" w:hangingChars="100" w:hanging="210"/>
              <w:rPr>
                <w:rFonts w:ascii="ＭＳ 明朝"/>
                <w:color w:val="000000" w:themeColor="text1"/>
                <w:spacing w:val="10"/>
              </w:rPr>
            </w:pPr>
            <w:r w:rsidRPr="00B30104">
              <w:rPr>
                <w:rFonts w:hint="eastAsia"/>
                <w:color w:val="000000" w:themeColor="text1"/>
              </w:rPr>
              <w:t>③　福祉・介護職員処遇改善加算</w:t>
            </w:r>
            <w:r w:rsidRPr="00B30104">
              <w:rPr>
                <w:rFonts w:ascii="ＭＳ 明朝" w:hAnsi="ＭＳ 明朝" w:hint="eastAsia"/>
                <w:color w:val="000000" w:themeColor="text1"/>
              </w:rPr>
              <w:t>(</w:t>
            </w:r>
            <w:r w:rsidRPr="00B30104">
              <w:rPr>
                <w:rFonts w:hint="eastAsia"/>
                <w:color w:val="000000" w:themeColor="text1"/>
              </w:rPr>
              <w:t>Ⅲ</w:t>
            </w:r>
            <w:r w:rsidRPr="00B30104">
              <w:rPr>
                <w:rFonts w:ascii="ＭＳ 明朝" w:hAnsi="ＭＳ 明朝" w:hint="eastAsia"/>
                <w:color w:val="000000" w:themeColor="text1"/>
              </w:rPr>
              <w:t>)</w:t>
            </w:r>
            <w:r w:rsidRPr="00B30104">
              <w:rPr>
                <w:rFonts w:hint="eastAsia"/>
                <w:color w:val="000000" w:themeColor="text1"/>
              </w:rPr>
              <w:t xml:space="preserve">　</w:t>
            </w:r>
            <w:r w:rsidR="00F26B18" w:rsidRPr="00B30104">
              <w:rPr>
                <w:rFonts w:hint="eastAsia"/>
                <w:color w:val="000000" w:themeColor="text1"/>
              </w:rPr>
              <w:t>２</w:t>
            </w:r>
            <w:r w:rsidRPr="00B30104">
              <w:rPr>
                <w:rFonts w:hint="eastAsia"/>
                <w:color w:val="000000" w:themeColor="text1"/>
              </w:rPr>
              <w:t>から</w:t>
            </w:r>
            <w:r w:rsidR="00F26B18" w:rsidRPr="00B30104">
              <w:rPr>
                <w:rFonts w:hint="eastAsia"/>
                <w:color w:val="000000" w:themeColor="text1"/>
              </w:rPr>
              <w:t>８</w:t>
            </w:r>
            <w:r w:rsidRPr="00B30104">
              <w:rPr>
                <w:rFonts w:hint="eastAsia"/>
                <w:color w:val="000000" w:themeColor="text1"/>
              </w:rPr>
              <w:t>までにより算定した単位数の</w:t>
            </w:r>
            <w:r w:rsidRPr="00B30104">
              <w:rPr>
                <w:color w:val="000000" w:themeColor="text1"/>
              </w:rPr>
              <w:t>1000</w:t>
            </w:r>
            <w:r w:rsidRPr="00B30104">
              <w:rPr>
                <w:rFonts w:hint="eastAsia"/>
                <w:color w:val="000000" w:themeColor="text1"/>
              </w:rPr>
              <w:t>分の</w:t>
            </w:r>
            <w:r w:rsidRPr="00B30104">
              <w:rPr>
                <w:color w:val="000000" w:themeColor="text1"/>
              </w:rPr>
              <w:t>81</w:t>
            </w:r>
            <w:r w:rsidRPr="00B30104">
              <w:rPr>
                <w:rFonts w:hint="eastAsia"/>
                <w:color w:val="000000" w:themeColor="text1"/>
              </w:rPr>
              <w:t>に相当する単位数</w:t>
            </w:r>
          </w:p>
          <w:p w:rsidR="00285FF6" w:rsidRPr="00B30104" w:rsidRDefault="00285FF6" w:rsidP="00285FF6">
            <w:pPr>
              <w:kinsoku w:val="0"/>
              <w:autoSpaceDE w:val="0"/>
              <w:autoSpaceDN w:val="0"/>
              <w:adjustRightInd w:val="0"/>
              <w:snapToGrid w:val="0"/>
              <w:ind w:left="420" w:hangingChars="200" w:hanging="420"/>
              <w:rPr>
                <w:rFonts w:ascii="ＭＳ 明朝" w:hAnsi="ＭＳ 明朝"/>
                <w:color w:val="000000" w:themeColor="text1"/>
              </w:rPr>
            </w:pP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lastRenderedPageBreak/>
              <w:t>◎厚生労働大臣が定める基準　六</w:t>
            </w:r>
          </w:p>
          <w:p w:rsidR="00285FF6" w:rsidRPr="00B30104" w:rsidRDefault="00285FF6" w:rsidP="00285FF6">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第二号の規定を準用する。</w:t>
            </w:r>
          </w:p>
          <w:p w:rsidR="00285FF6" w:rsidRPr="00B30104" w:rsidRDefault="00285FF6" w:rsidP="00285FF6">
            <w:pPr>
              <w:kinsoku w:val="0"/>
              <w:autoSpaceDE w:val="0"/>
              <w:autoSpaceDN w:val="0"/>
              <w:adjustRightInd w:val="0"/>
              <w:snapToGrid w:val="0"/>
              <w:ind w:left="420" w:hangingChars="200" w:hanging="420"/>
              <w:rPr>
                <w:rFonts w:ascii="ＭＳ 明朝" w:hAnsi="ＭＳ 明朝"/>
                <w:color w:val="000000" w:themeColor="text1"/>
              </w:rPr>
            </w:pP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◎厚生労働大臣が定める基準</w:t>
            </w: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二　介護給付費等単位数表第1の5の注の厚生労働大臣が定める基準</w:t>
            </w: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イ　福祉・介護職員処遇改善加算(Ⅰ)</w:t>
            </w:r>
          </w:p>
          <w:p w:rsidR="00285FF6" w:rsidRPr="00B30104"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次に掲げる基準のいずれにも適合すること。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(２)　当該指定居宅介護事業所等(介護給付費等単位数表第1の1の注9の2に規定する指定居宅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(４)　当該指定居宅介護事業所等において、事業年度ごとに福</w:t>
            </w:r>
            <w:r w:rsidRPr="00B30104">
              <w:rPr>
                <w:rFonts w:ascii="ＭＳ 明朝" w:hAnsi="ＭＳ 明朝" w:hint="eastAsia"/>
                <w:color w:val="000000" w:themeColor="text1"/>
              </w:rPr>
              <w:lastRenderedPageBreak/>
              <w:t>祉・介護職員の処遇改善に関する実績を都道府県知事に報告すること。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285FF6" w:rsidRPr="00B30104" w:rsidRDefault="00285FF6" w:rsidP="00285FF6">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(７)　次に掲げる基準のいずれにも適合すること。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(二)　(一)の要件について書面をもって作成し、全ての福祉・介護職員に周知していること。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(四)　(三)について、全ての福祉・介護職員に周知していること。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(六)　(五)の要件について書面をもって作成し、全ての福祉・介護職員に周知していること。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lastRenderedPageBreak/>
              <w:t>ロ　福祉・介護職員処遇改善加算(Ⅱ)</w:t>
            </w:r>
          </w:p>
          <w:p w:rsidR="00285FF6" w:rsidRPr="00B30104"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イの(1)から(6)まで、(7)の(一)から(四)まで及び(8)に掲げる基準のいずれにも適合すること。</w:t>
            </w: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ハ　福祉・介護職員処遇改善加算(Ⅲ)</w:t>
            </w:r>
          </w:p>
          <w:p w:rsidR="00285FF6" w:rsidRPr="00B30104"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次に掲げる基準のいずれにも適合すること。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(１)　イの(1)から(6)まで及び(8)に掲げる基準に適合すること。</w:t>
            </w:r>
          </w:p>
          <w:p w:rsidR="00285FF6" w:rsidRPr="00B30104" w:rsidRDefault="00285FF6" w:rsidP="00285FF6">
            <w:pPr>
              <w:kinsoku w:val="0"/>
              <w:autoSpaceDE w:val="0"/>
              <w:autoSpaceDN w:val="0"/>
              <w:adjustRightInd w:val="0"/>
              <w:snapToGrid w:val="0"/>
              <w:ind w:leftChars="100" w:left="210"/>
              <w:rPr>
                <w:rFonts w:ascii="ＭＳ 明朝" w:hAnsi="ＭＳ 明朝"/>
                <w:color w:val="000000" w:themeColor="text1"/>
              </w:rPr>
            </w:pPr>
            <w:r w:rsidRPr="00B30104">
              <w:rPr>
                <w:rFonts w:ascii="ＭＳ 明朝" w:hAnsi="ＭＳ 明朝" w:hint="eastAsia"/>
                <w:color w:val="000000" w:themeColor="text1"/>
              </w:rPr>
              <w:t>(２)　次に掲げる基準のいずれかに適合すること。</w:t>
            </w:r>
          </w:p>
          <w:p w:rsidR="00285FF6" w:rsidRPr="00B30104"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(一)　次に掲げる要件の全てに適合すること。</w:t>
            </w:r>
          </w:p>
          <w:p w:rsidR="00285FF6" w:rsidRPr="00B30104" w:rsidRDefault="00285FF6" w:rsidP="00285FF6">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285FF6" w:rsidRPr="00B30104" w:rsidRDefault="00285FF6" w:rsidP="00285FF6">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b　aの要件について書面をもって作成し、全ての福祉・介護職員に周知していること。</w:t>
            </w:r>
          </w:p>
          <w:p w:rsidR="00285FF6" w:rsidRPr="00B30104"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B30104">
              <w:rPr>
                <w:rFonts w:ascii="ＭＳ 明朝" w:hAnsi="ＭＳ 明朝" w:hint="eastAsia"/>
                <w:color w:val="000000" w:themeColor="text1"/>
              </w:rPr>
              <w:t>(二)　次に掲げる要件の全てに適合すること。</w:t>
            </w:r>
          </w:p>
          <w:p w:rsidR="00285FF6" w:rsidRPr="00B30104" w:rsidRDefault="00285FF6" w:rsidP="00285FF6">
            <w:pPr>
              <w:kinsoku w:val="0"/>
              <w:autoSpaceDE w:val="0"/>
              <w:autoSpaceDN w:val="0"/>
              <w:adjustRightInd w:val="0"/>
              <w:snapToGrid w:val="0"/>
              <w:ind w:leftChars="300" w:left="840" w:hangingChars="100" w:hanging="210"/>
              <w:rPr>
                <w:rFonts w:ascii="ＭＳ 明朝" w:hAnsi="ＭＳ 明朝"/>
                <w:color w:val="000000" w:themeColor="text1"/>
              </w:rPr>
            </w:pPr>
            <w:r w:rsidRPr="00B30104">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285FF6" w:rsidRPr="00B30104" w:rsidRDefault="00285FF6" w:rsidP="00285FF6">
            <w:pPr>
              <w:kinsoku w:val="0"/>
              <w:autoSpaceDE w:val="0"/>
              <w:autoSpaceDN w:val="0"/>
              <w:adjustRightInd w:val="0"/>
              <w:snapToGrid w:val="0"/>
              <w:ind w:leftChars="100" w:left="210" w:firstLineChars="200" w:firstLine="420"/>
              <w:rPr>
                <w:rFonts w:ascii="ＭＳ 明朝" w:hAnsi="ＭＳ 明朝"/>
                <w:color w:val="000000" w:themeColor="text1"/>
              </w:rPr>
            </w:pPr>
            <w:r w:rsidRPr="00B30104">
              <w:rPr>
                <w:rFonts w:ascii="ＭＳ 明朝" w:hAnsi="ＭＳ 明朝" w:hint="eastAsia"/>
                <w:color w:val="000000" w:themeColor="text1"/>
              </w:rPr>
              <w:t xml:space="preserve">b　aについて、全ての福祉・介護職員に周知していること　</w:t>
            </w:r>
          </w:p>
          <w:p w:rsidR="00285FF6" w:rsidRPr="00B30104" w:rsidRDefault="00285FF6" w:rsidP="00285FF6">
            <w:pPr>
              <w:kinsoku w:val="0"/>
              <w:autoSpaceDE w:val="0"/>
              <w:autoSpaceDN w:val="0"/>
              <w:adjustRightInd w:val="0"/>
              <w:snapToGrid w:val="0"/>
              <w:ind w:left="420" w:hangingChars="200" w:hanging="420"/>
              <w:rPr>
                <w:rFonts w:ascii="ＭＳ 明朝" w:hAnsi="ＭＳ 明朝"/>
                <w:color w:val="000000" w:themeColor="text1"/>
              </w:rPr>
            </w:pPr>
            <w:r w:rsidRPr="00B30104">
              <w:rPr>
                <w:rFonts w:ascii="ＭＳ 明朝" w:hAnsi="ＭＳ 明朝" w:hint="eastAsia"/>
                <w:color w:val="000000" w:themeColor="text1"/>
              </w:rPr>
              <w:t xml:space="preserve">　。</w:t>
            </w:r>
          </w:p>
        </w:tc>
        <w:tc>
          <w:tcPr>
            <w:tcW w:w="1701" w:type="dxa"/>
            <w:tcBorders>
              <w:top w:val="single" w:sz="4" w:space="0" w:color="auto"/>
              <w:bottom w:val="single" w:sz="4" w:space="0" w:color="auto"/>
            </w:tcBorders>
          </w:tcPr>
          <w:p w:rsidR="00285FF6" w:rsidRPr="00B30104" w:rsidRDefault="00285FF6" w:rsidP="00285FF6">
            <w:pPr>
              <w:rPr>
                <w:rFonts w:ascii="ＭＳ 明朝" w:hAnsi="ＭＳ 明朝"/>
                <w:color w:val="000000" w:themeColor="text1"/>
              </w:rPr>
            </w:pPr>
          </w:p>
          <w:p w:rsidR="00285FF6" w:rsidRPr="00B30104" w:rsidRDefault="00285FF6" w:rsidP="00285FF6">
            <w:pPr>
              <w:rPr>
                <w:rFonts w:ascii="ＭＳ 明朝" w:hAnsi="Times New Roman"/>
                <w:color w:val="000000" w:themeColor="text1"/>
                <w:spacing w:val="10"/>
                <w:sz w:val="20"/>
                <w:szCs w:val="2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523</w:t>
            </w:r>
            <w:r w:rsidRPr="00B30104">
              <w:rPr>
                <w:rFonts w:hint="eastAsia"/>
                <w:color w:val="000000" w:themeColor="text1"/>
              </w:rPr>
              <w:t>別表第</w:t>
            </w:r>
            <w:r w:rsidRPr="00B30104">
              <w:rPr>
                <w:color w:val="000000" w:themeColor="text1"/>
              </w:rPr>
              <w:t>2</w:t>
            </w:r>
            <w:r w:rsidRPr="00B30104">
              <w:rPr>
                <w:rFonts w:hint="eastAsia"/>
                <w:color w:val="000000" w:themeColor="text1"/>
              </w:rPr>
              <w:t>の</w:t>
            </w:r>
            <w:r w:rsidRPr="00B30104">
              <w:rPr>
                <w:color w:val="000000" w:themeColor="text1"/>
              </w:rPr>
              <w:t>6</w:t>
            </w:r>
            <w:r w:rsidRPr="00B30104">
              <w:rPr>
                <w:rFonts w:hint="eastAsia"/>
                <w:color w:val="000000" w:themeColor="text1"/>
              </w:rPr>
              <w:t>の注</w:t>
            </w:r>
          </w:p>
          <w:p w:rsidR="00285FF6" w:rsidRPr="00B30104" w:rsidRDefault="00285FF6" w:rsidP="00285FF6">
            <w:pPr>
              <w:rPr>
                <w:rFonts w:ascii="ＭＳ 明朝"/>
                <w:color w:val="000000" w:themeColor="text1"/>
                <w:spacing w:val="10"/>
              </w:rPr>
            </w:pPr>
            <w:r w:rsidRPr="00B30104">
              <w:rPr>
                <w:rFonts w:hint="eastAsia"/>
                <w:color w:val="000000" w:themeColor="text1"/>
              </w:rPr>
              <w:t>平</w:t>
            </w:r>
            <w:r w:rsidRPr="00B30104">
              <w:rPr>
                <w:color w:val="000000" w:themeColor="text1"/>
              </w:rPr>
              <w:t>18</w:t>
            </w:r>
            <w:r w:rsidRPr="00B30104">
              <w:rPr>
                <w:rFonts w:hint="eastAsia"/>
                <w:color w:val="000000" w:themeColor="text1"/>
              </w:rPr>
              <w:t>厚告</w:t>
            </w:r>
            <w:r w:rsidRPr="00B30104">
              <w:rPr>
                <w:color w:val="000000" w:themeColor="text1"/>
              </w:rPr>
              <w:t>543</w:t>
            </w:r>
            <w:r w:rsidRPr="00B30104">
              <w:rPr>
                <w:rFonts w:hint="eastAsia"/>
                <w:color w:val="000000" w:themeColor="text1"/>
              </w:rPr>
              <w:t>の六</w:t>
            </w:r>
          </w:p>
          <w:p w:rsidR="00285FF6" w:rsidRPr="00B30104" w:rsidRDefault="00285FF6" w:rsidP="00285FF6">
            <w:pPr>
              <w:rPr>
                <w:rFonts w:ascii="ＭＳ 明朝"/>
                <w:color w:val="000000" w:themeColor="text1"/>
                <w:spacing w:val="10"/>
              </w:rPr>
            </w:pPr>
            <w:r w:rsidRPr="00B30104">
              <w:rPr>
                <w:rFonts w:hint="eastAsia"/>
                <w:color w:val="000000" w:themeColor="text1"/>
              </w:rPr>
              <w:t>準用（二）</w:t>
            </w:r>
          </w:p>
          <w:p w:rsidR="00285FF6" w:rsidRPr="00B30104" w:rsidRDefault="00285FF6" w:rsidP="00285FF6">
            <w:pPr>
              <w:rPr>
                <w:rFonts w:ascii="ＭＳ 明朝" w:hAnsi="ＭＳ 明朝"/>
                <w:color w:val="000000" w:themeColor="text1"/>
              </w:rPr>
            </w:pPr>
          </w:p>
        </w:tc>
        <w:tc>
          <w:tcPr>
            <w:tcW w:w="1729" w:type="dxa"/>
          </w:tcPr>
          <w:p w:rsidR="00285FF6" w:rsidRPr="00B30104" w:rsidRDefault="00285FF6" w:rsidP="00285FF6">
            <w:pPr>
              <w:kinsoku w:val="0"/>
              <w:autoSpaceDE w:val="0"/>
              <w:autoSpaceDN w:val="0"/>
              <w:adjustRightInd w:val="0"/>
              <w:snapToGrid w:val="0"/>
              <w:rPr>
                <w:rFonts w:ascii="ＭＳ 明朝" w:hAnsi="ＭＳ 明朝"/>
                <w:color w:val="000000" w:themeColor="text1"/>
              </w:rPr>
            </w:pPr>
          </w:p>
          <w:p w:rsidR="00285FF6" w:rsidRPr="00B30104" w:rsidRDefault="00285FF6" w:rsidP="00285FF6">
            <w:pPr>
              <w:rPr>
                <w:rFonts w:ascii="ＭＳ 明朝"/>
                <w:color w:val="000000" w:themeColor="text1"/>
                <w:spacing w:val="10"/>
              </w:rPr>
            </w:pPr>
            <w:r w:rsidRPr="00B30104">
              <w:rPr>
                <w:rFonts w:ascii="ＭＳ 明朝"/>
                <w:color w:val="000000" w:themeColor="text1"/>
                <w:spacing w:val="10"/>
              </w:rPr>
              <w:t>適宜必要と認める報酬関係資料</w:t>
            </w:r>
          </w:p>
          <w:p w:rsidR="00285FF6" w:rsidRPr="00B30104" w:rsidRDefault="00285FF6" w:rsidP="00285FF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85FF6" w:rsidRPr="00B30104" w:rsidRDefault="00285FF6" w:rsidP="00285FF6">
            <w:pPr>
              <w:rPr>
                <w:rFonts w:ascii="ＭＳ 明朝" w:hAnsi="ＭＳ 明朝"/>
                <w:color w:val="000000" w:themeColor="text1"/>
              </w:rPr>
            </w:pPr>
          </w:p>
          <w:p w:rsidR="00285FF6" w:rsidRPr="00B30104" w:rsidRDefault="00285FF6" w:rsidP="00285FF6">
            <w:pPr>
              <w:rPr>
                <w:rFonts w:ascii="ＭＳ 明朝" w:hAnsi="ＭＳ 明朝"/>
                <w:color w:val="000000" w:themeColor="text1"/>
              </w:rPr>
            </w:pPr>
            <w:r w:rsidRPr="00B30104">
              <w:rPr>
                <w:rFonts w:ascii="ＭＳ 明朝" w:hAnsi="ＭＳ 明朝" w:hint="eastAsia"/>
                <w:color w:val="000000" w:themeColor="text1"/>
              </w:rPr>
              <w:t>加算の届出</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（Ⅰ）</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（Ⅱ）</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779147108"/>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（Ⅲ）</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85FF6" w:rsidRPr="00B30104" w:rsidRDefault="00285FF6" w:rsidP="00285FF6">
            <w:pPr>
              <w:rPr>
                <w:rFonts w:ascii="ＭＳ 明朝" w:hAnsi="ＭＳ 明朝"/>
                <w:color w:val="000000" w:themeColor="text1"/>
              </w:rPr>
            </w:pP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適</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否</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該当なし</w:t>
            </w:r>
          </w:p>
        </w:tc>
      </w:tr>
      <w:tr w:rsidR="00F26B18" w:rsidRPr="00B30104" w:rsidTr="00F26B18">
        <w:trPr>
          <w:trHeight w:val="989"/>
        </w:trPr>
        <w:tc>
          <w:tcPr>
            <w:tcW w:w="1814" w:type="dxa"/>
            <w:tcBorders>
              <w:top w:val="nil"/>
              <w:left w:val="single" w:sz="4" w:space="0" w:color="auto"/>
              <w:bottom w:val="nil"/>
              <w:right w:val="single" w:sz="4" w:space="0" w:color="auto"/>
            </w:tcBorders>
          </w:tcPr>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sz w:val="20"/>
                <w:szCs w:val="20"/>
              </w:rPr>
            </w:pPr>
            <w:r w:rsidRPr="00B30104">
              <w:rPr>
                <w:rFonts w:ascii="ＭＳ 明朝" w:hAnsi="ＭＳ 明朝" w:hint="eastAsia"/>
                <w:color w:val="000000" w:themeColor="text1"/>
              </w:rPr>
              <w:lastRenderedPageBreak/>
              <w:t>10　福祉・介護職員等特定処遇改善加算</w:t>
            </w:r>
          </w:p>
          <w:p w:rsidR="00285FF6" w:rsidRPr="00B30104" w:rsidRDefault="00285FF6" w:rsidP="00285FF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85FF6" w:rsidRPr="00B30104" w:rsidRDefault="00285FF6" w:rsidP="00285FF6">
            <w:pPr>
              <w:kinsoku w:val="0"/>
              <w:autoSpaceDE w:val="0"/>
              <w:autoSpaceDN w:val="0"/>
              <w:adjustRightInd w:val="0"/>
              <w:snapToGrid w:val="0"/>
              <w:rPr>
                <w:rFonts w:ascii="ＭＳ 明朝" w:hAnsi="ＭＳ 明朝"/>
                <w:color w:val="000000" w:themeColor="text1"/>
              </w:rPr>
            </w:pPr>
          </w:p>
          <w:p w:rsidR="00285FF6" w:rsidRPr="00B30104" w:rsidRDefault="00285FF6" w:rsidP="00285FF6">
            <w:pPr>
              <w:kinsoku w:val="0"/>
              <w:autoSpaceDE w:val="0"/>
              <w:autoSpaceDN w:val="0"/>
              <w:adjustRightInd w:val="0"/>
              <w:snapToGrid w:val="0"/>
              <w:ind w:firstLineChars="100" w:firstLine="210"/>
              <w:rPr>
                <w:rFonts w:ascii="ＭＳ 明朝" w:hAnsi="ＭＳ 明朝"/>
                <w:color w:val="000000" w:themeColor="text1"/>
                <w:sz w:val="20"/>
                <w:szCs w:val="20"/>
              </w:rPr>
            </w:pPr>
            <w:r w:rsidRPr="00B30104">
              <w:rPr>
                <w:rFonts w:ascii="ＭＳ 明朝" w:hAnsi="ＭＳ 明朝" w:hint="eastAsia"/>
                <w:color w:val="000000" w:themeColor="text1"/>
              </w:rPr>
              <w:t>平成18年厚生労働省告示第543号に規定する「厚生労働大臣が定める基準」の七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従い、次に掲げる単位数を所定単位数に加算しているか。</w:t>
            </w:r>
          </w:p>
          <w:p w:rsidR="00285FF6" w:rsidRPr="00B30104" w:rsidRDefault="00285FF6" w:rsidP="00285FF6">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ただし、次に掲げる一方の加算を算定している場合にあっては、次に掲げる他方の加算は算定していないか。</w:t>
            </w:r>
          </w:p>
          <w:p w:rsidR="00285FF6" w:rsidRPr="00B30104" w:rsidRDefault="00285FF6" w:rsidP="00285FF6">
            <w:pPr>
              <w:pStyle w:val="aa"/>
              <w:numPr>
                <w:ilvl w:val="0"/>
                <w:numId w:val="1"/>
              </w:numPr>
              <w:kinsoku w:val="0"/>
              <w:autoSpaceDE w:val="0"/>
              <w:autoSpaceDN w:val="0"/>
              <w:adjustRightInd w:val="0"/>
              <w:snapToGrid w:val="0"/>
              <w:ind w:leftChars="0"/>
              <w:rPr>
                <w:rFonts w:ascii="ＭＳ 明朝" w:hAnsi="ＭＳ 明朝"/>
                <w:color w:val="000000" w:themeColor="text1"/>
              </w:rPr>
            </w:pPr>
            <w:r w:rsidRPr="00B30104">
              <w:rPr>
                <w:rFonts w:ascii="ＭＳ 明朝" w:hAnsi="ＭＳ 明朝" w:hint="eastAsia"/>
                <w:color w:val="000000" w:themeColor="text1"/>
              </w:rPr>
              <w:t xml:space="preserve">　福祉・介護職員特定処遇改善特別加算（Ⅰ）　</w:t>
            </w:r>
            <w:r w:rsidR="00F26B18" w:rsidRPr="00B30104">
              <w:rPr>
                <w:rFonts w:ascii="ＭＳ 明朝" w:hAnsi="ＭＳ 明朝" w:hint="eastAsia"/>
                <w:color w:val="000000" w:themeColor="text1"/>
              </w:rPr>
              <w:t>２</w:t>
            </w:r>
            <w:r w:rsidRPr="00B30104">
              <w:rPr>
                <w:rFonts w:ascii="ＭＳ 明朝" w:hAnsi="ＭＳ 明朝" w:hint="eastAsia"/>
                <w:color w:val="000000" w:themeColor="text1"/>
              </w:rPr>
              <w:t>から</w:t>
            </w:r>
            <w:r w:rsidR="00F26B18" w:rsidRPr="00B30104">
              <w:rPr>
                <w:rFonts w:ascii="ＭＳ 明朝" w:hAnsi="ＭＳ 明朝" w:hint="eastAsia"/>
                <w:color w:val="000000" w:themeColor="text1"/>
              </w:rPr>
              <w:t>８</w:t>
            </w:r>
            <w:r w:rsidRPr="00B30104">
              <w:rPr>
                <w:rFonts w:ascii="ＭＳ 明朝" w:hAnsi="ＭＳ 明朝" w:hint="eastAsia"/>
                <w:color w:val="000000" w:themeColor="text1"/>
              </w:rPr>
              <w:t>までにより算定した単位数の1000分の70に相当する単位数</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 xml:space="preserve">②　福祉・介護職員特定処遇改善特別加算（Ⅱ）　</w:t>
            </w:r>
            <w:r w:rsidR="00F26B18" w:rsidRPr="00B30104">
              <w:rPr>
                <w:rFonts w:ascii="ＭＳ 明朝" w:hAnsi="ＭＳ 明朝" w:hint="eastAsia"/>
                <w:color w:val="000000" w:themeColor="text1"/>
              </w:rPr>
              <w:t>２</w:t>
            </w:r>
            <w:r w:rsidRPr="00B30104">
              <w:rPr>
                <w:rFonts w:ascii="ＭＳ 明朝" w:hAnsi="ＭＳ 明朝" w:hint="eastAsia"/>
                <w:color w:val="000000" w:themeColor="text1"/>
              </w:rPr>
              <w:t>から</w:t>
            </w:r>
            <w:r w:rsidR="00F26B18" w:rsidRPr="00B30104">
              <w:rPr>
                <w:rFonts w:ascii="ＭＳ 明朝" w:hAnsi="ＭＳ 明朝" w:hint="eastAsia"/>
                <w:color w:val="000000" w:themeColor="text1"/>
              </w:rPr>
              <w:t>８</w:t>
            </w:r>
            <w:r w:rsidRPr="00B30104">
              <w:rPr>
                <w:rFonts w:ascii="ＭＳ 明朝" w:hAnsi="ＭＳ 明朝" w:hint="eastAsia"/>
                <w:color w:val="000000" w:themeColor="text1"/>
              </w:rPr>
              <w:t>までにより算定した単位数の1000分の55に相当する単位数</w:t>
            </w:r>
          </w:p>
          <w:p w:rsidR="00285FF6" w:rsidRPr="00B30104" w:rsidRDefault="00285FF6" w:rsidP="00285FF6">
            <w:pPr>
              <w:kinsoku w:val="0"/>
              <w:autoSpaceDE w:val="0"/>
              <w:autoSpaceDN w:val="0"/>
              <w:adjustRightInd w:val="0"/>
              <w:snapToGrid w:val="0"/>
              <w:rPr>
                <w:rFonts w:ascii="ＭＳ 明朝" w:hAnsi="ＭＳ 明朝"/>
                <w:color w:val="000000" w:themeColor="text1"/>
              </w:rPr>
            </w:pP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◎厚生労働大臣が定める基準　七</w:t>
            </w:r>
          </w:p>
          <w:p w:rsidR="00285FF6" w:rsidRPr="00B30104" w:rsidRDefault="00285FF6" w:rsidP="00285FF6">
            <w:pPr>
              <w:kinsoku w:val="0"/>
              <w:autoSpaceDE w:val="0"/>
              <w:autoSpaceDN w:val="0"/>
              <w:adjustRightInd w:val="0"/>
              <w:snapToGrid w:val="0"/>
              <w:ind w:firstLineChars="100" w:firstLine="210"/>
              <w:rPr>
                <w:rFonts w:ascii="ＭＳ ゴシック" w:eastAsia="ＭＳ ゴシック" w:hAnsi="ＭＳ ゴシック"/>
                <w:color w:val="000000" w:themeColor="text1"/>
                <w:szCs w:val="21"/>
                <w:shd w:val="clear" w:color="auto" w:fill="FFFFFF"/>
              </w:rPr>
            </w:pPr>
            <w:r w:rsidRPr="00B30104">
              <w:rPr>
                <w:rFonts w:ascii="ＭＳ ゴシック" w:eastAsia="ＭＳ ゴシック" w:hAnsi="ＭＳ ゴシック" w:hint="eastAsia"/>
                <w:color w:val="000000" w:themeColor="text1"/>
                <w:szCs w:val="21"/>
                <w:shd w:val="clear" w:color="auto" w:fill="FFFFFF"/>
              </w:rPr>
              <w:t>第三号の規定を準用する。</w:t>
            </w:r>
          </w:p>
          <w:p w:rsidR="00285FF6" w:rsidRPr="00B30104" w:rsidRDefault="00285FF6" w:rsidP="00285FF6">
            <w:pPr>
              <w:kinsoku w:val="0"/>
              <w:autoSpaceDE w:val="0"/>
              <w:autoSpaceDN w:val="0"/>
              <w:adjustRightInd w:val="0"/>
              <w:snapToGrid w:val="0"/>
              <w:rPr>
                <w:rFonts w:ascii="ＭＳ 明朝" w:hAnsi="ＭＳ 明朝"/>
                <w:color w:val="000000" w:themeColor="text1"/>
              </w:rPr>
            </w:pP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◎厚生労働大臣が定める基準</w:t>
            </w:r>
          </w:p>
          <w:p w:rsidR="00285FF6" w:rsidRPr="00B30104"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三　介護給付費等単位数表第1の6の注の厚生労働大臣が定める基準</w:t>
            </w:r>
          </w:p>
          <w:p w:rsidR="00285FF6" w:rsidRPr="00B30104" w:rsidRDefault="00285FF6" w:rsidP="00285FF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イ　福祉・介護職員等特定処遇改善加算(Ⅰ)</w:t>
            </w:r>
          </w:p>
          <w:p w:rsidR="00285FF6" w:rsidRPr="00B30104" w:rsidRDefault="00285FF6" w:rsidP="00285FF6">
            <w:pPr>
              <w:kinsoku w:val="0"/>
              <w:autoSpaceDE w:val="0"/>
              <w:autoSpaceDN w:val="0"/>
              <w:adjustRightInd w:val="0"/>
              <w:snapToGrid w:val="0"/>
              <w:ind w:firstLineChars="200" w:firstLine="420"/>
              <w:rPr>
                <w:rFonts w:ascii="ＭＳ 明朝" w:hAnsi="ＭＳ 明朝"/>
                <w:color w:val="000000" w:themeColor="text1"/>
              </w:rPr>
            </w:pPr>
            <w:r w:rsidRPr="00B30104">
              <w:rPr>
                <w:rFonts w:ascii="ＭＳ 明朝" w:hAnsi="ＭＳ 明朝" w:hint="eastAsia"/>
                <w:color w:val="000000" w:themeColor="text1"/>
              </w:rPr>
              <w:t>次に掲げる基準のいずれにも適合すること。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(一)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(二)　当該指定居宅介護事業所等における経験・技能のある障害福祉人材の賃金改善に要する費用の見込額の平均が、</w:t>
            </w:r>
            <w:r w:rsidRPr="00B30104">
              <w:rPr>
                <w:rFonts w:ascii="ＭＳ 明朝" w:hAnsi="ＭＳ 明朝" w:hint="eastAsia"/>
                <w:color w:val="000000" w:themeColor="text1"/>
              </w:rPr>
              <w:lastRenderedPageBreak/>
              <w:t>障害福祉人材(経験・技能のある障害福祉人材を除く。)及び障害福祉人材以外の職員のうち専門的な技能を有すると認められるものの賃金改善に要する費用の見込額の平均を上回っていること。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285FF6" w:rsidRPr="00B30104"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(四)　障害福祉人材以外の職員(専門的な技能を有すると認められるものを除く。)の改善後の賃金(退職手当を除く。)の見込額が年額四百四十万円を上回らないこと。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(４)　当該指定居宅介護事業所等において、事業年度ごとに障害福祉人材等の処遇改善に関する実績を都道府県知事に報告すること。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(５)　居宅介護サービス費における特定事業所加算(Ⅰ)から(</w:t>
            </w:r>
            <w:r w:rsidRPr="00B30104">
              <w:rPr>
                <w:rFonts w:ascii="ＭＳ 明朝" w:hAnsi="ＭＳ 明朝" w:hint="eastAsia"/>
                <w:color w:val="000000" w:themeColor="text1"/>
              </w:rPr>
              <w:lastRenderedPageBreak/>
              <w:t>Ⅳ)までのいずれかを届け出ていること。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(６)　居宅介護サービス費における福祉・介護職員処遇改善加算(Ⅰ)から(Ⅲ)までのいずれかを算定していること。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B30104">
              <w:rPr>
                <w:rFonts w:ascii="ＭＳ 明朝" w:hAnsi="ＭＳ 明朝" w:hint="eastAsia"/>
                <w:color w:val="000000" w:themeColor="text1"/>
              </w:rPr>
              <w:t>(８)　(7)の処遇改善の内容等について、インターネットの利用その他の適切な方法により公表していること。</w:t>
            </w:r>
          </w:p>
          <w:p w:rsidR="00285FF6" w:rsidRPr="00B30104"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p>
          <w:p w:rsidR="00285FF6" w:rsidRPr="00B30104" w:rsidRDefault="00285FF6" w:rsidP="00285FF6">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ロ　福祉・介護職員等特定処遇改善加算(Ⅱ)</w:t>
            </w:r>
          </w:p>
          <w:p w:rsidR="00285FF6" w:rsidRPr="00B30104" w:rsidRDefault="00285FF6" w:rsidP="00285FF6">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285FF6" w:rsidRPr="00B30104" w:rsidRDefault="00285FF6" w:rsidP="00285FF6">
            <w:pPr>
              <w:rPr>
                <w:rFonts w:ascii="ＭＳ 明朝" w:hAnsi="ＭＳ 明朝"/>
                <w:color w:val="000000" w:themeColor="text1"/>
              </w:rPr>
            </w:pPr>
          </w:p>
          <w:p w:rsidR="00285FF6" w:rsidRPr="00B30104" w:rsidRDefault="00285FF6" w:rsidP="00285FF6">
            <w:pPr>
              <w:rPr>
                <w:rFonts w:ascii="ＭＳ 明朝" w:hAnsi="Times New Roman"/>
                <w:color w:val="000000" w:themeColor="text1"/>
                <w:spacing w:val="10"/>
                <w:sz w:val="20"/>
                <w:szCs w:val="20"/>
              </w:rPr>
            </w:pPr>
            <w:r w:rsidRPr="00B30104">
              <w:rPr>
                <w:rFonts w:ascii="ＭＳ 明朝" w:hint="eastAsia"/>
                <w:color w:val="000000" w:themeColor="text1"/>
                <w:spacing w:val="10"/>
              </w:rPr>
              <w:t>平18厚告523別表第2の7の注</w:t>
            </w:r>
          </w:p>
          <w:p w:rsidR="00285FF6" w:rsidRPr="00B30104" w:rsidRDefault="00285FF6" w:rsidP="00285FF6">
            <w:pPr>
              <w:rPr>
                <w:rFonts w:ascii="ＭＳ 明朝"/>
                <w:color w:val="000000" w:themeColor="text1"/>
                <w:spacing w:val="10"/>
              </w:rPr>
            </w:pPr>
            <w:r w:rsidRPr="00B30104">
              <w:rPr>
                <w:rFonts w:ascii="ＭＳ 明朝" w:hint="eastAsia"/>
                <w:color w:val="000000" w:themeColor="text1"/>
                <w:spacing w:val="10"/>
              </w:rPr>
              <w:t>平18厚告543の七</w:t>
            </w:r>
          </w:p>
          <w:p w:rsidR="00285FF6" w:rsidRPr="00B30104" w:rsidRDefault="00285FF6" w:rsidP="00285FF6">
            <w:pPr>
              <w:rPr>
                <w:rFonts w:ascii="ＭＳ 明朝" w:hAnsi="ＭＳ 明朝"/>
                <w:color w:val="000000" w:themeColor="text1"/>
              </w:rPr>
            </w:pPr>
          </w:p>
        </w:tc>
        <w:tc>
          <w:tcPr>
            <w:tcW w:w="1729" w:type="dxa"/>
          </w:tcPr>
          <w:p w:rsidR="00285FF6" w:rsidRPr="00B30104" w:rsidRDefault="00285FF6" w:rsidP="00285FF6">
            <w:pPr>
              <w:rPr>
                <w:rFonts w:ascii="ＭＳ 明朝" w:hAnsi="ＭＳ 明朝"/>
                <w:color w:val="000000" w:themeColor="text1"/>
                <w:spacing w:val="8"/>
              </w:rPr>
            </w:pPr>
          </w:p>
          <w:p w:rsidR="00285FF6" w:rsidRPr="00B30104" w:rsidRDefault="00285FF6" w:rsidP="00285FF6">
            <w:pPr>
              <w:rPr>
                <w:rFonts w:ascii="ＭＳ 明朝"/>
                <w:color w:val="000000" w:themeColor="text1"/>
                <w:spacing w:val="10"/>
              </w:rPr>
            </w:pPr>
            <w:r w:rsidRPr="00B30104">
              <w:rPr>
                <w:rFonts w:ascii="ＭＳ 明朝"/>
                <w:color w:val="000000" w:themeColor="text1"/>
                <w:spacing w:val="10"/>
              </w:rPr>
              <w:t>適宜必要と認める報酬関係資料</w:t>
            </w:r>
          </w:p>
          <w:p w:rsidR="00285FF6" w:rsidRPr="00B30104" w:rsidRDefault="00285FF6" w:rsidP="00285FF6">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85FF6" w:rsidRPr="00B30104" w:rsidRDefault="00285FF6" w:rsidP="00285FF6">
            <w:pPr>
              <w:rPr>
                <w:rFonts w:ascii="ＭＳ 明朝" w:hAnsi="ＭＳ 明朝"/>
                <w:color w:val="000000" w:themeColor="text1"/>
              </w:rPr>
            </w:pPr>
          </w:p>
          <w:p w:rsidR="00285FF6" w:rsidRPr="00B30104" w:rsidRDefault="00285FF6" w:rsidP="00285FF6">
            <w:pPr>
              <w:rPr>
                <w:rFonts w:ascii="ＭＳ 明朝" w:hAnsi="ＭＳ 明朝"/>
                <w:color w:val="000000" w:themeColor="text1"/>
              </w:rPr>
            </w:pPr>
            <w:r w:rsidRPr="00B30104">
              <w:rPr>
                <w:rFonts w:ascii="ＭＳ 明朝" w:hAnsi="ＭＳ 明朝" w:hint="eastAsia"/>
                <w:color w:val="000000" w:themeColor="text1"/>
              </w:rPr>
              <w:t>加算の届出</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357011709"/>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（Ⅰ）</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1787027864"/>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（Ⅱ）</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833447278"/>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85FF6" w:rsidRPr="00B30104" w:rsidRDefault="00285FF6" w:rsidP="00285FF6">
            <w:pPr>
              <w:rPr>
                <w:rFonts w:ascii="ＭＳ 明朝" w:hAnsi="ＭＳ 明朝"/>
                <w:color w:val="000000" w:themeColor="text1"/>
              </w:rPr>
            </w:pP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適</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否</w:t>
            </w:r>
          </w:p>
          <w:p w:rsidR="00285FF6" w:rsidRPr="00B30104" w:rsidRDefault="0042374A" w:rsidP="00285FF6">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EndPr/>
              <w:sdtContent>
                <w:r w:rsidR="00285FF6" w:rsidRPr="00B30104">
                  <w:rPr>
                    <w:rFonts w:ascii="ＭＳ 明朝" w:hAnsi="ＭＳ 明朝" w:hint="eastAsia"/>
                    <w:color w:val="000000" w:themeColor="text1"/>
                  </w:rPr>
                  <w:t>☐</w:t>
                </w:r>
              </w:sdtContent>
            </w:sdt>
            <w:r w:rsidR="00285FF6" w:rsidRPr="00B30104">
              <w:rPr>
                <w:rFonts w:ascii="ＭＳ 明朝" w:hAnsi="ＭＳ 明朝" w:hint="eastAsia"/>
                <w:color w:val="000000" w:themeColor="text1"/>
              </w:rPr>
              <w:t>該当なし</w:t>
            </w:r>
          </w:p>
        </w:tc>
      </w:tr>
      <w:tr w:rsidR="00F26B18" w:rsidRPr="00B30104" w:rsidTr="00CD1E0C">
        <w:trPr>
          <w:trHeight w:val="989"/>
        </w:trPr>
        <w:tc>
          <w:tcPr>
            <w:tcW w:w="1814" w:type="dxa"/>
            <w:tcBorders>
              <w:top w:val="nil"/>
              <w:left w:val="single" w:sz="4" w:space="0" w:color="auto"/>
              <w:bottom w:val="single" w:sz="4" w:space="0" w:color="auto"/>
              <w:right w:val="single" w:sz="4" w:space="0" w:color="auto"/>
            </w:tcBorders>
          </w:tcPr>
          <w:p w:rsidR="00F26B18" w:rsidRPr="00B30104" w:rsidRDefault="00F26B18" w:rsidP="00F26B18">
            <w:pPr>
              <w:ind w:left="210" w:hangingChars="100" w:hanging="210"/>
              <w:rPr>
                <w:rFonts w:ascii="ＭＳ 明朝" w:hAnsi="ＭＳ 明朝"/>
                <w:color w:val="000000" w:themeColor="text1"/>
              </w:rPr>
            </w:pPr>
            <w:r w:rsidRPr="00B30104">
              <w:rPr>
                <w:rFonts w:ascii="ＭＳ 明朝" w:hAnsi="ＭＳ 明朝" w:hint="eastAsia"/>
                <w:color w:val="000000" w:themeColor="text1"/>
              </w:rPr>
              <w:lastRenderedPageBreak/>
              <w:t>1</w:t>
            </w:r>
            <w:r w:rsidRPr="00B30104">
              <w:rPr>
                <w:rFonts w:ascii="ＭＳ 明朝" w:hAnsi="ＭＳ 明朝"/>
                <w:color w:val="000000" w:themeColor="text1"/>
              </w:rPr>
              <w:t>1</w:t>
            </w:r>
            <w:r w:rsidRPr="00B30104">
              <w:rPr>
                <w:rFonts w:ascii="ＭＳ 明朝" w:hAnsi="ＭＳ 明朝" w:hint="eastAsia"/>
                <w:color w:val="000000" w:themeColor="text1"/>
              </w:rPr>
              <w:t xml:space="preserve">　福祉・介護職員等ベースアップ等支援加算</w:t>
            </w:r>
          </w:p>
          <w:p w:rsidR="00F26B18" w:rsidRPr="00B30104" w:rsidRDefault="00F26B18" w:rsidP="00F26B18">
            <w:pPr>
              <w:ind w:left="180" w:hangingChars="100" w:hanging="180"/>
              <w:rPr>
                <w:rFonts w:ascii="ＭＳ 明朝" w:hAnsi="ＭＳ 明朝"/>
                <w:color w:val="000000" w:themeColor="text1"/>
              </w:rPr>
            </w:pPr>
            <w:r w:rsidRPr="00B30104">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26B18" w:rsidRPr="00B30104" w:rsidRDefault="00F26B18" w:rsidP="00F26B18">
            <w:pPr>
              <w:kinsoku w:val="0"/>
              <w:autoSpaceDE w:val="0"/>
              <w:autoSpaceDN w:val="0"/>
              <w:adjustRightInd w:val="0"/>
              <w:snapToGrid w:val="0"/>
              <w:rPr>
                <w:rFonts w:ascii="ＭＳ 明朝" w:hAnsi="ＭＳ 明朝"/>
                <w:color w:val="000000" w:themeColor="text1"/>
              </w:rPr>
            </w:pPr>
          </w:p>
          <w:p w:rsidR="00F26B18" w:rsidRPr="00B30104" w:rsidRDefault="00F26B18" w:rsidP="00F26B18">
            <w:pPr>
              <w:kinsoku w:val="0"/>
              <w:autoSpaceDE w:val="0"/>
              <w:autoSpaceDN w:val="0"/>
              <w:adjustRightInd w:val="0"/>
              <w:snapToGrid w:val="0"/>
              <w:rPr>
                <w:rFonts w:ascii="ＭＳ 明朝" w:hAnsi="ＭＳ 明朝"/>
                <w:color w:val="000000" w:themeColor="text1"/>
              </w:rPr>
            </w:pPr>
            <w:r w:rsidRPr="00B30104">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重度訪問介護事業所等が、利用者に対し、指定重度訪問介護等を行った場合に、２から８までにより算定した単位数の1</w:t>
            </w:r>
            <w:r w:rsidRPr="00B30104">
              <w:rPr>
                <w:rFonts w:ascii="ＭＳ 明朝" w:hAnsi="ＭＳ 明朝"/>
                <w:color w:val="000000" w:themeColor="text1"/>
              </w:rPr>
              <w:t>000</w:t>
            </w:r>
            <w:r w:rsidRPr="00B30104">
              <w:rPr>
                <w:rFonts w:ascii="ＭＳ 明朝" w:hAnsi="ＭＳ 明朝" w:hint="eastAsia"/>
                <w:color w:val="000000" w:themeColor="text1"/>
              </w:rPr>
              <w:t>分の4</w:t>
            </w:r>
            <w:r w:rsidRPr="00B30104">
              <w:rPr>
                <w:rFonts w:ascii="ＭＳ 明朝" w:hAnsi="ＭＳ 明朝"/>
                <w:color w:val="000000" w:themeColor="text1"/>
              </w:rPr>
              <w:t>5</w:t>
            </w:r>
            <w:r w:rsidRPr="00B30104">
              <w:rPr>
                <w:rFonts w:ascii="ＭＳ 明朝" w:hAnsi="ＭＳ 明朝" w:hint="eastAsia"/>
                <w:color w:val="000000" w:themeColor="text1"/>
              </w:rPr>
              <w:t>に相当する単位数を所定単位数に加算しているか。</w:t>
            </w:r>
          </w:p>
          <w:p w:rsidR="00F26B18" w:rsidRPr="00B30104" w:rsidRDefault="00F26B18" w:rsidP="00F26B18">
            <w:pPr>
              <w:kinsoku w:val="0"/>
              <w:autoSpaceDE w:val="0"/>
              <w:autoSpaceDN w:val="0"/>
              <w:adjustRightInd w:val="0"/>
              <w:snapToGrid w:val="0"/>
              <w:rPr>
                <w:rFonts w:ascii="ＭＳ 明朝" w:hAnsi="ＭＳ 明朝"/>
                <w:color w:val="000000" w:themeColor="text1"/>
              </w:rPr>
            </w:pPr>
          </w:p>
          <w:p w:rsidR="00F26B18" w:rsidRPr="00B30104" w:rsidRDefault="00F26B18" w:rsidP="00F26B18">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◎厚生労働大臣が定める基準　７の２</w:t>
            </w:r>
          </w:p>
          <w:p w:rsidR="00F26B18" w:rsidRPr="00B30104" w:rsidRDefault="00F26B18" w:rsidP="00F26B18">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第３号の２の規定を準用する。</w:t>
            </w:r>
          </w:p>
          <w:p w:rsidR="00F26B18" w:rsidRPr="00B30104" w:rsidRDefault="00F26B18" w:rsidP="00F26B18">
            <w:pPr>
              <w:kinsoku w:val="0"/>
              <w:autoSpaceDE w:val="0"/>
              <w:autoSpaceDN w:val="0"/>
              <w:adjustRightInd w:val="0"/>
              <w:snapToGrid w:val="0"/>
              <w:rPr>
                <w:rFonts w:ascii="ＭＳ 明朝" w:hAnsi="ＭＳ 明朝"/>
                <w:color w:val="000000" w:themeColor="text1"/>
              </w:rPr>
            </w:pPr>
          </w:p>
          <w:p w:rsidR="00F26B18" w:rsidRPr="00B30104" w:rsidRDefault="00F26B18" w:rsidP="00F26B18">
            <w:pPr>
              <w:kinsoku w:val="0"/>
              <w:autoSpaceDE w:val="0"/>
              <w:autoSpaceDN w:val="0"/>
              <w:adjustRightInd w:val="0"/>
              <w:snapToGrid w:val="0"/>
              <w:ind w:left="210" w:hangingChars="100" w:hanging="210"/>
              <w:rPr>
                <w:rFonts w:ascii="ＭＳ 明朝" w:hAnsi="ＭＳ 明朝"/>
                <w:color w:val="000000" w:themeColor="text1"/>
              </w:rPr>
            </w:pPr>
            <w:r w:rsidRPr="00B30104">
              <w:rPr>
                <w:rFonts w:ascii="ＭＳ 明朝" w:hAnsi="ＭＳ 明朝" w:hint="eastAsia"/>
                <w:color w:val="000000" w:themeColor="text1"/>
              </w:rPr>
              <w:t>◎厚生労働大臣が定める基準　３の２</w:t>
            </w:r>
          </w:p>
          <w:p w:rsidR="00F26B18" w:rsidRPr="00B30104" w:rsidRDefault="00F26B18" w:rsidP="00F26B18">
            <w:pPr>
              <w:kinsoku w:val="0"/>
              <w:autoSpaceDE w:val="0"/>
              <w:autoSpaceDN w:val="0"/>
              <w:adjustRightInd w:val="0"/>
              <w:snapToGrid w:val="0"/>
              <w:ind w:firstLineChars="100" w:firstLine="210"/>
              <w:rPr>
                <w:rFonts w:ascii="ＭＳ 明朝" w:hAnsi="ＭＳ 明朝"/>
                <w:color w:val="000000" w:themeColor="text1"/>
              </w:rPr>
            </w:pPr>
            <w:r w:rsidRPr="00B30104">
              <w:rPr>
                <w:rFonts w:ascii="ＭＳ 明朝" w:hAnsi="ＭＳ 明朝" w:hint="eastAsia"/>
                <w:color w:val="000000" w:themeColor="text1"/>
              </w:rPr>
              <w:t>次に掲げる基準のいずれにも適合すること。</w:t>
            </w:r>
          </w:p>
          <w:p w:rsidR="00F26B18" w:rsidRPr="00B30104" w:rsidRDefault="00F26B18" w:rsidP="00F26B18">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F26B18" w:rsidRPr="00B30104" w:rsidRDefault="00F26B18" w:rsidP="00F26B18">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lastRenderedPageBreak/>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F26B18" w:rsidRPr="00B30104" w:rsidRDefault="00F26B18" w:rsidP="00F26B18">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F26B18" w:rsidRPr="00B30104" w:rsidRDefault="00F26B18" w:rsidP="00F26B18">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F26B18" w:rsidRPr="00B30104" w:rsidRDefault="00F26B18" w:rsidP="00F26B18">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ホ　居宅介護サービス費における福祉・介護職員処遇改善加算(Ⅰ)から(Ⅲ)までのいずれかを算定していること。</w:t>
            </w:r>
          </w:p>
          <w:p w:rsidR="00F26B18" w:rsidRPr="00B30104" w:rsidRDefault="00F26B18" w:rsidP="00F26B18">
            <w:pPr>
              <w:kinsoku w:val="0"/>
              <w:autoSpaceDE w:val="0"/>
              <w:autoSpaceDN w:val="0"/>
              <w:adjustRightInd w:val="0"/>
              <w:snapToGrid w:val="0"/>
              <w:ind w:leftChars="200" w:left="630" w:hangingChars="100" w:hanging="210"/>
              <w:rPr>
                <w:rFonts w:ascii="ＭＳ 明朝" w:hAnsi="ＭＳ 明朝"/>
                <w:color w:val="000000" w:themeColor="text1"/>
              </w:rPr>
            </w:pPr>
            <w:r w:rsidRPr="00B30104">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F26B18" w:rsidRPr="00B30104" w:rsidRDefault="00F26B18" w:rsidP="00F26B18">
            <w:pPr>
              <w:rPr>
                <w:rFonts w:ascii="ＭＳ 明朝" w:hAnsi="ＭＳ 明朝"/>
                <w:color w:val="000000" w:themeColor="text1"/>
              </w:rPr>
            </w:pPr>
          </w:p>
          <w:p w:rsidR="00F26B18" w:rsidRPr="00B30104" w:rsidRDefault="00F26B18" w:rsidP="00F26B18">
            <w:pPr>
              <w:rPr>
                <w:rFonts w:ascii="ＭＳ 明朝" w:hAnsi="ＭＳ 明朝"/>
                <w:color w:val="000000" w:themeColor="text1"/>
                <w:spacing w:val="8"/>
              </w:rPr>
            </w:pPr>
            <w:r w:rsidRPr="00B30104">
              <w:rPr>
                <w:rFonts w:ascii="ＭＳ 明朝" w:hAnsi="ＭＳ 明朝"/>
                <w:color w:val="000000" w:themeColor="text1"/>
              </w:rPr>
              <w:t>平18厚告523</w:t>
            </w:r>
          </w:p>
          <w:p w:rsidR="00F26B18" w:rsidRPr="00B30104" w:rsidRDefault="00F26B18" w:rsidP="00F26B18">
            <w:pPr>
              <w:rPr>
                <w:rFonts w:ascii="ＭＳ 明朝" w:hAnsi="ＭＳ 明朝"/>
                <w:color w:val="000000" w:themeColor="text1"/>
                <w:spacing w:val="8"/>
              </w:rPr>
            </w:pPr>
            <w:r w:rsidRPr="00B30104">
              <w:rPr>
                <w:rFonts w:ascii="ＭＳ 明朝" w:hAnsi="ＭＳ 明朝"/>
                <w:color w:val="000000" w:themeColor="text1"/>
              </w:rPr>
              <w:t>別表第</w:t>
            </w:r>
            <w:r w:rsidRPr="00B30104">
              <w:rPr>
                <w:rFonts w:ascii="ＭＳ 明朝" w:hAnsi="ＭＳ 明朝" w:hint="eastAsia"/>
                <w:color w:val="000000" w:themeColor="text1"/>
              </w:rPr>
              <w:t>２の８</w:t>
            </w:r>
            <w:r w:rsidRPr="00B30104">
              <w:rPr>
                <w:rFonts w:ascii="ＭＳ 明朝" w:hAnsi="ＭＳ 明朝"/>
                <w:color w:val="000000" w:themeColor="text1"/>
              </w:rPr>
              <w:t>の注</w:t>
            </w:r>
          </w:p>
          <w:p w:rsidR="00F26B18" w:rsidRPr="00B30104" w:rsidRDefault="00F26B18" w:rsidP="00F26B18">
            <w:pPr>
              <w:rPr>
                <w:rFonts w:ascii="ＭＳ 明朝" w:hAnsi="ＭＳ 明朝"/>
                <w:color w:val="000000" w:themeColor="text1"/>
              </w:rPr>
            </w:pPr>
            <w:r w:rsidRPr="00B30104">
              <w:rPr>
                <w:rFonts w:ascii="ＭＳ 明朝" w:hAnsi="ＭＳ 明朝"/>
                <w:color w:val="000000" w:themeColor="text1"/>
              </w:rPr>
              <w:t>平18厚告543の</w:t>
            </w:r>
            <w:r w:rsidRPr="00B30104">
              <w:rPr>
                <w:rFonts w:ascii="ＭＳ 明朝" w:hAnsi="ＭＳ 明朝" w:hint="eastAsia"/>
                <w:color w:val="000000" w:themeColor="text1"/>
              </w:rPr>
              <w:t>７号の２</w:t>
            </w:r>
          </w:p>
        </w:tc>
        <w:tc>
          <w:tcPr>
            <w:tcW w:w="1729" w:type="dxa"/>
          </w:tcPr>
          <w:p w:rsidR="00F26B18" w:rsidRPr="00B30104" w:rsidRDefault="00F26B18" w:rsidP="00F26B18">
            <w:pPr>
              <w:rPr>
                <w:rFonts w:ascii="ＭＳ 明朝" w:hAnsi="ＭＳ 明朝"/>
                <w:color w:val="000000" w:themeColor="text1"/>
                <w:spacing w:val="8"/>
              </w:rPr>
            </w:pPr>
          </w:p>
          <w:p w:rsidR="00F26B18" w:rsidRPr="00B30104" w:rsidRDefault="00F26B18" w:rsidP="00F26B18">
            <w:pPr>
              <w:rPr>
                <w:rFonts w:ascii="ＭＳ 明朝" w:hAnsi="ＭＳ 明朝"/>
                <w:color w:val="000000" w:themeColor="text1"/>
                <w:spacing w:val="8"/>
              </w:rPr>
            </w:pPr>
            <w:r w:rsidRPr="00B30104">
              <w:rPr>
                <w:rFonts w:ascii="ＭＳ 明朝" w:hAnsi="ＭＳ 明朝"/>
                <w:color w:val="000000" w:themeColor="text1"/>
                <w:spacing w:val="8"/>
              </w:rPr>
              <w:t>適宜必要と認める報酬関係資料</w:t>
            </w:r>
          </w:p>
          <w:p w:rsidR="00F26B18" w:rsidRPr="00B30104" w:rsidRDefault="00F26B18" w:rsidP="00F26B1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26B18" w:rsidRPr="00B30104" w:rsidRDefault="00F26B18" w:rsidP="00F26B18">
            <w:pPr>
              <w:rPr>
                <w:rFonts w:ascii="ＭＳ 明朝" w:hAnsi="ＭＳ 明朝"/>
                <w:color w:val="000000" w:themeColor="text1"/>
              </w:rPr>
            </w:pPr>
          </w:p>
          <w:p w:rsidR="00F26B18" w:rsidRPr="00B30104" w:rsidRDefault="00F26B18" w:rsidP="00F26B18">
            <w:pPr>
              <w:rPr>
                <w:rFonts w:ascii="ＭＳ 明朝" w:hAnsi="ＭＳ 明朝"/>
                <w:color w:val="000000" w:themeColor="text1"/>
              </w:rPr>
            </w:pPr>
            <w:r w:rsidRPr="00B30104">
              <w:rPr>
                <w:rFonts w:ascii="ＭＳ 明朝" w:hAnsi="ＭＳ 明朝" w:hint="eastAsia"/>
                <w:color w:val="000000" w:themeColor="text1"/>
              </w:rPr>
              <w:t>加算の届出</w:t>
            </w:r>
          </w:p>
          <w:p w:rsidR="00F26B18" w:rsidRPr="00B30104" w:rsidRDefault="0042374A" w:rsidP="00F26B18">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F26B18" w:rsidRPr="00B30104">
                  <w:rPr>
                    <w:rFonts w:ascii="ＭＳ 明朝" w:hAnsi="ＭＳ 明朝" w:hint="eastAsia"/>
                    <w:color w:val="000000" w:themeColor="text1"/>
                  </w:rPr>
                  <w:t>☐</w:t>
                </w:r>
              </w:sdtContent>
            </w:sdt>
            <w:r w:rsidR="00F26B18" w:rsidRPr="00B30104">
              <w:rPr>
                <w:rFonts w:ascii="ＭＳ 明朝" w:hAnsi="ＭＳ 明朝" w:hint="eastAsia"/>
                <w:color w:val="000000" w:themeColor="text1"/>
              </w:rPr>
              <w:t>有り</w:t>
            </w:r>
          </w:p>
          <w:p w:rsidR="00F26B18" w:rsidRPr="00B30104" w:rsidRDefault="0042374A" w:rsidP="00F26B18">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F26B18" w:rsidRPr="00B30104">
                  <w:rPr>
                    <w:rFonts w:ascii="ＭＳ 明朝" w:hAnsi="ＭＳ 明朝" w:hint="eastAsia"/>
                    <w:color w:val="000000" w:themeColor="text1"/>
                  </w:rPr>
                  <w:t>☐</w:t>
                </w:r>
              </w:sdtContent>
            </w:sdt>
            <w:r w:rsidR="00F26B18" w:rsidRPr="00B30104">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F26B18" w:rsidRPr="00B30104" w:rsidRDefault="00F26B18" w:rsidP="00F26B18">
            <w:pPr>
              <w:rPr>
                <w:rFonts w:ascii="ＭＳ 明朝" w:hAnsi="ＭＳ 明朝"/>
                <w:color w:val="000000" w:themeColor="text1"/>
              </w:rPr>
            </w:pPr>
          </w:p>
          <w:p w:rsidR="00F26B18" w:rsidRPr="00B30104" w:rsidRDefault="0042374A" w:rsidP="00F26B18">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F26B18" w:rsidRPr="00B30104">
                  <w:rPr>
                    <w:rFonts w:ascii="ＭＳ 明朝" w:hAnsi="ＭＳ 明朝" w:hint="eastAsia"/>
                    <w:color w:val="000000" w:themeColor="text1"/>
                  </w:rPr>
                  <w:t>☐</w:t>
                </w:r>
              </w:sdtContent>
            </w:sdt>
            <w:r w:rsidR="00F26B18" w:rsidRPr="00B30104">
              <w:rPr>
                <w:rFonts w:ascii="ＭＳ 明朝" w:hAnsi="ＭＳ 明朝" w:hint="eastAsia"/>
                <w:color w:val="000000" w:themeColor="text1"/>
              </w:rPr>
              <w:t>適</w:t>
            </w:r>
          </w:p>
          <w:p w:rsidR="00F26B18" w:rsidRPr="00B30104" w:rsidRDefault="0042374A" w:rsidP="00F26B18">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F26B18" w:rsidRPr="00B30104">
                  <w:rPr>
                    <w:rFonts w:ascii="ＭＳ 明朝" w:hAnsi="ＭＳ 明朝" w:hint="eastAsia"/>
                    <w:color w:val="000000" w:themeColor="text1"/>
                  </w:rPr>
                  <w:t>☐</w:t>
                </w:r>
              </w:sdtContent>
            </w:sdt>
            <w:r w:rsidR="00F26B18" w:rsidRPr="00B30104">
              <w:rPr>
                <w:rFonts w:ascii="ＭＳ 明朝" w:hAnsi="ＭＳ 明朝" w:hint="eastAsia"/>
                <w:color w:val="000000" w:themeColor="text1"/>
              </w:rPr>
              <w:t>否</w:t>
            </w:r>
          </w:p>
          <w:p w:rsidR="00F26B18" w:rsidRPr="00B30104" w:rsidRDefault="0042374A" w:rsidP="00F26B18">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F26B18" w:rsidRPr="00B30104">
                  <w:rPr>
                    <w:rFonts w:ascii="ＭＳ 明朝" w:hAnsi="ＭＳ 明朝" w:hint="eastAsia"/>
                    <w:color w:val="000000" w:themeColor="text1"/>
                  </w:rPr>
                  <w:t>☐</w:t>
                </w:r>
              </w:sdtContent>
            </w:sdt>
            <w:r w:rsidR="00F26B18" w:rsidRPr="00B30104">
              <w:rPr>
                <w:rFonts w:ascii="ＭＳ 明朝" w:hAnsi="ＭＳ 明朝" w:hint="eastAsia"/>
                <w:color w:val="000000" w:themeColor="text1"/>
              </w:rPr>
              <w:t>該当なし</w:t>
            </w:r>
          </w:p>
        </w:tc>
      </w:tr>
    </w:tbl>
    <w:p w:rsidR="009F1ADA" w:rsidRDefault="009F1ADA" w:rsidP="00BD2150">
      <w:pPr>
        <w:rPr>
          <w:rFonts w:ascii="ＭＳ 明朝" w:hAnsi="ＭＳ 明朝"/>
        </w:rPr>
      </w:pPr>
    </w:p>
    <w:p w:rsidR="00B30104" w:rsidRDefault="00B30104"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F26B18" w:rsidRDefault="00F26B18" w:rsidP="00BD2150">
      <w:pPr>
        <w:rPr>
          <w:rFonts w:ascii="ＭＳ 明朝" w:hAnsi="ＭＳ 明朝"/>
        </w:rPr>
      </w:pPr>
    </w:p>
    <w:p w:rsidR="009F1ADA" w:rsidRDefault="009F1ADA" w:rsidP="00BD2150">
      <w:pPr>
        <w:rPr>
          <w:rFonts w:ascii="ＭＳ 明朝" w:hAnsi="ＭＳ 明朝"/>
        </w:rPr>
      </w:pPr>
      <w:r>
        <w:rPr>
          <w:rFonts w:ascii="ＭＳ 明朝" w:hAnsi="ＭＳ 明朝" w:hint="eastAsia"/>
        </w:rPr>
        <w:lastRenderedPageBreak/>
        <w:t>常勤換算方法を採用する事業所で必要となる常勤のサービス提供責任者数</w:t>
      </w:r>
    </w:p>
    <w:p w:rsidR="00577EE7" w:rsidRDefault="00577EE7" w:rsidP="00BD2150">
      <w:pPr>
        <w:rPr>
          <w:rFonts w:ascii="ＭＳ 明朝" w:hAnsi="ＭＳ 明朝"/>
        </w:rPr>
      </w:pPr>
      <w:r>
        <w:rPr>
          <w:rFonts w:ascii="ＭＳ 明朝" w:hAnsi="ＭＳ 明朝" w:hint="eastAsia"/>
        </w:rPr>
        <w:t>別表１</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Tr="0014711F">
        <w:trPr>
          <w:trHeight w:val="545"/>
        </w:trPr>
        <w:tc>
          <w:tcPr>
            <w:tcW w:w="3256" w:type="dxa"/>
            <w:tcBorders>
              <w:bottom w:val="single" w:sz="4" w:space="0" w:color="auto"/>
            </w:tcBorders>
            <w:vAlign w:val="center"/>
          </w:tcPr>
          <w:p w:rsidR="009F1ADA" w:rsidRDefault="009F1ADA" w:rsidP="0014711F">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577EE7" w:rsidRDefault="009F1ADA" w:rsidP="0014711F">
            <w:pPr>
              <w:jc w:val="center"/>
              <w:rPr>
                <w:rFonts w:ascii="ＭＳ 明朝" w:hAnsi="ＭＳ 明朝"/>
              </w:rPr>
            </w:pPr>
            <w:r>
              <w:rPr>
                <w:rFonts w:ascii="ＭＳ 明朝" w:hAnsi="ＭＳ 明朝" w:hint="eastAsia"/>
              </w:rPr>
              <w:t>（２）の①のアのaに基づき</w:t>
            </w:r>
          </w:p>
          <w:p w:rsidR="00577EE7" w:rsidRDefault="006E4A59" w:rsidP="0014711F">
            <w:pPr>
              <w:jc w:val="center"/>
              <w:rPr>
                <w:rFonts w:ascii="ＭＳ 明朝" w:hAnsi="ＭＳ 明朝"/>
              </w:rPr>
            </w:pPr>
            <w:r>
              <w:rPr>
                <w:rFonts w:ascii="ＭＳ 明朝" w:hAnsi="ＭＳ 明朝" w:hint="eastAsia"/>
              </w:rPr>
              <w:t>置かなければならない</w:t>
            </w:r>
          </w:p>
          <w:p w:rsidR="009F1ADA" w:rsidRDefault="006E4A59"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577EE7" w:rsidRDefault="006E4A59" w:rsidP="0014711F">
            <w:pPr>
              <w:jc w:val="center"/>
              <w:rPr>
                <w:rFonts w:ascii="ＭＳ 明朝" w:hAnsi="ＭＳ 明朝"/>
              </w:rPr>
            </w:pPr>
            <w:r>
              <w:rPr>
                <w:rFonts w:ascii="ＭＳ 明朝" w:hAnsi="ＭＳ 明朝" w:hint="eastAsia"/>
              </w:rPr>
              <w:t>常勤換算方法を採用する事業所で</w:t>
            </w:r>
          </w:p>
          <w:p w:rsidR="009F1ADA" w:rsidRDefault="006E4A59" w:rsidP="0014711F">
            <w:pPr>
              <w:jc w:val="center"/>
              <w:rPr>
                <w:rFonts w:ascii="ＭＳ 明朝" w:hAnsi="ＭＳ 明朝"/>
              </w:rPr>
            </w:pPr>
            <w:r>
              <w:rPr>
                <w:rFonts w:ascii="ＭＳ 明朝" w:hAnsi="ＭＳ 明朝" w:hint="eastAsia"/>
              </w:rPr>
              <w:t>必要となる常勤のサービス提供責任者</w:t>
            </w:r>
          </w:p>
        </w:tc>
      </w:tr>
      <w:tr w:rsidR="009F1ADA" w:rsidTr="00577EE7">
        <w:trPr>
          <w:trHeight w:val="454"/>
        </w:trPr>
        <w:tc>
          <w:tcPr>
            <w:tcW w:w="3256" w:type="dxa"/>
            <w:tcBorders>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時間以下</w:t>
            </w:r>
          </w:p>
        </w:tc>
        <w:tc>
          <w:tcPr>
            <w:tcW w:w="3614" w:type="dxa"/>
            <w:tcBorders>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577EE7" w:rsidRDefault="00577EE7" w:rsidP="00577EE7">
            <w:pPr>
              <w:wordWrap w:val="0"/>
              <w:jc w:val="right"/>
              <w:rPr>
                <w:rFonts w:ascii="ＭＳ 明朝" w:hAnsi="ＭＳ 明朝"/>
              </w:rPr>
            </w:pPr>
            <w:r>
              <w:rPr>
                <w:rFonts w:ascii="ＭＳ 明朝" w:hAnsi="ＭＳ 明朝" w:hint="eastAsia"/>
              </w:rPr>
              <w:t xml:space="preserve">　　１</w:t>
            </w:r>
          </w:p>
        </w:tc>
      </w:tr>
      <w:tr w:rsidR="009F1ADA" w:rsidTr="00577EE7">
        <w:trPr>
          <w:trHeight w:val="454"/>
        </w:trPr>
        <w:tc>
          <w:tcPr>
            <w:tcW w:w="3256" w:type="dxa"/>
            <w:tcBorders>
              <w:top w:val="dotted" w:sz="4" w:space="0" w:color="auto"/>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時間超9</w:t>
            </w:r>
            <w:r>
              <w:rPr>
                <w:rFonts w:ascii="ＭＳ 明朝" w:hAnsi="ＭＳ 明朝"/>
              </w:rPr>
              <w:t>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9</w:t>
            </w:r>
            <w:r>
              <w:rPr>
                <w:rFonts w:ascii="ＭＳ 明朝" w:hAnsi="ＭＳ 明朝"/>
              </w:rPr>
              <w:t>00</w:t>
            </w:r>
            <w:r>
              <w:rPr>
                <w:rFonts w:ascii="ＭＳ 明朝" w:hAnsi="ＭＳ 明朝" w:hint="eastAsia"/>
              </w:rPr>
              <w:t>時間超1</w:t>
            </w:r>
            <w:r>
              <w:rPr>
                <w:rFonts w:ascii="ＭＳ 明朝" w:hAnsi="ＭＳ 明朝"/>
              </w:rPr>
              <w:t>,350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２</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,350</w:t>
            </w:r>
            <w:r>
              <w:rPr>
                <w:rFonts w:ascii="ＭＳ 明朝" w:hAnsi="ＭＳ 明朝" w:hint="eastAsia"/>
              </w:rPr>
              <w:t>時間超1</w:t>
            </w:r>
            <w:r>
              <w:rPr>
                <w:rFonts w:ascii="ＭＳ 明朝" w:hAnsi="ＭＳ 明朝"/>
              </w:rPr>
              <w:t>,800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w:t>
            </w:r>
            <w:r>
              <w:rPr>
                <w:rFonts w:ascii="ＭＳ 明朝" w:hAnsi="ＭＳ 明朝" w:hint="eastAsia"/>
              </w:rPr>
              <w:t>8</w:t>
            </w:r>
            <w:r>
              <w:rPr>
                <w:rFonts w:ascii="ＭＳ 明朝" w:hAnsi="ＭＳ 明朝"/>
              </w:rPr>
              <w:t>00</w:t>
            </w:r>
            <w:r>
              <w:rPr>
                <w:rFonts w:ascii="ＭＳ 明朝" w:hAnsi="ＭＳ 明朝" w:hint="eastAsia"/>
              </w:rPr>
              <w:t>時間超2</w:t>
            </w:r>
            <w:r>
              <w:rPr>
                <w:rFonts w:ascii="ＭＳ 明朝" w:hAnsi="ＭＳ 明朝"/>
              </w:rPr>
              <w:t>,250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2,250</w:t>
            </w:r>
            <w:r>
              <w:rPr>
                <w:rFonts w:ascii="ＭＳ 明朝" w:hAnsi="ＭＳ 明朝" w:hint="eastAsia"/>
              </w:rPr>
              <w:t>時間超2</w:t>
            </w:r>
            <w:r>
              <w:rPr>
                <w:rFonts w:ascii="ＭＳ 明朝" w:hAnsi="ＭＳ 明朝"/>
              </w:rPr>
              <w:t>,700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2,700</w:t>
            </w:r>
            <w:r>
              <w:rPr>
                <w:rFonts w:ascii="ＭＳ 明朝" w:hAnsi="ＭＳ 明朝" w:hint="eastAsia"/>
              </w:rPr>
              <w:t>時間超3</w:t>
            </w:r>
            <w:r>
              <w:rPr>
                <w:rFonts w:ascii="ＭＳ 明朝" w:hAnsi="ＭＳ 明朝"/>
              </w:rPr>
              <w:t>,150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3,150</w:t>
            </w:r>
            <w:r>
              <w:rPr>
                <w:rFonts w:ascii="ＭＳ 明朝" w:hAnsi="ＭＳ 明朝" w:hint="eastAsia"/>
              </w:rPr>
              <w:t>時間超3</w:t>
            </w:r>
            <w:r>
              <w:rPr>
                <w:rFonts w:ascii="ＭＳ 明朝" w:hAnsi="ＭＳ 明朝"/>
              </w:rPr>
              <w:t>,600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3,600</w:t>
            </w:r>
            <w:r>
              <w:rPr>
                <w:rFonts w:ascii="ＭＳ 明朝" w:hAnsi="ＭＳ 明朝" w:hint="eastAsia"/>
              </w:rPr>
              <w:t>時間超4</w:t>
            </w:r>
            <w:r>
              <w:rPr>
                <w:rFonts w:ascii="ＭＳ 明朝" w:hAnsi="ＭＳ 明朝"/>
              </w:rPr>
              <w:t>,050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4,050</w:t>
            </w:r>
            <w:r>
              <w:rPr>
                <w:rFonts w:ascii="ＭＳ 明朝" w:hAnsi="ＭＳ 明朝" w:hint="eastAsia"/>
              </w:rPr>
              <w:t>時間超4</w:t>
            </w:r>
            <w:r>
              <w:rPr>
                <w:rFonts w:ascii="ＭＳ 明朝" w:hAnsi="ＭＳ 明朝"/>
              </w:rPr>
              <w:t>,500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4,500</w:t>
            </w:r>
            <w:r>
              <w:rPr>
                <w:rFonts w:ascii="ＭＳ 明朝" w:hAnsi="ＭＳ 明朝" w:hint="eastAsia"/>
              </w:rPr>
              <w:t>時間超4</w:t>
            </w:r>
            <w:r>
              <w:rPr>
                <w:rFonts w:ascii="ＭＳ 明朝" w:hAnsi="ＭＳ 明朝"/>
              </w:rPr>
              <w:t>,950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w:t>
            </w:r>
            <w:r w:rsidR="00577EE7">
              <w:rPr>
                <w:rFonts w:ascii="ＭＳ 明朝" w:hAnsi="ＭＳ 明朝"/>
              </w:rPr>
              <w:t>95</w:t>
            </w:r>
            <w:r>
              <w:rPr>
                <w:rFonts w:ascii="ＭＳ 明朝" w:hAnsi="ＭＳ 明朝"/>
              </w:rPr>
              <w:t>0</w:t>
            </w:r>
            <w:r>
              <w:rPr>
                <w:rFonts w:ascii="ＭＳ 明朝" w:hAnsi="ＭＳ 明朝" w:hint="eastAsia"/>
              </w:rPr>
              <w:t>時間超</w:t>
            </w:r>
            <w:r w:rsidR="00577EE7">
              <w:rPr>
                <w:rFonts w:ascii="ＭＳ 明朝" w:hAnsi="ＭＳ 明朝" w:hint="eastAsia"/>
              </w:rPr>
              <w:t>5</w:t>
            </w:r>
            <w:r>
              <w:rPr>
                <w:rFonts w:ascii="ＭＳ 明朝" w:hAnsi="ＭＳ 明朝"/>
              </w:rPr>
              <w:t>,</w:t>
            </w:r>
            <w:r w:rsidR="00577EE7">
              <w:rPr>
                <w:rFonts w:ascii="ＭＳ 明朝" w:hAnsi="ＭＳ 明朝"/>
              </w:rPr>
              <w:t>40</w:t>
            </w:r>
            <w:r>
              <w:rPr>
                <w:rFonts w:ascii="ＭＳ 明朝" w:hAnsi="ＭＳ 明朝"/>
              </w:rPr>
              <w:t>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5,400</w:t>
            </w:r>
            <w:r>
              <w:rPr>
                <w:rFonts w:ascii="ＭＳ 明朝" w:hAnsi="ＭＳ 明朝" w:hint="eastAsia"/>
              </w:rPr>
              <w:t>時間超5</w:t>
            </w:r>
            <w:r>
              <w:rPr>
                <w:rFonts w:ascii="ＭＳ 明朝" w:hAnsi="ＭＳ 明朝"/>
              </w:rPr>
              <w:t>,850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９</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5,850</w:t>
            </w:r>
            <w:r>
              <w:rPr>
                <w:rFonts w:ascii="ＭＳ 明朝" w:hAnsi="ＭＳ 明朝" w:hint="eastAsia"/>
              </w:rPr>
              <w:t>時間超6</w:t>
            </w:r>
            <w:r>
              <w:rPr>
                <w:rFonts w:ascii="ＭＳ 明朝" w:hAnsi="ＭＳ 明朝"/>
              </w:rPr>
              <w:t>,300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6,300</w:t>
            </w:r>
            <w:r>
              <w:rPr>
                <w:rFonts w:ascii="ＭＳ 明朝" w:hAnsi="ＭＳ 明朝" w:hint="eastAsia"/>
              </w:rPr>
              <w:t>時間超6</w:t>
            </w:r>
            <w:r>
              <w:rPr>
                <w:rFonts w:ascii="ＭＳ 明朝" w:hAnsi="ＭＳ 明朝"/>
              </w:rPr>
              <w:t>,750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tcBorders>
            <w:vAlign w:val="center"/>
          </w:tcPr>
          <w:p w:rsidR="00577EE7" w:rsidRDefault="00577EE7" w:rsidP="00577EE7">
            <w:pPr>
              <w:rPr>
                <w:rFonts w:ascii="ＭＳ 明朝" w:hAnsi="ＭＳ 明朝"/>
              </w:rPr>
            </w:pPr>
            <w:r>
              <w:rPr>
                <w:rFonts w:ascii="ＭＳ 明朝" w:hAnsi="ＭＳ 明朝"/>
              </w:rPr>
              <w:t>6,750</w:t>
            </w:r>
            <w:r>
              <w:rPr>
                <w:rFonts w:ascii="ＭＳ 明朝" w:hAnsi="ＭＳ 明朝" w:hint="eastAsia"/>
              </w:rPr>
              <w:t>時間超7</w:t>
            </w:r>
            <w:r>
              <w:rPr>
                <w:rFonts w:ascii="ＭＳ 明朝" w:hAnsi="ＭＳ 明朝"/>
              </w:rPr>
              <w:t>,200</w:t>
            </w:r>
            <w:r>
              <w:rPr>
                <w:rFonts w:ascii="ＭＳ 明朝" w:hAnsi="ＭＳ 明朝" w:hint="eastAsia"/>
              </w:rPr>
              <w:t>時間以下</w:t>
            </w:r>
          </w:p>
        </w:tc>
        <w:tc>
          <w:tcPr>
            <w:tcW w:w="3614"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r>
    </w:tbl>
    <w:p w:rsidR="009F1ADA" w:rsidRDefault="009F1ADA" w:rsidP="00BD2150">
      <w:pPr>
        <w:rPr>
          <w:rFonts w:ascii="ＭＳ 明朝" w:hAnsi="ＭＳ 明朝"/>
        </w:rPr>
      </w:pPr>
    </w:p>
    <w:p w:rsidR="0014711F" w:rsidRDefault="0014711F" w:rsidP="00BD2150">
      <w:pPr>
        <w:rPr>
          <w:rFonts w:ascii="ＭＳ 明朝" w:hAnsi="ＭＳ 明朝"/>
        </w:rPr>
      </w:pPr>
    </w:p>
    <w:p w:rsidR="0014711F" w:rsidRDefault="0014711F" w:rsidP="00BD2150">
      <w:pPr>
        <w:rPr>
          <w:rFonts w:ascii="ＭＳ 明朝" w:hAnsi="ＭＳ 明朝"/>
        </w:rPr>
      </w:pPr>
    </w:p>
    <w:p w:rsidR="0014711F" w:rsidRPr="00074FC0" w:rsidRDefault="0014711F" w:rsidP="0014711F">
      <w:pPr>
        <w:rPr>
          <w:rFonts w:ascii="ＭＳ 明朝" w:hAnsi="ＭＳ 明朝"/>
        </w:rPr>
      </w:pPr>
      <w:r>
        <w:rPr>
          <w:rFonts w:ascii="ＭＳ 明朝" w:hAnsi="ＭＳ 明朝" w:hint="eastAsia"/>
        </w:rPr>
        <w:lastRenderedPageBreak/>
        <w:t>別表２</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Tr="0014711F">
        <w:trPr>
          <w:trHeight w:val="545"/>
        </w:trPr>
        <w:tc>
          <w:tcPr>
            <w:tcW w:w="3256"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従業者の数</w:t>
            </w:r>
          </w:p>
        </w:tc>
        <w:tc>
          <w:tcPr>
            <w:tcW w:w="3614"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（２）の①のアのbに基づき</w:t>
            </w:r>
          </w:p>
          <w:p w:rsidR="0014711F" w:rsidRDefault="0014711F" w:rsidP="0014711F">
            <w:pPr>
              <w:jc w:val="center"/>
              <w:rPr>
                <w:rFonts w:ascii="ＭＳ 明朝" w:hAnsi="ＭＳ 明朝"/>
              </w:rPr>
            </w:pPr>
            <w:r>
              <w:rPr>
                <w:rFonts w:ascii="ＭＳ 明朝" w:hAnsi="ＭＳ 明朝" w:hint="eastAsia"/>
              </w:rPr>
              <w:t>置かなければならない</w:t>
            </w:r>
          </w:p>
          <w:p w:rsidR="0014711F" w:rsidRDefault="0014711F"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常勤換算方法を採用する事業所で</w:t>
            </w:r>
          </w:p>
          <w:p w:rsidR="0014711F" w:rsidRDefault="0014711F" w:rsidP="0014711F">
            <w:pPr>
              <w:jc w:val="center"/>
              <w:rPr>
                <w:rFonts w:ascii="ＭＳ 明朝" w:hAnsi="ＭＳ 明朝"/>
              </w:rPr>
            </w:pPr>
            <w:r>
              <w:rPr>
                <w:rFonts w:ascii="ＭＳ 明朝" w:hAnsi="ＭＳ 明朝" w:hint="eastAsia"/>
              </w:rPr>
              <w:t>必要となる常勤のサービス提供責任者</w:t>
            </w:r>
          </w:p>
        </w:tc>
      </w:tr>
      <w:tr w:rsidR="0014711F" w:rsidTr="005E642E">
        <w:trPr>
          <w:trHeight w:val="454"/>
        </w:trPr>
        <w:tc>
          <w:tcPr>
            <w:tcW w:w="3256" w:type="dxa"/>
            <w:tcBorders>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人以下</w:t>
            </w:r>
          </w:p>
        </w:tc>
        <w:tc>
          <w:tcPr>
            <w:tcW w:w="3614" w:type="dxa"/>
            <w:tcBorders>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14711F" w:rsidRDefault="0014711F" w:rsidP="005E642E">
            <w:pPr>
              <w:wordWrap w:val="0"/>
              <w:jc w:val="right"/>
              <w:rPr>
                <w:rFonts w:ascii="ＭＳ 明朝" w:hAnsi="ＭＳ 明朝"/>
              </w:rPr>
            </w:pPr>
            <w:r>
              <w:rPr>
                <w:rFonts w:ascii="ＭＳ 明朝" w:hAnsi="ＭＳ 明朝" w:hint="eastAsia"/>
              </w:rPr>
              <w:t xml:space="preserve">　　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人以上2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２</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11</w:t>
            </w:r>
            <w:r>
              <w:rPr>
                <w:rFonts w:ascii="ＭＳ 明朝" w:hAnsi="ＭＳ 明朝" w:hint="eastAsia"/>
              </w:rPr>
              <w:t>人以上12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21</w:t>
            </w:r>
            <w:r>
              <w:rPr>
                <w:rFonts w:ascii="ＭＳ 明朝" w:hAnsi="ＭＳ 明朝" w:hint="eastAsia"/>
              </w:rPr>
              <w:t>人以上1</w:t>
            </w:r>
            <w:r>
              <w:rPr>
                <w:rFonts w:ascii="ＭＳ 明朝" w:hAnsi="ＭＳ 明朝"/>
              </w:rPr>
              <w:t>30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31</w:t>
            </w:r>
            <w:r>
              <w:rPr>
                <w:rFonts w:ascii="ＭＳ 明朝" w:hAnsi="ＭＳ 明朝" w:hint="eastAsia"/>
              </w:rPr>
              <w:t>人以上1</w:t>
            </w:r>
            <w:r>
              <w:rPr>
                <w:rFonts w:ascii="ＭＳ 明朝" w:hAnsi="ＭＳ 明朝"/>
              </w:rPr>
              <w:t>40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41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51</w:t>
            </w:r>
            <w:r>
              <w:rPr>
                <w:rFonts w:ascii="ＭＳ 明朝" w:hAnsi="ＭＳ 明朝" w:hint="eastAsia"/>
              </w:rPr>
              <w:t>人以上1</w:t>
            </w:r>
            <w:r>
              <w:rPr>
                <w:rFonts w:ascii="ＭＳ 明朝" w:hAnsi="ＭＳ 明朝"/>
              </w:rPr>
              <w:t>60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r>
    </w:tbl>
    <w:p w:rsidR="0014711F" w:rsidRDefault="0014711F"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Pr="00074FC0" w:rsidRDefault="0040647E" w:rsidP="0040647E">
      <w:pPr>
        <w:rPr>
          <w:rFonts w:ascii="ＭＳ 明朝" w:hAnsi="ＭＳ 明朝"/>
        </w:rPr>
      </w:pPr>
      <w:r>
        <w:rPr>
          <w:rFonts w:ascii="ＭＳ 明朝" w:hAnsi="ＭＳ 明朝" w:hint="eastAsia"/>
        </w:rPr>
        <w:lastRenderedPageBreak/>
        <w:t>別表３</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Tr="005E642E">
        <w:trPr>
          <w:trHeight w:val="545"/>
        </w:trPr>
        <w:tc>
          <w:tcPr>
            <w:tcW w:w="3256" w:type="dxa"/>
            <w:tcBorders>
              <w:bottom w:val="single" w:sz="4" w:space="0" w:color="auto"/>
            </w:tcBorders>
            <w:vAlign w:val="center"/>
          </w:tcPr>
          <w:p w:rsidR="0040647E" w:rsidRDefault="006B2301" w:rsidP="005E642E">
            <w:pPr>
              <w:jc w:val="center"/>
              <w:rPr>
                <w:rFonts w:ascii="ＭＳ 明朝" w:hAnsi="ＭＳ 明朝"/>
              </w:rPr>
            </w:pPr>
            <w:r>
              <w:rPr>
                <w:rFonts w:ascii="ＭＳ 明朝" w:hAnsi="ＭＳ 明朝" w:hint="eastAsia"/>
              </w:rPr>
              <w:t>利用者</w:t>
            </w:r>
            <w:r w:rsidR="0040647E">
              <w:rPr>
                <w:rFonts w:ascii="ＭＳ 明朝" w:hAnsi="ＭＳ 明朝" w:hint="eastAsia"/>
              </w:rPr>
              <w:t>の数</w:t>
            </w:r>
          </w:p>
        </w:tc>
        <w:tc>
          <w:tcPr>
            <w:tcW w:w="3614"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（２）の①のアの</w:t>
            </w:r>
            <w:r w:rsidR="006B2301">
              <w:rPr>
                <w:rFonts w:ascii="ＭＳ 明朝" w:hAnsi="ＭＳ 明朝" w:hint="eastAsia"/>
              </w:rPr>
              <w:t>c</w:t>
            </w:r>
            <w:r>
              <w:rPr>
                <w:rFonts w:ascii="ＭＳ 明朝" w:hAnsi="ＭＳ 明朝" w:hint="eastAsia"/>
              </w:rPr>
              <w:t>に基づき</w:t>
            </w:r>
          </w:p>
          <w:p w:rsidR="0040647E" w:rsidRDefault="0040647E" w:rsidP="005E642E">
            <w:pPr>
              <w:jc w:val="center"/>
              <w:rPr>
                <w:rFonts w:ascii="ＭＳ 明朝" w:hAnsi="ＭＳ 明朝"/>
              </w:rPr>
            </w:pPr>
            <w:r>
              <w:rPr>
                <w:rFonts w:ascii="ＭＳ 明朝" w:hAnsi="ＭＳ 明朝" w:hint="eastAsia"/>
              </w:rPr>
              <w:t>置かなければならない</w:t>
            </w:r>
          </w:p>
          <w:p w:rsidR="0040647E" w:rsidRDefault="0040647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常勤換算方法を採用する事業所で</w:t>
            </w:r>
          </w:p>
          <w:p w:rsidR="0040647E" w:rsidRDefault="0040647E" w:rsidP="005E642E">
            <w:pPr>
              <w:jc w:val="center"/>
              <w:rPr>
                <w:rFonts w:ascii="ＭＳ 明朝" w:hAnsi="ＭＳ 明朝"/>
              </w:rPr>
            </w:pPr>
            <w:r>
              <w:rPr>
                <w:rFonts w:ascii="ＭＳ 明朝" w:hAnsi="ＭＳ 明朝" w:hint="eastAsia"/>
              </w:rPr>
              <w:t>必要となる常勤のサービス提供責任者</w:t>
            </w:r>
          </w:p>
        </w:tc>
      </w:tr>
      <w:tr w:rsidR="0040647E" w:rsidTr="005E642E">
        <w:trPr>
          <w:trHeight w:val="454"/>
        </w:trPr>
        <w:tc>
          <w:tcPr>
            <w:tcW w:w="3256" w:type="dxa"/>
            <w:tcBorders>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0</w:t>
            </w:r>
            <w:r w:rsidR="0040647E">
              <w:rPr>
                <w:rFonts w:ascii="ＭＳ 明朝" w:hAnsi="ＭＳ 明朝" w:hint="eastAsia"/>
              </w:rPr>
              <w:t>人以下</w:t>
            </w:r>
          </w:p>
        </w:tc>
        <w:tc>
          <w:tcPr>
            <w:tcW w:w="3614" w:type="dxa"/>
            <w:tcBorders>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40647E" w:rsidRDefault="0040647E" w:rsidP="005E642E">
            <w:pPr>
              <w:wordWrap w:val="0"/>
              <w:jc w:val="right"/>
              <w:rPr>
                <w:rFonts w:ascii="ＭＳ 明朝" w:hAnsi="ＭＳ 明朝"/>
              </w:rPr>
            </w:pPr>
            <w:r>
              <w:rPr>
                <w:rFonts w:ascii="ＭＳ 明朝" w:hAnsi="ＭＳ 明朝" w:hint="eastAsia"/>
              </w:rPr>
              <w:t xml:space="preserve">　　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1</w:t>
            </w:r>
            <w:r w:rsidR="0040647E">
              <w:rPr>
                <w:rFonts w:ascii="ＭＳ 明朝" w:hAnsi="ＭＳ 明朝" w:hint="eastAsia"/>
              </w:rPr>
              <w:t>人以上</w:t>
            </w:r>
            <w:r>
              <w:rPr>
                <w:rFonts w:ascii="ＭＳ 明朝" w:hAnsi="ＭＳ 明朝" w:hint="eastAsia"/>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8</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12</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16</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20</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24</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28</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32</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36</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sidR="0040647E">
              <w:rPr>
                <w:rFonts w:ascii="ＭＳ 明朝" w:hAnsi="ＭＳ 明朝"/>
              </w:rPr>
              <w:t>00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40</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44</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48</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52</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56</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tcBorders>
            <w:vAlign w:val="center"/>
          </w:tcPr>
          <w:p w:rsidR="0040647E" w:rsidRDefault="006B2301" w:rsidP="005E642E">
            <w:pPr>
              <w:rPr>
                <w:rFonts w:ascii="ＭＳ 明朝" w:hAnsi="ＭＳ 明朝"/>
              </w:rPr>
            </w:pPr>
            <w:r>
              <w:rPr>
                <w:rFonts w:ascii="ＭＳ 明朝" w:hAnsi="ＭＳ 明朝"/>
              </w:rPr>
              <w:t>60</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r>
    </w:tbl>
    <w:p w:rsidR="0040647E" w:rsidRDefault="0040647E" w:rsidP="0040647E">
      <w:pPr>
        <w:rPr>
          <w:rFonts w:ascii="ＭＳ 明朝" w:hAnsi="ＭＳ 明朝"/>
        </w:rPr>
      </w:pPr>
    </w:p>
    <w:p w:rsidR="0040647E" w:rsidRDefault="0040647E"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lastRenderedPageBreak/>
        <w:t>別表４</w:t>
      </w:r>
      <w:r w:rsidR="00B37076">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（５）の①のアのaに基づき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1,000</w:t>
            </w:r>
            <w:r>
              <w:rPr>
                <w:rFonts w:ascii="ＭＳ 明朝" w:hAnsi="ＭＳ 明朝" w:hint="eastAsia"/>
              </w:rPr>
              <w:t>時間以下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 xml:space="preserve">　　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1</w:t>
            </w:r>
            <w:r>
              <w:rPr>
                <w:rFonts w:ascii="ＭＳ 明朝" w:hAnsi="ＭＳ 明朝"/>
              </w:rPr>
              <w:t>,000</w:t>
            </w:r>
            <w:r>
              <w:rPr>
                <w:rFonts w:ascii="ＭＳ 明朝" w:hAnsi="ＭＳ 明朝" w:hint="eastAsia"/>
              </w:rPr>
              <w:t>時間超2</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2</w:t>
            </w:r>
            <w:r>
              <w:rPr>
                <w:rFonts w:ascii="ＭＳ 明朝" w:hAnsi="ＭＳ 明朝"/>
              </w:rPr>
              <w:t>,000</w:t>
            </w:r>
            <w:r>
              <w:rPr>
                <w:rFonts w:ascii="ＭＳ 明朝" w:hAnsi="ＭＳ 明朝" w:hint="eastAsia"/>
              </w:rPr>
              <w:t>時間超3</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3</w:t>
            </w:r>
            <w:r>
              <w:rPr>
                <w:rFonts w:ascii="ＭＳ 明朝" w:hAnsi="ＭＳ 明朝"/>
              </w:rPr>
              <w:t>,000</w:t>
            </w:r>
            <w:r>
              <w:rPr>
                <w:rFonts w:ascii="ＭＳ 明朝" w:hAnsi="ＭＳ 明朝" w:hint="eastAsia"/>
              </w:rPr>
              <w:t>時間超4</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4,000</w:t>
            </w:r>
            <w:r>
              <w:rPr>
                <w:rFonts w:ascii="ＭＳ 明朝" w:hAnsi="ＭＳ 明朝" w:hint="eastAsia"/>
              </w:rPr>
              <w:t>時間超5</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5,000</w:t>
            </w:r>
            <w:r>
              <w:rPr>
                <w:rFonts w:ascii="ＭＳ 明朝" w:hAnsi="ＭＳ 明朝" w:hint="eastAsia"/>
              </w:rPr>
              <w:t>時間超6</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6,000</w:t>
            </w:r>
            <w:r>
              <w:rPr>
                <w:rFonts w:ascii="ＭＳ 明朝" w:hAnsi="ＭＳ 明朝" w:hint="eastAsia"/>
              </w:rPr>
              <w:t>時間超7</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7,000</w:t>
            </w:r>
            <w:r>
              <w:rPr>
                <w:rFonts w:ascii="ＭＳ 明朝" w:hAnsi="ＭＳ 明朝" w:hint="eastAsia"/>
              </w:rPr>
              <w:t>時間超8</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8,000</w:t>
            </w:r>
            <w:r>
              <w:rPr>
                <w:rFonts w:ascii="ＭＳ 明朝" w:hAnsi="ＭＳ 明朝" w:hint="eastAsia"/>
              </w:rPr>
              <w:t>時間超9</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9,000</w:t>
            </w:r>
            <w:r>
              <w:rPr>
                <w:rFonts w:ascii="ＭＳ 明朝" w:hAnsi="ＭＳ 明朝" w:hint="eastAsia"/>
              </w:rPr>
              <w:t>時間超1</w:t>
            </w:r>
            <w:r>
              <w:rPr>
                <w:rFonts w:ascii="ＭＳ 明朝" w:hAnsi="ＭＳ 明朝"/>
              </w:rPr>
              <w:t>0,000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10,000</w:t>
            </w:r>
            <w:r>
              <w:rPr>
                <w:rFonts w:ascii="ＭＳ 明朝" w:hAnsi="ＭＳ 明朝" w:hint="eastAsia"/>
              </w:rPr>
              <w:t>時間超1</w:t>
            </w:r>
            <w:r>
              <w:rPr>
                <w:rFonts w:ascii="ＭＳ 明朝" w:hAnsi="ＭＳ 明朝"/>
              </w:rPr>
              <w:t>1,000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11,000</w:t>
            </w:r>
            <w:r>
              <w:rPr>
                <w:rFonts w:ascii="ＭＳ 明朝" w:hAnsi="ＭＳ 明朝" w:hint="eastAsia"/>
              </w:rPr>
              <w:t>時間超1</w:t>
            </w:r>
            <w:r>
              <w:rPr>
                <w:rFonts w:ascii="ＭＳ 明朝" w:hAnsi="ＭＳ 明朝"/>
              </w:rPr>
              <w:t>2,000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12,000</w:t>
            </w:r>
            <w:r>
              <w:rPr>
                <w:rFonts w:ascii="ＭＳ 明朝" w:hAnsi="ＭＳ 明朝" w:hint="eastAsia"/>
              </w:rPr>
              <w:t>時間超1</w:t>
            </w:r>
            <w:r>
              <w:rPr>
                <w:rFonts w:ascii="ＭＳ 明朝" w:hAnsi="ＭＳ 明朝"/>
              </w:rPr>
              <w:t>3,000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13,000</w:t>
            </w:r>
            <w:r>
              <w:rPr>
                <w:rFonts w:ascii="ＭＳ 明朝" w:hAnsi="ＭＳ 明朝" w:hint="eastAsia"/>
              </w:rPr>
              <w:t>時間超1</w:t>
            </w:r>
            <w:r>
              <w:rPr>
                <w:rFonts w:ascii="ＭＳ 明朝" w:hAnsi="ＭＳ 明朝"/>
              </w:rPr>
              <w:t>4,000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14,000</w:t>
            </w:r>
            <w:r>
              <w:rPr>
                <w:rFonts w:ascii="ＭＳ 明朝" w:hAnsi="ＭＳ 明朝" w:hint="eastAsia"/>
              </w:rPr>
              <w:t>時間超1</w:t>
            </w:r>
            <w:r>
              <w:rPr>
                <w:rFonts w:ascii="ＭＳ 明朝" w:hAnsi="ＭＳ 明朝"/>
              </w:rPr>
              <w:t>5,000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15,000</w:t>
            </w:r>
            <w:r>
              <w:rPr>
                <w:rFonts w:ascii="ＭＳ 明朝" w:hAnsi="ＭＳ 明朝" w:hint="eastAsia"/>
              </w:rPr>
              <w:t>時間超1</w:t>
            </w:r>
            <w:r>
              <w:rPr>
                <w:rFonts w:ascii="ＭＳ 明朝" w:hAnsi="ＭＳ 明朝"/>
              </w:rPr>
              <w:t>6,000</w:t>
            </w:r>
            <w:r>
              <w:rPr>
                <w:rFonts w:ascii="ＭＳ 明朝" w:hAnsi="ＭＳ 明朝" w:hint="eastAsia"/>
              </w:rPr>
              <w:t>時間以下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r>
    </w:tbl>
    <w:p w:rsidR="006B2301" w:rsidRDefault="006B2301" w:rsidP="006B2301">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lastRenderedPageBreak/>
        <w:t>別表５</w:t>
      </w:r>
      <w:r w:rsidR="00074FC0">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（２）の①のアのdに基づき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50</w:t>
            </w:r>
            <w:r>
              <w:rPr>
                <w:rFonts w:ascii="ＭＳ 明朝" w:hAnsi="ＭＳ 明朝" w:hint="eastAsia"/>
              </w:rPr>
              <w:t>人以下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151</w:t>
            </w:r>
            <w:r>
              <w:rPr>
                <w:rFonts w:ascii="ＭＳ 明朝" w:hAnsi="ＭＳ 明朝" w:hint="eastAsia"/>
              </w:rPr>
              <w:t>人以上2</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201</w:t>
            </w:r>
            <w:r>
              <w:rPr>
                <w:rFonts w:ascii="ＭＳ 明朝" w:hAnsi="ＭＳ 明朝" w:hint="eastAsia"/>
              </w:rPr>
              <w:t>人以上2</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251</w:t>
            </w:r>
            <w:r>
              <w:rPr>
                <w:rFonts w:ascii="ＭＳ 明朝" w:hAnsi="ＭＳ 明朝" w:hint="eastAsia"/>
              </w:rPr>
              <w:t>人以上3</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301</w:t>
            </w:r>
            <w:r>
              <w:rPr>
                <w:rFonts w:ascii="ＭＳ 明朝" w:hAnsi="ＭＳ 明朝" w:hint="eastAsia"/>
              </w:rPr>
              <w:t>人以上3</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351</w:t>
            </w:r>
            <w:r>
              <w:rPr>
                <w:rFonts w:ascii="ＭＳ 明朝" w:hAnsi="ＭＳ 明朝" w:hint="eastAsia"/>
              </w:rPr>
              <w:t>人以上4</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401</w:t>
            </w:r>
            <w:r>
              <w:rPr>
                <w:rFonts w:ascii="ＭＳ 明朝" w:hAnsi="ＭＳ 明朝" w:hint="eastAsia"/>
              </w:rPr>
              <w:t>人以上4</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451</w:t>
            </w:r>
            <w:r>
              <w:rPr>
                <w:rFonts w:ascii="ＭＳ 明朝" w:hAnsi="ＭＳ 明朝" w:hint="eastAsia"/>
              </w:rPr>
              <w:t>人以上5</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501</w:t>
            </w:r>
            <w:r>
              <w:rPr>
                <w:rFonts w:ascii="ＭＳ 明朝" w:hAnsi="ＭＳ 明朝" w:hint="eastAsia"/>
              </w:rPr>
              <w:t>人以上5</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3C311E" w:rsidP="005E642E">
            <w:pPr>
              <w:rPr>
                <w:rFonts w:ascii="ＭＳ 明朝" w:hAnsi="ＭＳ 明朝"/>
              </w:rPr>
            </w:pPr>
            <w:r>
              <w:rPr>
                <w:rFonts w:ascii="ＭＳ 明朝" w:hAnsi="ＭＳ 明朝"/>
              </w:rPr>
              <w:t>55</w:t>
            </w:r>
            <w:r w:rsidR="006B2301">
              <w:rPr>
                <w:rFonts w:ascii="ＭＳ 明朝" w:hAnsi="ＭＳ 明朝"/>
              </w:rPr>
              <w:t>1</w:t>
            </w:r>
            <w:r w:rsidR="006B2301">
              <w:rPr>
                <w:rFonts w:ascii="ＭＳ 明朝" w:hAnsi="ＭＳ 明朝" w:hint="eastAsia"/>
              </w:rPr>
              <w:t>人以上6</w:t>
            </w:r>
            <w:r w:rsidR="006B2301">
              <w:rPr>
                <w:rFonts w:ascii="ＭＳ 明朝" w:hAnsi="ＭＳ 明朝"/>
              </w:rPr>
              <w:t>00</w:t>
            </w:r>
            <w:r>
              <w:rPr>
                <w:rFonts w:ascii="ＭＳ 明朝" w:hAnsi="ＭＳ 明朝" w:hint="eastAsia"/>
              </w:rPr>
              <w:t>人</w:t>
            </w:r>
            <w:r w:rsidR="006B2301">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601</w:t>
            </w:r>
            <w:r>
              <w:rPr>
                <w:rFonts w:ascii="ＭＳ 明朝" w:hAnsi="ＭＳ 明朝" w:hint="eastAsia"/>
              </w:rPr>
              <w:t>人以上6</w:t>
            </w:r>
            <w:r w:rsidR="003C311E">
              <w:rPr>
                <w:rFonts w:ascii="ＭＳ 明朝" w:hAnsi="ＭＳ 明朝"/>
              </w:rPr>
              <w:t>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bl>
    <w:p w:rsidR="006B2301" w:rsidRDefault="006B2301"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lastRenderedPageBreak/>
        <w:t>別表６</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（５）の①のアのbに基づき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5E642E">
            <w:pPr>
              <w:rPr>
                <w:rFonts w:ascii="ＭＳ 明朝" w:hAnsi="ＭＳ 明朝"/>
              </w:rPr>
            </w:pPr>
            <w:r>
              <w:rPr>
                <w:rFonts w:ascii="ＭＳ 明朝" w:hAnsi="ＭＳ 明朝"/>
              </w:rPr>
              <w:t>20</w:t>
            </w:r>
            <w:r>
              <w:rPr>
                <w:rFonts w:ascii="ＭＳ 明朝" w:hAnsi="ＭＳ 明朝" w:hint="eastAsia"/>
              </w:rPr>
              <w:t>人以下</w:t>
            </w:r>
          </w:p>
        </w:tc>
        <w:tc>
          <w:tcPr>
            <w:tcW w:w="3614" w:type="dxa"/>
            <w:tcBorders>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5E642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21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41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61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81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161</w:t>
            </w:r>
            <w:r>
              <w:rPr>
                <w:rFonts w:ascii="ＭＳ 明朝" w:hAnsi="ＭＳ 明朝" w:hint="eastAsia"/>
              </w:rPr>
              <w:t>人以上1</w:t>
            </w:r>
            <w:r>
              <w:rPr>
                <w:rFonts w:ascii="ＭＳ 明朝" w:hAnsi="ＭＳ 明朝"/>
              </w:rPr>
              <w:t>80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tcBorders>
            <w:vAlign w:val="center"/>
          </w:tcPr>
          <w:p w:rsidR="003C311E" w:rsidRDefault="003C311E" w:rsidP="005E642E">
            <w:pPr>
              <w:rPr>
                <w:rFonts w:ascii="ＭＳ 明朝" w:hAnsi="ＭＳ 明朝"/>
              </w:rPr>
            </w:pPr>
            <w:r>
              <w:rPr>
                <w:rFonts w:ascii="ＭＳ 明朝" w:hAnsi="ＭＳ 明朝"/>
              </w:rPr>
              <w:t>181</w:t>
            </w:r>
            <w:r>
              <w:rPr>
                <w:rFonts w:ascii="ＭＳ 明朝" w:hAnsi="ＭＳ 明朝" w:hint="eastAsia"/>
              </w:rPr>
              <w:t>人以上2</w:t>
            </w:r>
            <w:r>
              <w:rPr>
                <w:rFonts w:ascii="ＭＳ 明朝" w:hAnsi="ＭＳ 明朝"/>
              </w:rPr>
              <w:t>00</w:t>
            </w:r>
            <w:r>
              <w:rPr>
                <w:rFonts w:ascii="ＭＳ 明朝" w:hAnsi="ＭＳ 明朝" w:hint="eastAsia"/>
              </w:rPr>
              <w:t>人以下</w:t>
            </w:r>
          </w:p>
        </w:tc>
        <w:tc>
          <w:tcPr>
            <w:tcW w:w="3614"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r>
    </w:tbl>
    <w:p w:rsidR="003C311E" w:rsidRDefault="003C311E" w:rsidP="003C311E">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lastRenderedPageBreak/>
        <w:t>別表７</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（５）の①のアのcに基づき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3C311E">
            <w:pPr>
              <w:rPr>
                <w:rFonts w:ascii="ＭＳ 明朝" w:hAnsi="ＭＳ 明朝"/>
              </w:rPr>
            </w:pPr>
            <w:r>
              <w:rPr>
                <w:rFonts w:ascii="ＭＳ 明朝" w:hAnsi="ＭＳ 明朝"/>
              </w:rPr>
              <w:t>10</w:t>
            </w:r>
            <w:r>
              <w:rPr>
                <w:rFonts w:ascii="ＭＳ 明朝" w:hAnsi="ＭＳ 明朝" w:hint="eastAsia"/>
              </w:rPr>
              <w:t>人以下</w:t>
            </w:r>
          </w:p>
        </w:tc>
        <w:tc>
          <w:tcPr>
            <w:tcW w:w="3614" w:type="dxa"/>
            <w:tcBorders>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3C311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w:t>
            </w:r>
            <w:r>
              <w:rPr>
                <w:rFonts w:ascii="ＭＳ 明朝" w:hAnsi="ＭＳ 明朝" w:hint="eastAsia"/>
              </w:rPr>
              <w:t>人以上2</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30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131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50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tcBorders>
            <w:vAlign w:val="center"/>
          </w:tcPr>
          <w:p w:rsidR="003C311E" w:rsidRDefault="003C311E" w:rsidP="003C311E">
            <w:pPr>
              <w:rPr>
                <w:rFonts w:ascii="ＭＳ 明朝" w:hAnsi="ＭＳ 明朝"/>
              </w:rPr>
            </w:pPr>
            <w:r>
              <w:rPr>
                <w:rFonts w:ascii="ＭＳ 明朝" w:hAnsi="ＭＳ 明朝"/>
              </w:rPr>
              <w:t>151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r>
    </w:tbl>
    <w:p w:rsidR="003C311E" w:rsidRDefault="003C311E" w:rsidP="003C311E">
      <w:pPr>
        <w:rPr>
          <w:rFonts w:ascii="ＭＳ 明朝" w:hAnsi="ＭＳ 明朝"/>
        </w:rPr>
      </w:pPr>
    </w:p>
    <w:p w:rsidR="003C311E" w:rsidRDefault="003C311E" w:rsidP="00BD2150">
      <w:pPr>
        <w:rPr>
          <w:rFonts w:ascii="ＭＳ 明朝" w:hAnsi="ＭＳ 明朝"/>
        </w:rPr>
      </w:pPr>
    </w:p>
    <w:sectPr w:rsidR="003C311E" w:rsidSect="00AC557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726" w:rsidRDefault="00C33726" w:rsidP="00BD2150">
      <w:r>
        <w:separator/>
      </w:r>
    </w:p>
  </w:endnote>
  <w:endnote w:type="continuationSeparator" w:id="0">
    <w:p w:rsidR="00C33726" w:rsidRDefault="00C33726"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A" w:rsidRDefault="004237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726" w:rsidRDefault="00C33726" w:rsidP="004B7959">
    <w:pPr>
      <w:pStyle w:val="a5"/>
      <w:jc w:val="center"/>
    </w:pPr>
    <w:r>
      <w:rPr>
        <w:rFonts w:hint="eastAsia"/>
      </w:rPr>
      <w:t>-</w:t>
    </w:r>
    <w:r>
      <w:t xml:space="preserve"> </w:t>
    </w:r>
    <w:bookmarkStart w:id="0" w:name="_GoBack"/>
    <w:bookmarkEnd w:id="0"/>
    <w:r w:rsidR="0042374A">
      <w:rPr>
        <w:rFonts w:hint="eastAsia"/>
      </w:rPr>
      <w:t>重度訪問</w:t>
    </w:r>
    <w:r>
      <w:rPr>
        <w:rFonts w:hint="eastAsia"/>
      </w:rPr>
      <w:t>介護</w:t>
    </w:r>
    <w:r>
      <w:rPr>
        <w:rFonts w:hint="eastAsia"/>
      </w:rPr>
      <w:t xml:space="preserve"> -</w:t>
    </w:r>
  </w:p>
  <w:sdt>
    <w:sdtPr>
      <w:id w:val="1490205243"/>
      <w:docPartObj>
        <w:docPartGallery w:val="Page Numbers (Bottom of Page)"/>
        <w:docPartUnique/>
      </w:docPartObj>
    </w:sdtPr>
    <w:sdtEndPr/>
    <w:sdtContent>
      <w:p w:rsidR="00C33726" w:rsidRDefault="00C33726" w:rsidP="004B7959">
        <w:pPr>
          <w:pStyle w:val="a5"/>
          <w:jc w:val="center"/>
        </w:pPr>
        <w:r>
          <w:fldChar w:fldCharType="begin"/>
        </w:r>
        <w:r>
          <w:instrText>PAGE   \* MERGEFORMAT</w:instrText>
        </w:r>
        <w:r>
          <w:fldChar w:fldCharType="separate"/>
        </w:r>
        <w:r>
          <w:rPr>
            <w:lang w:val="ja-JP"/>
          </w:rPr>
          <w:t>2</w:t>
        </w:r>
        <w:r>
          <w:fldChar w:fldCharType="end"/>
        </w:r>
      </w:p>
      <w:p w:rsidR="00C33726" w:rsidRDefault="0042374A" w:rsidP="004B7959">
        <w:pPr>
          <w:pStyle w:val="a5"/>
        </w:pPr>
      </w:p>
    </w:sdtContent>
  </w:sdt>
  <w:p w:rsidR="00C33726" w:rsidRDefault="00C337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A" w:rsidRDefault="00423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726" w:rsidRDefault="00C33726" w:rsidP="00BD2150">
      <w:r>
        <w:separator/>
      </w:r>
    </w:p>
  </w:footnote>
  <w:footnote w:type="continuationSeparator" w:id="0">
    <w:p w:rsidR="00C33726" w:rsidRDefault="00C33726" w:rsidP="00BD2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A" w:rsidRDefault="004237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A" w:rsidRDefault="004237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A" w:rsidRDefault="004237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4FAF"/>
    <w:multiLevelType w:val="hybridMultilevel"/>
    <w:tmpl w:val="40AED30E"/>
    <w:lvl w:ilvl="0" w:tplc="13D40FD2">
      <w:start w:val="1"/>
      <w:numFmt w:val="decimalEnclosedCircle"/>
      <w:lvlText w:val="%1"/>
      <w:lvlJc w:val="left"/>
      <w:pPr>
        <w:ind w:left="541" w:hanging="360"/>
      </w:p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1740C"/>
    <w:rsid w:val="00024B50"/>
    <w:rsid w:val="00024D88"/>
    <w:rsid w:val="000274D9"/>
    <w:rsid w:val="00030F9A"/>
    <w:rsid w:val="00040BCD"/>
    <w:rsid w:val="000573F3"/>
    <w:rsid w:val="00057A9F"/>
    <w:rsid w:val="00057E63"/>
    <w:rsid w:val="00065B11"/>
    <w:rsid w:val="00074FC0"/>
    <w:rsid w:val="0009188B"/>
    <w:rsid w:val="000948B3"/>
    <w:rsid w:val="000A629D"/>
    <w:rsid w:val="000B1862"/>
    <w:rsid w:val="000C2969"/>
    <w:rsid w:val="000C2A6C"/>
    <w:rsid w:val="000C3137"/>
    <w:rsid w:val="000C6CAB"/>
    <w:rsid w:val="000C7E38"/>
    <w:rsid w:val="000D2788"/>
    <w:rsid w:val="000D37E5"/>
    <w:rsid w:val="000D57E8"/>
    <w:rsid w:val="000D7EC2"/>
    <w:rsid w:val="000E54F1"/>
    <w:rsid w:val="000F36B7"/>
    <w:rsid w:val="00100D62"/>
    <w:rsid w:val="0010375A"/>
    <w:rsid w:val="00114AAE"/>
    <w:rsid w:val="001151D5"/>
    <w:rsid w:val="001214FB"/>
    <w:rsid w:val="00123324"/>
    <w:rsid w:val="00131144"/>
    <w:rsid w:val="001326B8"/>
    <w:rsid w:val="00140947"/>
    <w:rsid w:val="0014711F"/>
    <w:rsid w:val="001500A7"/>
    <w:rsid w:val="00160694"/>
    <w:rsid w:val="0016479A"/>
    <w:rsid w:val="00174350"/>
    <w:rsid w:val="00175432"/>
    <w:rsid w:val="00176C2E"/>
    <w:rsid w:val="00182BCC"/>
    <w:rsid w:val="00184533"/>
    <w:rsid w:val="00185BD5"/>
    <w:rsid w:val="00190BBD"/>
    <w:rsid w:val="001974AF"/>
    <w:rsid w:val="001A4950"/>
    <w:rsid w:val="001A540B"/>
    <w:rsid w:val="001B14C9"/>
    <w:rsid w:val="001B163C"/>
    <w:rsid w:val="001C0901"/>
    <w:rsid w:val="001E72EF"/>
    <w:rsid w:val="001F07B5"/>
    <w:rsid w:val="001F2996"/>
    <w:rsid w:val="002008A5"/>
    <w:rsid w:val="00204ABE"/>
    <w:rsid w:val="00207255"/>
    <w:rsid w:val="002226D1"/>
    <w:rsid w:val="002246A2"/>
    <w:rsid w:val="00234A23"/>
    <w:rsid w:val="002351C5"/>
    <w:rsid w:val="00236A3A"/>
    <w:rsid w:val="00243ED7"/>
    <w:rsid w:val="00250A87"/>
    <w:rsid w:val="0026116A"/>
    <w:rsid w:val="0026200C"/>
    <w:rsid w:val="0026606B"/>
    <w:rsid w:val="002840C9"/>
    <w:rsid w:val="002843F5"/>
    <w:rsid w:val="0028491C"/>
    <w:rsid w:val="00285FF6"/>
    <w:rsid w:val="002875B1"/>
    <w:rsid w:val="0029461A"/>
    <w:rsid w:val="002A7F95"/>
    <w:rsid w:val="002B3E52"/>
    <w:rsid w:val="002F1D8A"/>
    <w:rsid w:val="002F4A81"/>
    <w:rsid w:val="002F4ABD"/>
    <w:rsid w:val="00302E9A"/>
    <w:rsid w:val="00304C3D"/>
    <w:rsid w:val="00304E6E"/>
    <w:rsid w:val="00320CC6"/>
    <w:rsid w:val="003259E3"/>
    <w:rsid w:val="00330BDB"/>
    <w:rsid w:val="00330FDE"/>
    <w:rsid w:val="00342186"/>
    <w:rsid w:val="0034235C"/>
    <w:rsid w:val="00346558"/>
    <w:rsid w:val="00350CC2"/>
    <w:rsid w:val="00360D3B"/>
    <w:rsid w:val="00363E4E"/>
    <w:rsid w:val="0037223F"/>
    <w:rsid w:val="00377143"/>
    <w:rsid w:val="00381BED"/>
    <w:rsid w:val="00385370"/>
    <w:rsid w:val="003B213F"/>
    <w:rsid w:val="003C311E"/>
    <w:rsid w:val="003C6B2C"/>
    <w:rsid w:val="003D2C91"/>
    <w:rsid w:val="003D44D9"/>
    <w:rsid w:val="003E1C5F"/>
    <w:rsid w:val="003E47E3"/>
    <w:rsid w:val="003E4EDA"/>
    <w:rsid w:val="00402B8D"/>
    <w:rsid w:val="00402C70"/>
    <w:rsid w:val="0040647E"/>
    <w:rsid w:val="00410256"/>
    <w:rsid w:val="00413AE9"/>
    <w:rsid w:val="00413CDF"/>
    <w:rsid w:val="004167F3"/>
    <w:rsid w:val="00421DEC"/>
    <w:rsid w:val="0042374A"/>
    <w:rsid w:val="00434418"/>
    <w:rsid w:val="004448CE"/>
    <w:rsid w:val="00455C1A"/>
    <w:rsid w:val="00462C99"/>
    <w:rsid w:val="004640C1"/>
    <w:rsid w:val="00467B77"/>
    <w:rsid w:val="0047116D"/>
    <w:rsid w:val="00480CD4"/>
    <w:rsid w:val="00481C72"/>
    <w:rsid w:val="00483C79"/>
    <w:rsid w:val="004A371E"/>
    <w:rsid w:val="004A5BB0"/>
    <w:rsid w:val="004B41A3"/>
    <w:rsid w:val="004B7959"/>
    <w:rsid w:val="004C0394"/>
    <w:rsid w:val="004C2667"/>
    <w:rsid w:val="004C52C2"/>
    <w:rsid w:val="004D59D3"/>
    <w:rsid w:val="004E45DC"/>
    <w:rsid w:val="004F351B"/>
    <w:rsid w:val="004F52D7"/>
    <w:rsid w:val="00502861"/>
    <w:rsid w:val="0051195B"/>
    <w:rsid w:val="00511DF4"/>
    <w:rsid w:val="00515892"/>
    <w:rsid w:val="00515DDC"/>
    <w:rsid w:val="00520A12"/>
    <w:rsid w:val="00521BD1"/>
    <w:rsid w:val="005236F3"/>
    <w:rsid w:val="00525112"/>
    <w:rsid w:val="00532D23"/>
    <w:rsid w:val="0056533A"/>
    <w:rsid w:val="00573477"/>
    <w:rsid w:val="00575F0F"/>
    <w:rsid w:val="00577EE7"/>
    <w:rsid w:val="00580DC0"/>
    <w:rsid w:val="0058535B"/>
    <w:rsid w:val="0058761E"/>
    <w:rsid w:val="005A6870"/>
    <w:rsid w:val="005B175A"/>
    <w:rsid w:val="005B47DB"/>
    <w:rsid w:val="005C7EEA"/>
    <w:rsid w:val="005D290D"/>
    <w:rsid w:val="005E3C8D"/>
    <w:rsid w:val="005E642E"/>
    <w:rsid w:val="005E673E"/>
    <w:rsid w:val="005E6FAB"/>
    <w:rsid w:val="006017BD"/>
    <w:rsid w:val="006055AA"/>
    <w:rsid w:val="00610F85"/>
    <w:rsid w:val="006204FB"/>
    <w:rsid w:val="006227BA"/>
    <w:rsid w:val="00627E27"/>
    <w:rsid w:val="00632A1A"/>
    <w:rsid w:val="00637279"/>
    <w:rsid w:val="00647972"/>
    <w:rsid w:val="0065159A"/>
    <w:rsid w:val="00660E5D"/>
    <w:rsid w:val="006629C8"/>
    <w:rsid w:val="00676116"/>
    <w:rsid w:val="00676DBD"/>
    <w:rsid w:val="00683EBD"/>
    <w:rsid w:val="00692DF3"/>
    <w:rsid w:val="00696AA1"/>
    <w:rsid w:val="006A2FF5"/>
    <w:rsid w:val="006A5043"/>
    <w:rsid w:val="006B0667"/>
    <w:rsid w:val="006B2182"/>
    <w:rsid w:val="006B2301"/>
    <w:rsid w:val="006B7485"/>
    <w:rsid w:val="006C1C80"/>
    <w:rsid w:val="006C468E"/>
    <w:rsid w:val="006D4C47"/>
    <w:rsid w:val="006E0ACA"/>
    <w:rsid w:val="006E1614"/>
    <w:rsid w:val="006E4A59"/>
    <w:rsid w:val="00707B18"/>
    <w:rsid w:val="00707E22"/>
    <w:rsid w:val="00711670"/>
    <w:rsid w:val="007145A8"/>
    <w:rsid w:val="007175A6"/>
    <w:rsid w:val="007242E1"/>
    <w:rsid w:val="0073232C"/>
    <w:rsid w:val="00736D7D"/>
    <w:rsid w:val="00740F80"/>
    <w:rsid w:val="007410B2"/>
    <w:rsid w:val="0074128C"/>
    <w:rsid w:val="00751F38"/>
    <w:rsid w:val="00760A85"/>
    <w:rsid w:val="00765FCF"/>
    <w:rsid w:val="007712C2"/>
    <w:rsid w:val="007904CD"/>
    <w:rsid w:val="007927C6"/>
    <w:rsid w:val="00794187"/>
    <w:rsid w:val="0079644D"/>
    <w:rsid w:val="00796EC9"/>
    <w:rsid w:val="007A1395"/>
    <w:rsid w:val="007A594E"/>
    <w:rsid w:val="007A7154"/>
    <w:rsid w:val="007B4A44"/>
    <w:rsid w:val="007B5640"/>
    <w:rsid w:val="007B79D5"/>
    <w:rsid w:val="007C0820"/>
    <w:rsid w:val="007C38AC"/>
    <w:rsid w:val="007C4CBA"/>
    <w:rsid w:val="007C4D80"/>
    <w:rsid w:val="007C504B"/>
    <w:rsid w:val="007D10FF"/>
    <w:rsid w:val="007D244E"/>
    <w:rsid w:val="007D4BDA"/>
    <w:rsid w:val="007D58B5"/>
    <w:rsid w:val="007D5D4C"/>
    <w:rsid w:val="007D7962"/>
    <w:rsid w:val="007E1262"/>
    <w:rsid w:val="007E1888"/>
    <w:rsid w:val="007F2082"/>
    <w:rsid w:val="007F3FF7"/>
    <w:rsid w:val="007F73DC"/>
    <w:rsid w:val="0081263D"/>
    <w:rsid w:val="008144C1"/>
    <w:rsid w:val="00821F90"/>
    <w:rsid w:val="008225E2"/>
    <w:rsid w:val="00824ACA"/>
    <w:rsid w:val="008271DB"/>
    <w:rsid w:val="00830226"/>
    <w:rsid w:val="008314C0"/>
    <w:rsid w:val="008320F7"/>
    <w:rsid w:val="00832833"/>
    <w:rsid w:val="00832AEA"/>
    <w:rsid w:val="00832D26"/>
    <w:rsid w:val="008361B8"/>
    <w:rsid w:val="00852868"/>
    <w:rsid w:val="00853242"/>
    <w:rsid w:val="00856B06"/>
    <w:rsid w:val="00856E95"/>
    <w:rsid w:val="0086123E"/>
    <w:rsid w:val="00877B6D"/>
    <w:rsid w:val="00883C57"/>
    <w:rsid w:val="00885F3E"/>
    <w:rsid w:val="00895ACF"/>
    <w:rsid w:val="008A25F6"/>
    <w:rsid w:val="008A55CE"/>
    <w:rsid w:val="008A71BF"/>
    <w:rsid w:val="008B60DF"/>
    <w:rsid w:val="008C03D4"/>
    <w:rsid w:val="008C148C"/>
    <w:rsid w:val="008D0EEB"/>
    <w:rsid w:val="008D1BEA"/>
    <w:rsid w:val="008D25B1"/>
    <w:rsid w:val="008D3FA5"/>
    <w:rsid w:val="008D4693"/>
    <w:rsid w:val="008E5824"/>
    <w:rsid w:val="008E58C7"/>
    <w:rsid w:val="008F3337"/>
    <w:rsid w:val="008F6C20"/>
    <w:rsid w:val="008F77AB"/>
    <w:rsid w:val="0090117C"/>
    <w:rsid w:val="0090481C"/>
    <w:rsid w:val="00921A69"/>
    <w:rsid w:val="00921DAD"/>
    <w:rsid w:val="0093042F"/>
    <w:rsid w:val="0096477C"/>
    <w:rsid w:val="00964869"/>
    <w:rsid w:val="00975142"/>
    <w:rsid w:val="00977141"/>
    <w:rsid w:val="00981FDF"/>
    <w:rsid w:val="009835BB"/>
    <w:rsid w:val="009842A6"/>
    <w:rsid w:val="00984CD4"/>
    <w:rsid w:val="0099636E"/>
    <w:rsid w:val="009A78B2"/>
    <w:rsid w:val="009B55C2"/>
    <w:rsid w:val="009C0F63"/>
    <w:rsid w:val="009C2F54"/>
    <w:rsid w:val="009D6EFA"/>
    <w:rsid w:val="009D7CD8"/>
    <w:rsid w:val="009E0FE0"/>
    <w:rsid w:val="009F1ADA"/>
    <w:rsid w:val="009F5537"/>
    <w:rsid w:val="00A0227A"/>
    <w:rsid w:val="00A06B3D"/>
    <w:rsid w:val="00A15193"/>
    <w:rsid w:val="00A15ED8"/>
    <w:rsid w:val="00A1755C"/>
    <w:rsid w:val="00A23AD5"/>
    <w:rsid w:val="00A32700"/>
    <w:rsid w:val="00A3387A"/>
    <w:rsid w:val="00A541E4"/>
    <w:rsid w:val="00A63113"/>
    <w:rsid w:val="00A64A21"/>
    <w:rsid w:val="00A65E2D"/>
    <w:rsid w:val="00A7565D"/>
    <w:rsid w:val="00A84EAA"/>
    <w:rsid w:val="00A85C1E"/>
    <w:rsid w:val="00A8722A"/>
    <w:rsid w:val="00A8791A"/>
    <w:rsid w:val="00A907FA"/>
    <w:rsid w:val="00A95EEE"/>
    <w:rsid w:val="00AA2D03"/>
    <w:rsid w:val="00AB3B35"/>
    <w:rsid w:val="00AC0F6C"/>
    <w:rsid w:val="00AC5571"/>
    <w:rsid w:val="00AC6351"/>
    <w:rsid w:val="00AD049D"/>
    <w:rsid w:val="00AD1CD2"/>
    <w:rsid w:val="00AD3965"/>
    <w:rsid w:val="00AE228C"/>
    <w:rsid w:val="00AF4645"/>
    <w:rsid w:val="00AF589B"/>
    <w:rsid w:val="00AF701A"/>
    <w:rsid w:val="00B1064F"/>
    <w:rsid w:val="00B10A1A"/>
    <w:rsid w:val="00B11451"/>
    <w:rsid w:val="00B1416F"/>
    <w:rsid w:val="00B201E2"/>
    <w:rsid w:val="00B30104"/>
    <w:rsid w:val="00B344EE"/>
    <w:rsid w:val="00B37076"/>
    <w:rsid w:val="00B37832"/>
    <w:rsid w:val="00B4048A"/>
    <w:rsid w:val="00B43109"/>
    <w:rsid w:val="00B45493"/>
    <w:rsid w:val="00B5024D"/>
    <w:rsid w:val="00B65712"/>
    <w:rsid w:val="00B77D7D"/>
    <w:rsid w:val="00BA3506"/>
    <w:rsid w:val="00BC62B5"/>
    <w:rsid w:val="00BD2150"/>
    <w:rsid w:val="00BD3EB6"/>
    <w:rsid w:val="00BD483D"/>
    <w:rsid w:val="00BE0CBC"/>
    <w:rsid w:val="00C0520D"/>
    <w:rsid w:val="00C055CC"/>
    <w:rsid w:val="00C11318"/>
    <w:rsid w:val="00C11481"/>
    <w:rsid w:val="00C14325"/>
    <w:rsid w:val="00C210A2"/>
    <w:rsid w:val="00C2370B"/>
    <w:rsid w:val="00C33726"/>
    <w:rsid w:val="00C439BB"/>
    <w:rsid w:val="00C45ACE"/>
    <w:rsid w:val="00C64D8B"/>
    <w:rsid w:val="00C675E2"/>
    <w:rsid w:val="00C80047"/>
    <w:rsid w:val="00C83501"/>
    <w:rsid w:val="00C928F4"/>
    <w:rsid w:val="00C92A21"/>
    <w:rsid w:val="00C9477C"/>
    <w:rsid w:val="00CA0880"/>
    <w:rsid w:val="00CA3B92"/>
    <w:rsid w:val="00CA564C"/>
    <w:rsid w:val="00CA6843"/>
    <w:rsid w:val="00CB3DFF"/>
    <w:rsid w:val="00CB46E9"/>
    <w:rsid w:val="00CC49A2"/>
    <w:rsid w:val="00CC54E7"/>
    <w:rsid w:val="00CD1E0C"/>
    <w:rsid w:val="00CD404D"/>
    <w:rsid w:val="00CD43EB"/>
    <w:rsid w:val="00CE18A1"/>
    <w:rsid w:val="00CE583F"/>
    <w:rsid w:val="00CF2B62"/>
    <w:rsid w:val="00CF6E36"/>
    <w:rsid w:val="00CF7EBF"/>
    <w:rsid w:val="00D004DB"/>
    <w:rsid w:val="00D01989"/>
    <w:rsid w:val="00D115A5"/>
    <w:rsid w:val="00D131AC"/>
    <w:rsid w:val="00D21090"/>
    <w:rsid w:val="00D309DC"/>
    <w:rsid w:val="00D30C52"/>
    <w:rsid w:val="00D33CFF"/>
    <w:rsid w:val="00D376DD"/>
    <w:rsid w:val="00D42CCB"/>
    <w:rsid w:val="00D51932"/>
    <w:rsid w:val="00D519F6"/>
    <w:rsid w:val="00D52869"/>
    <w:rsid w:val="00D55F7A"/>
    <w:rsid w:val="00D60A22"/>
    <w:rsid w:val="00D6257F"/>
    <w:rsid w:val="00D67085"/>
    <w:rsid w:val="00D71C15"/>
    <w:rsid w:val="00D71F27"/>
    <w:rsid w:val="00D73E97"/>
    <w:rsid w:val="00D75D94"/>
    <w:rsid w:val="00DB42BE"/>
    <w:rsid w:val="00DC2068"/>
    <w:rsid w:val="00DC33E4"/>
    <w:rsid w:val="00DD4417"/>
    <w:rsid w:val="00DD4563"/>
    <w:rsid w:val="00DE2394"/>
    <w:rsid w:val="00DF17A5"/>
    <w:rsid w:val="00DF5E6B"/>
    <w:rsid w:val="00DF7745"/>
    <w:rsid w:val="00E00D92"/>
    <w:rsid w:val="00E01190"/>
    <w:rsid w:val="00E04DBD"/>
    <w:rsid w:val="00E07B31"/>
    <w:rsid w:val="00E111CA"/>
    <w:rsid w:val="00E17C19"/>
    <w:rsid w:val="00E25DE1"/>
    <w:rsid w:val="00E323E2"/>
    <w:rsid w:val="00E52CB2"/>
    <w:rsid w:val="00E53EE6"/>
    <w:rsid w:val="00E5490B"/>
    <w:rsid w:val="00E56DC7"/>
    <w:rsid w:val="00E57822"/>
    <w:rsid w:val="00E60F0C"/>
    <w:rsid w:val="00E61E9D"/>
    <w:rsid w:val="00E65F58"/>
    <w:rsid w:val="00E67211"/>
    <w:rsid w:val="00E70E66"/>
    <w:rsid w:val="00E71349"/>
    <w:rsid w:val="00E7564C"/>
    <w:rsid w:val="00E81519"/>
    <w:rsid w:val="00E81AB2"/>
    <w:rsid w:val="00E918F7"/>
    <w:rsid w:val="00E91F8F"/>
    <w:rsid w:val="00EA7433"/>
    <w:rsid w:val="00EC7BF7"/>
    <w:rsid w:val="00ED01E5"/>
    <w:rsid w:val="00ED0711"/>
    <w:rsid w:val="00ED4D37"/>
    <w:rsid w:val="00ED61B9"/>
    <w:rsid w:val="00EE02B4"/>
    <w:rsid w:val="00EE2797"/>
    <w:rsid w:val="00EE7A9E"/>
    <w:rsid w:val="00EE7F26"/>
    <w:rsid w:val="00EF0525"/>
    <w:rsid w:val="00EF67A5"/>
    <w:rsid w:val="00F01771"/>
    <w:rsid w:val="00F11397"/>
    <w:rsid w:val="00F12C1C"/>
    <w:rsid w:val="00F1665B"/>
    <w:rsid w:val="00F26122"/>
    <w:rsid w:val="00F26B18"/>
    <w:rsid w:val="00F31585"/>
    <w:rsid w:val="00F32003"/>
    <w:rsid w:val="00F334F2"/>
    <w:rsid w:val="00F51192"/>
    <w:rsid w:val="00F51DD4"/>
    <w:rsid w:val="00F6220C"/>
    <w:rsid w:val="00F76401"/>
    <w:rsid w:val="00F85369"/>
    <w:rsid w:val="00F908AE"/>
    <w:rsid w:val="00F9582B"/>
    <w:rsid w:val="00FC15C8"/>
    <w:rsid w:val="00FC308B"/>
    <w:rsid w:val="00FC3199"/>
    <w:rsid w:val="00FD1E3B"/>
    <w:rsid w:val="00FD52CB"/>
    <w:rsid w:val="00FD6C30"/>
    <w:rsid w:val="00FD7A74"/>
    <w:rsid w:val="00FD7EB7"/>
    <w:rsid w:val="00FE5859"/>
    <w:rsid w:val="00FE7D1D"/>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E1DDE5A"/>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85FF6"/>
    <w:pPr>
      <w:overflowPunct w:val="0"/>
      <w:ind w:leftChars="400" w:left="840"/>
    </w:pPr>
    <w:rPr>
      <w:rFonts w:ascii="Times New Roman"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30">
      <w:bodyDiv w:val="1"/>
      <w:marLeft w:val="0"/>
      <w:marRight w:val="0"/>
      <w:marTop w:val="0"/>
      <w:marBottom w:val="0"/>
      <w:divBdr>
        <w:top w:val="none" w:sz="0" w:space="0" w:color="auto"/>
        <w:left w:val="none" w:sz="0" w:space="0" w:color="auto"/>
        <w:bottom w:val="none" w:sz="0" w:space="0" w:color="auto"/>
        <w:right w:val="none" w:sz="0" w:space="0" w:color="auto"/>
      </w:divBdr>
    </w:div>
    <w:div w:id="17436238">
      <w:bodyDiv w:val="1"/>
      <w:marLeft w:val="0"/>
      <w:marRight w:val="0"/>
      <w:marTop w:val="0"/>
      <w:marBottom w:val="0"/>
      <w:divBdr>
        <w:top w:val="none" w:sz="0" w:space="0" w:color="auto"/>
        <w:left w:val="none" w:sz="0" w:space="0" w:color="auto"/>
        <w:bottom w:val="none" w:sz="0" w:space="0" w:color="auto"/>
        <w:right w:val="none" w:sz="0" w:space="0" w:color="auto"/>
      </w:divBdr>
    </w:div>
    <w:div w:id="63183764">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7534558">
      <w:bodyDiv w:val="1"/>
      <w:marLeft w:val="0"/>
      <w:marRight w:val="0"/>
      <w:marTop w:val="0"/>
      <w:marBottom w:val="0"/>
      <w:divBdr>
        <w:top w:val="none" w:sz="0" w:space="0" w:color="auto"/>
        <w:left w:val="none" w:sz="0" w:space="0" w:color="auto"/>
        <w:bottom w:val="none" w:sz="0" w:space="0" w:color="auto"/>
        <w:right w:val="none" w:sz="0" w:space="0" w:color="auto"/>
      </w:divBdr>
    </w:div>
    <w:div w:id="68890564">
      <w:bodyDiv w:val="1"/>
      <w:marLeft w:val="0"/>
      <w:marRight w:val="0"/>
      <w:marTop w:val="0"/>
      <w:marBottom w:val="0"/>
      <w:divBdr>
        <w:top w:val="none" w:sz="0" w:space="0" w:color="auto"/>
        <w:left w:val="none" w:sz="0" w:space="0" w:color="auto"/>
        <w:bottom w:val="none" w:sz="0" w:space="0" w:color="auto"/>
        <w:right w:val="none" w:sz="0" w:space="0" w:color="auto"/>
      </w:divBdr>
    </w:div>
    <w:div w:id="69469761">
      <w:bodyDiv w:val="1"/>
      <w:marLeft w:val="0"/>
      <w:marRight w:val="0"/>
      <w:marTop w:val="0"/>
      <w:marBottom w:val="0"/>
      <w:divBdr>
        <w:top w:val="none" w:sz="0" w:space="0" w:color="auto"/>
        <w:left w:val="none" w:sz="0" w:space="0" w:color="auto"/>
        <w:bottom w:val="none" w:sz="0" w:space="0" w:color="auto"/>
        <w:right w:val="none" w:sz="0" w:space="0" w:color="auto"/>
      </w:divBdr>
    </w:div>
    <w:div w:id="75251036">
      <w:bodyDiv w:val="1"/>
      <w:marLeft w:val="0"/>
      <w:marRight w:val="0"/>
      <w:marTop w:val="0"/>
      <w:marBottom w:val="0"/>
      <w:divBdr>
        <w:top w:val="none" w:sz="0" w:space="0" w:color="auto"/>
        <w:left w:val="none" w:sz="0" w:space="0" w:color="auto"/>
        <w:bottom w:val="none" w:sz="0" w:space="0" w:color="auto"/>
        <w:right w:val="none" w:sz="0" w:space="0" w:color="auto"/>
      </w:divBdr>
    </w:div>
    <w:div w:id="86115990">
      <w:bodyDiv w:val="1"/>
      <w:marLeft w:val="0"/>
      <w:marRight w:val="0"/>
      <w:marTop w:val="0"/>
      <w:marBottom w:val="0"/>
      <w:divBdr>
        <w:top w:val="none" w:sz="0" w:space="0" w:color="auto"/>
        <w:left w:val="none" w:sz="0" w:space="0" w:color="auto"/>
        <w:bottom w:val="none" w:sz="0" w:space="0" w:color="auto"/>
        <w:right w:val="none" w:sz="0" w:space="0" w:color="auto"/>
      </w:divBdr>
    </w:div>
    <w:div w:id="86122826">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958">
      <w:bodyDiv w:val="1"/>
      <w:marLeft w:val="0"/>
      <w:marRight w:val="0"/>
      <w:marTop w:val="0"/>
      <w:marBottom w:val="0"/>
      <w:divBdr>
        <w:top w:val="none" w:sz="0" w:space="0" w:color="auto"/>
        <w:left w:val="none" w:sz="0" w:space="0" w:color="auto"/>
        <w:bottom w:val="none" w:sz="0" w:space="0" w:color="auto"/>
        <w:right w:val="none" w:sz="0" w:space="0" w:color="auto"/>
      </w:divBdr>
    </w:div>
    <w:div w:id="116338365">
      <w:bodyDiv w:val="1"/>
      <w:marLeft w:val="0"/>
      <w:marRight w:val="0"/>
      <w:marTop w:val="0"/>
      <w:marBottom w:val="0"/>
      <w:divBdr>
        <w:top w:val="none" w:sz="0" w:space="0" w:color="auto"/>
        <w:left w:val="none" w:sz="0" w:space="0" w:color="auto"/>
        <w:bottom w:val="none" w:sz="0" w:space="0" w:color="auto"/>
        <w:right w:val="none" w:sz="0" w:space="0" w:color="auto"/>
      </w:divBdr>
    </w:div>
    <w:div w:id="128329287">
      <w:bodyDiv w:val="1"/>
      <w:marLeft w:val="0"/>
      <w:marRight w:val="0"/>
      <w:marTop w:val="0"/>
      <w:marBottom w:val="0"/>
      <w:divBdr>
        <w:top w:val="none" w:sz="0" w:space="0" w:color="auto"/>
        <w:left w:val="none" w:sz="0" w:space="0" w:color="auto"/>
        <w:bottom w:val="none" w:sz="0" w:space="0" w:color="auto"/>
        <w:right w:val="none" w:sz="0" w:space="0" w:color="auto"/>
      </w:divBdr>
    </w:div>
    <w:div w:id="135613358">
      <w:bodyDiv w:val="1"/>
      <w:marLeft w:val="0"/>
      <w:marRight w:val="0"/>
      <w:marTop w:val="0"/>
      <w:marBottom w:val="0"/>
      <w:divBdr>
        <w:top w:val="none" w:sz="0" w:space="0" w:color="auto"/>
        <w:left w:val="none" w:sz="0" w:space="0" w:color="auto"/>
        <w:bottom w:val="none" w:sz="0" w:space="0" w:color="auto"/>
        <w:right w:val="none" w:sz="0" w:space="0" w:color="auto"/>
      </w:divBdr>
    </w:div>
    <w:div w:id="142628454">
      <w:bodyDiv w:val="1"/>
      <w:marLeft w:val="0"/>
      <w:marRight w:val="0"/>
      <w:marTop w:val="0"/>
      <w:marBottom w:val="0"/>
      <w:divBdr>
        <w:top w:val="none" w:sz="0" w:space="0" w:color="auto"/>
        <w:left w:val="none" w:sz="0" w:space="0" w:color="auto"/>
        <w:bottom w:val="none" w:sz="0" w:space="0" w:color="auto"/>
        <w:right w:val="none" w:sz="0" w:space="0" w:color="auto"/>
      </w:divBdr>
    </w:div>
    <w:div w:id="154691312">
      <w:bodyDiv w:val="1"/>
      <w:marLeft w:val="0"/>
      <w:marRight w:val="0"/>
      <w:marTop w:val="0"/>
      <w:marBottom w:val="0"/>
      <w:divBdr>
        <w:top w:val="none" w:sz="0" w:space="0" w:color="auto"/>
        <w:left w:val="none" w:sz="0" w:space="0" w:color="auto"/>
        <w:bottom w:val="none" w:sz="0" w:space="0" w:color="auto"/>
        <w:right w:val="none" w:sz="0" w:space="0" w:color="auto"/>
      </w:divBdr>
    </w:div>
    <w:div w:id="164394447">
      <w:bodyDiv w:val="1"/>
      <w:marLeft w:val="0"/>
      <w:marRight w:val="0"/>
      <w:marTop w:val="0"/>
      <w:marBottom w:val="0"/>
      <w:divBdr>
        <w:top w:val="none" w:sz="0" w:space="0" w:color="auto"/>
        <w:left w:val="none" w:sz="0" w:space="0" w:color="auto"/>
        <w:bottom w:val="none" w:sz="0" w:space="0" w:color="auto"/>
        <w:right w:val="none" w:sz="0" w:space="0" w:color="auto"/>
      </w:divBdr>
    </w:div>
    <w:div w:id="164785805">
      <w:bodyDiv w:val="1"/>
      <w:marLeft w:val="0"/>
      <w:marRight w:val="0"/>
      <w:marTop w:val="0"/>
      <w:marBottom w:val="0"/>
      <w:divBdr>
        <w:top w:val="none" w:sz="0" w:space="0" w:color="auto"/>
        <w:left w:val="none" w:sz="0" w:space="0" w:color="auto"/>
        <w:bottom w:val="none" w:sz="0" w:space="0" w:color="auto"/>
        <w:right w:val="none" w:sz="0" w:space="0" w:color="auto"/>
      </w:divBdr>
    </w:div>
    <w:div w:id="182940496">
      <w:bodyDiv w:val="1"/>
      <w:marLeft w:val="0"/>
      <w:marRight w:val="0"/>
      <w:marTop w:val="0"/>
      <w:marBottom w:val="0"/>
      <w:divBdr>
        <w:top w:val="none" w:sz="0" w:space="0" w:color="auto"/>
        <w:left w:val="none" w:sz="0" w:space="0" w:color="auto"/>
        <w:bottom w:val="none" w:sz="0" w:space="0" w:color="auto"/>
        <w:right w:val="none" w:sz="0" w:space="0" w:color="auto"/>
      </w:divBdr>
    </w:div>
    <w:div w:id="183708953">
      <w:bodyDiv w:val="1"/>
      <w:marLeft w:val="0"/>
      <w:marRight w:val="0"/>
      <w:marTop w:val="0"/>
      <w:marBottom w:val="0"/>
      <w:divBdr>
        <w:top w:val="none" w:sz="0" w:space="0" w:color="auto"/>
        <w:left w:val="none" w:sz="0" w:space="0" w:color="auto"/>
        <w:bottom w:val="none" w:sz="0" w:space="0" w:color="auto"/>
        <w:right w:val="none" w:sz="0" w:space="0" w:color="auto"/>
      </w:divBdr>
    </w:div>
    <w:div w:id="194773997">
      <w:bodyDiv w:val="1"/>
      <w:marLeft w:val="0"/>
      <w:marRight w:val="0"/>
      <w:marTop w:val="0"/>
      <w:marBottom w:val="0"/>
      <w:divBdr>
        <w:top w:val="none" w:sz="0" w:space="0" w:color="auto"/>
        <w:left w:val="none" w:sz="0" w:space="0" w:color="auto"/>
        <w:bottom w:val="none" w:sz="0" w:space="0" w:color="auto"/>
        <w:right w:val="none" w:sz="0" w:space="0" w:color="auto"/>
      </w:divBdr>
    </w:div>
    <w:div w:id="208954336">
      <w:bodyDiv w:val="1"/>
      <w:marLeft w:val="0"/>
      <w:marRight w:val="0"/>
      <w:marTop w:val="0"/>
      <w:marBottom w:val="0"/>
      <w:divBdr>
        <w:top w:val="none" w:sz="0" w:space="0" w:color="auto"/>
        <w:left w:val="none" w:sz="0" w:space="0" w:color="auto"/>
        <w:bottom w:val="none" w:sz="0" w:space="0" w:color="auto"/>
        <w:right w:val="none" w:sz="0" w:space="0" w:color="auto"/>
      </w:divBdr>
    </w:div>
    <w:div w:id="210459941">
      <w:bodyDiv w:val="1"/>
      <w:marLeft w:val="0"/>
      <w:marRight w:val="0"/>
      <w:marTop w:val="0"/>
      <w:marBottom w:val="0"/>
      <w:divBdr>
        <w:top w:val="none" w:sz="0" w:space="0" w:color="auto"/>
        <w:left w:val="none" w:sz="0" w:space="0" w:color="auto"/>
        <w:bottom w:val="none" w:sz="0" w:space="0" w:color="auto"/>
        <w:right w:val="none" w:sz="0" w:space="0" w:color="auto"/>
      </w:divBdr>
    </w:div>
    <w:div w:id="212740602">
      <w:bodyDiv w:val="1"/>
      <w:marLeft w:val="0"/>
      <w:marRight w:val="0"/>
      <w:marTop w:val="0"/>
      <w:marBottom w:val="0"/>
      <w:divBdr>
        <w:top w:val="none" w:sz="0" w:space="0" w:color="auto"/>
        <w:left w:val="none" w:sz="0" w:space="0" w:color="auto"/>
        <w:bottom w:val="none" w:sz="0" w:space="0" w:color="auto"/>
        <w:right w:val="none" w:sz="0" w:space="0" w:color="auto"/>
      </w:divBdr>
    </w:div>
    <w:div w:id="251163013">
      <w:bodyDiv w:val="1"/>
      <w:marLeft w:val="0"/>
      <w:marRight w:val="0"/>
      <w:marTop w:val="0"/>
      <w:marBottom w:val="0"/>
      <w:divBdr>
        <w:top w:val="none" w:sz="0" w:space="0" w:color="auto"/>
        <w:left w:val="none" w:sz="0" w:space="0" w:color="auto"/>
        <w:bottom w:val="none" w:sz="0" w:space="0" w:color="auto"/>
        <w:right w:val="none" w:sz="0" w:space="0" w:color="auto"/>
      </w:divBdr>
    </w:div>
    <w:div w:id="260183756">
      <w:bodyDiv w:val="1"/>
      <w:marLeft w:val="0"/>
      <w:marRight w:val="0"/>
      <w:marTop w:val="0"/>
      <w:marBottom w:val="0"/>
      <w:divBdr>
        <w:top w:val="none" w:sz="0" w:space="0" w:color="auto"/>
        <w:left w:val="none" w:sz="0" w:space="0" w:color="auto"/>
        <w:bottom w:val="none" w:sz="0" w:space="0" w:color="auto"/>
        <w:right w:val="none" w:sz="0" w:space="0" w:color="auto"/>
      </w:divBdr>
    </w:div>
    <w:div w:id="281039155">
      <w:bodyDiv w:val="1"/>
      <w:marLeft w:val="0"/>
      <w:marRight w:val="0"/>
      <w:marTop w:val="0"/>
      <w:marBottom w:val="0"/>
      <w:divBdr>
        <w:top w:val="none" w:sz="0" w:space="0" w:color="auto"/>
        <w:left w:val="none" w:sz="0" w:space="0" w:color="auto"/>
        <w:bottom w:val="none" w:sz="0" w:space="0" w:color="auto"/>
        <w:right w:val="none" w:sz="0" w:space="0" w:color="auto"/>
      </w:divBdr>
    </w:div>
    <w:div w:id="290475837">
      <w:bodyDiv w:val="1"/>
      <w:marLeft w:val="0"/>
      <w:marRight w:val="0"/>
      <w:marTop w:val="0"/>
      <w:marBottom w:val="0"/>
      <w:divBdr>
        <w:top w:val="none" w:sz="0" w:space="0" w:color="auto"/>
        <w:left w:val="none" w:sz="0" w:space="0" w:color="auto"/>
        <w:bottom w:val="none" w:sz="0" w:space="0" w:color="auto"/>
        <w:right w:val="none" w:sz="0" w:space="0" w:color="auto"/>
      </w:divBdr>
    </w:div>
    <w:div w:id="306781061">
      <w:bodyDiv w:val="1"/>
      <w:marLeft w:val="0"/>
      <w:marRight w:val="0"/>
      <w:marTop w:val="0"/>
      <w:marBottom w:val="0"/>
      <w:divBdr>
        <w:top w:val="none" w:sz="0" w:space="0" w:color="auto"/>
        <w:left w:val="none" w:sz="0" w:space="0" w:color="auto"/>
        <w:bottom w:val="none" w:sz="0" w:space="0" w:color="auto"/>
        <w:right w:val="none" w:sz="0" w:space="0" w:color="auto"/>
      </w:divBdr>
    </w:div>
    <w:div w:id="315648813">
      <w:bodyDiv w:val="1"/>
      <w:marLeft w:val="0"/>
      <w:marRight w:val="0"/>
      <w:marTop w:val="0"/>
      <w:marBottom w:val="0"/>
      <w:divBdr>
        <w:top w:val="none" w:sz="0" w:space="0" w:color="auto"/>
        <w:left w:val="none" w:sz="0" w:space="0" w:color="auto"/>
        <w:bottom w:val="none" w:sz="0" w:space="0" w:color="auto"/>
        <w:right w:val="none" w:sz="0" w:space="0" w:color="auto"/>
      </w:divBdr>
    </w:div>
    <w:div w:id="323095360">
      <w:bodyDiv w:val="1"/>
      <w:marLeft w:val="0"/>
      <w:marRight w:val="0"/>
      <w:marTop w:val="0"/>
      <w:marBottom w:val="0"/>
      <w:divBdr>
        <w:top w:val="none" w:sz="0" w:space="0" w:color="auto"/>
        <w:left w:val="none" w:sz="0" w:space="0" w:color="auto"/>
        <w:bottom w:val="none" w:sz="0" w:space="0" w:color="auto"/>
        <w:right w:val="none" w:sz="0" w:space="0" w:color="auto"/>
      </w:divBdr>
    </w:div>
    <w:div w:id="33229686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31688">
      <w:bodyDiv w:val="1"/>
      <w:marLeft w:val="0"/>
      <w:marRight w:val="0"/>
      <w:marTop w:val="0"/>
      <w:marBottom w:val="0"/>
      <w:divBdr>
        <w:top w:val="none" w:sz="0" w:space="0" w:color="auto"/>
        <w:left w:val="none" w:sz="0" w:space="0" w:color="auto"/>
        <w:bottom w:val="none" w:sz="0" w:space="0" w:color="auto"/>
        <w:right w:val="none" w:sz="0" w:space="0" w:color="auto"/>
      </w:divBdr>
    </w:div>
    <w:div w:id="382215099">
      <w:bodyDiv w:val="1"/>
      <w:marLeft w:val="0"/>
      <w:marRight w:val="0"/>
      <w:marTop w:val="0"/>
      <w:marBottom w:val="0"/>
      <w:divBdr>
        <w:top w:val="none" w:sz="0" w:space="0" w:color="auto"/>
        <w:left w:val="none" w:sz="0" w:space="0" w:color="auto"/>
        <w:bottom w:val="none" w:sz="0" w:space="0" w:color="auto"/>
        <w:right w:val="none" w:sz="0" w:space="0" w:color="auto"/>
      </w:divBdr>
    </w:div>
    <w:div w:id="404035335">
      <w:bodyDiv w:val="1"/>
      <w:marLeft w:val="0"/>
      <w:marRight w:val="0"/>
      <w:marTop w:val="0"/>
      <w:marBottom w:val="0"/>
      <w:divBdr>
        <w:top w:val="none" w:sz="0" w:space="0" w:color="auto"/>
        <w:left w:val="none" w:sz="0" w:space="0" w:color="auto"/>
        <w:bottom w:val="none" w:sz="0" w:space="0" w:color="auto"/>
        <w:right w:val="none" w:sz="0" w:space="0" w:color="auto"/>
      </w:divBdr>
    </w:div>
    <w:div w:id="416949787">
      <w:bodyDiv w:val="1"/>
      <w:marLeft w:val="0"/>
      <w:marRight w:val="0"/>
      <w:marTop w:val="0"/>
      <w:marBottom w:val="0"/>
      <w:divBdr>
        <w:top w:val="none" w:sz="0" w:space="0" w:color="auto"/>
        <w:left w:val="none" w:sz="0" w:space="0" w:color="auto"/>
        <w:bottom w:val="none" w:sz="0" w:space="0" w:color="auto"/>
        <w:right w:val="none" w:sz="0" w:space="0" w:color="auto"/>
      </w:divBdr>
    </w:div>
    <w:div w:id="428425483">
      <w:bodyDiv w:val="1"/>
      <w:marLeft w:val="0"/>
      <w:marRight w:val="0"/>
      <w:marTop w:val="0"/>
      <w:marBottom w:val="0"/>
      <w:divBdr>
        <w:top w:val="none" w:sz="0" w:space="0" w:color="auto"/>
        <w:left w:val="none" w:sz="0" w:space="0" w:color="auto"/>
        <w:bottom w:val="none" w:sz="0" w:space="0" w:color="auto"/>
        <w:right w:val="none" w:sz="0" w:space="0" w:color="auto"/>
      </w:divBdr>
    </w:div>
    <w:div w:id="434402016">
      <w:bodyDiv w:val="1"/>
      <w:marLeft w:val="0"/>
      <w:marRight w:val="0"/>
      <w:marTop w:val="0"/>
      <w:marBottom w:val="0"/>
      <w:divBdr>
        <w:top w:val="none" w:sz="0" w:space="0" w:color="auto"/>
        <w:left w:val="none" w:sz="0" w:space="0" w:color="auto"/>
        <w:bottom w:val="none" w:sz="0" w:space="0" w:color="auto"/>
        <w:right w:val="none" w:sz="0" w:space="0" w:color="auto"/>
      </w:divBdr>
    </w:div>
    <w:div w:id="445931817">
      <w:bodyDiv w:val="1"/>
      <w:marLeft w:val="0"/>
      <w:marRight w:val="0"/>
      <w:marTop w:val="0"/>
      <w:marBottom w:val="0"/>
      <w:divBdr>
        <w:top w:val="none" w:sz="0" w:space="0" w:color="auto"/>
        <w:left w:val="none" w:sz="0" w:space="0" w:color="auto"/>
        <w:bottom w:val="none" w:sz="0" w:space="0" w:color="auto"/>
        <w:right w:val="none" w:sz="0" w:space="0" w:color="auto"/>
      </w:divBdr>
    </w:div>
    <w:div w:id="455758295">
      <w:bodyDiv w:val="1"/>
      <w:marLeft w:val="0"/>
      <w:marRight w:val="0"/>
      <w:marTop w:val="0"/>
      <w:marBottom w:val="0"/>
      <w:divBdr>
        <w:top w:val="none" w:sz="0" w:space="0" w:color="auto"/>
        <w:left w:val="none" w:sz="0" w:space="0" w:color="auto"/>
        <w:bottom w:val="none" w:sz="0" w:space="0" w:color="auto"/>
        <w:right w:val="none" w:sz="0" w:space="0" w:color="auto"/>
      </w:divBdr>
    </w:div>
    <w:div w:id="490023335">
      <w:bodyDiv w:val="1"/>
      <w:marLeft w:val="0"/>
      <w:marRight w:val="0"/>
      <w:marTop w:val="0"/>
      <w:marBottom w:val="0"/>
      <w:divBdr>
        <w:top w:val="none" w:sz="0" w:space="0" w:color="auto"/>
        <w:left w:val="none" w:sz="0" w:space="0" w:color="auto"/>
        <w:bottom w:val="none" w:sz="0" w:space="0" w:color="auto"/>
        <w:right w:val="none" w:sz="0" w:space="0" w:color="auto"/>
      </w:divBdr>
    </w:div>
    <w:div w:id="513886287">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
    <w:div w:id="526793129">
      <w:bodyDiv w:val="1"/>
      <w:marLeft w:val="0"/>
      <w:marRight w:val="0"/>
      <w:marTop w:val="0"/>
      <w:marBottom w:val="0"/>
      <w:divBdr>
        <w:top w:val="none" w:sz="0" w:space="0" w:color="auto"/>
        <w:left w:val="none" w:sz="0" w:space="0" w:color="auto"/>
        <w:bottom w:val="none" w:sz="0" w:space="0" w:color="auto"/>
        <w:right w:val="none" w:sz="0" w:space="0" w:color="auto"/>
      </w:divBdr>
    </w:div>
    <w:div w:id="531891596">
      <w:bodyDiv w:val="1"/>
      <w:marLeft w:val="0"/>
      <w:marRight w:val="0"/>
      <w:marTop w:val="0"/>
      <w:marBottom w:val="0"/>
      <w:divBdr>
        <w:top w:val="none" w:sz="0" w:space="0" w:color="auto"/>
        <w:left w:val="none" w:sz="0" w:space="0" w:color="auto"/>
        <w:bottom w:val="none" w:sz="0" w:space="0" w:color="auto"/>
        <w:right w:val="none" w:sz="0" w:space="0" w:color="auto"/>
      </w:divBdr>
    </w:div>
    <w:div w:id="532226765">
      <w:bodyDiv w:val="1"/>
      <w:marLeft w:val="0"/>
      <w:marRight w:val="0"/>
      <w:marTop w:val="0"/>
      <w:marBottom w:val="0"/>
      <w:divBdr>
        <w:top w:val="none" w:sz="0" w:space="0" w:color="auto"/>
        <w:left w:val="none" w:sz="0" w:space="0" w:color="auto"/>
        <w:bottom w:val="none" w:sz="0" w:space="0" w:color="auto"/>
        <w:right w:val="none" w:sz="0" w:space="0" w:color="auto"/>
      </w:divBdr>
    </w:div>
    <w:div w:id="541475923">
      <w:bodyDiv w:val="1"/>
      <w:marLeft w:val="0"/>
      <w:marRight w:val="0"/>
      <w:marTop w:val="0"/>
      <w:marBottom w:val="0"/>
      <w:divBdr>
        <w:top w:val="none" w:sz="0" w:space="0" w:color="auto"/>
        <w:left w:val="none" w:sz="0" w:space="0" w:color="auto"/>
        <w:bottom w:val="none" w:sz="0" w:space="0" w:color="auto"/>
        <w:right w:val="none" w:sz="0" w:space="0" w:color="auto"/>
      </w:divBdr>
    </w:div>
    <w:div w:id="541552317">
      <w:bodyDiv w:val="1"/>
      <w:marLeft w:val="0"/>
      <w:marRight w:val="0"/>
      <w:marTop w:val="0"/>
      <w:marBottom w:val="0"/>
      <w:divBdr>
        <w:top w:val="none" w:sz="0" w:space="0" w:color="auto"/>
        <w:left w:val="none" w:sz="0" w:space="0" w:color="auto"/>
        <w:bottom w:val="none" w:sz="0" w:space="0" w:color="auto"/>
        <w:right w:val="none" w:sz="0" w:space="0" w:color="auto"/>
      </w:divBdr>
    </w:div>
    <w:div w:id="561910929">
      <w:bodyDiv w:val="1"/>
      <w:marLeft w:val="0"/>
      <w:marRight w:val="0"/>
      <w:marTop w:val="0"/>
      <w:marBottom w:val="0"/>
      <w:divBdr>
        <w:top w:val="none" w:sz="0" w:space="0" w:color="auto"/>
        <w:left w:val="none" w:sz="0" w:space="0" w:color="auto"/>
        <w:bottom w:val="none" w:sz="0" w:space="0" w:color="auto"/>
        <w:right w:val="none" w:sz="0" w:space="0" w:color="auto"/>
      </w:divBdr>
    </w:div>
    <w:div w:id="569118062">
      <w:bodyDiv w:val="1"/>
      <w:marLeft w:val="0"/>
      <w:marRight w:val="0"/>
      <w:marTop w:val="0"/>
      <w:marBottom w:val="0"/>
      <w:divBdr>
        <w:top w:val="none" w:sz="0" w:space="0" w:color="auto"/>
        <w:left w:val="none" w:sz="0" w:space="0" w:color="auto"/>
        <w:bottom w:val="none" w:sz="0" w:space="0" w:color="auto"/>
        <w:right w:val="none" w:sz="0" w:space="0" w:color="auto"/>
      </w:divBdr>
    </w:div>
    <w:div w:id="609628119">
      <w:bodyDiv w:val="1"/>
      <w:marLeft w:val="0"/>
      <w:marRight w:val="0"/>
      <w:marTop w:val="0"/>
      <w:marBottom w:val="0"/>
      <w:divBdr>
        <w:top w:val="none" w:sz="0" w:space="0" w:color="auto"/>
        <w:left w:val="none" w:sz="0" w:space="0" w:color="auto"/>
        <w:bottom w:val="none" w:sz="0" w:space="0" w:color="auto"/>
        <w:right w:val="none" w:sz="0" w:space="0" w:color="auto"/>
      </w:divBdr>
    </w:div>
    <w:div w:id="627467371">
      <w:bodyDiv w:val="1"/>
      <w:marLeft w:val="0"/>
      <w:marRight w:val="0"/>
      <w:marTop w:val="0"/>
      <w:marBottom w:val="0"/>
      <w:divBdr>
        <w:top w:val="none" w:sz="0" w:space="0" w:color="auto"/>
        <w:left w:val="none" w:sz="0" w:space="0" w:color="auto"/>
        <w:bottom w:val="none" w:sz="0" w:space="0" w:color="auto"/>
        <w:right w:val="none" w:sz="0" w:space="0" w:color="auto"/>
      </w:divBdr>
    </w:div>
    <w:div w:id="629093003">
      <w:bodyDiv w:val="1"/>
      <w:marLeft w:val="0"/>
      <w:marRight w:val="0"/>
      <w:marTop w:val="0"/>
      <w:marBottom w:val="0"/>
      <w:divBdr>
        <w:top w:val="none" w:sz="0" w:space="0" w:color="auto"/>
        <w:left w:val="none" w:sz="0" w:space="0" w:color="auto"/>
        <w:bottom w:val="none" w:sz="0" w:space="0" w:color="auto"/>
        <w:right w:val="none" w:sz="0" w:space="0" w:color="auto"/>
      </w:divBdr>
    </w:div>
    <w:div w:id="631715334">
      <w:bodyDiv w:val="1"/>
      <w:marLeft w:val="0"/>
      <w:marRight w:val="0"/>
      <w:marTop w:val="0"/>
      <w:marBottom w:val="0"/>
      <w:divBdr>
        <w:top w:val="none" w:sz="0" w:space="0" w:color="auto"/>
        <w:left w:val="none" w:sz="0" w:space="0" w:color="auto"/>
        <w:bottom w:val="none" w:sz="0" w:space="0" w:color="auto"/>
        <w:right w:val="none" w:sz="0" w:space="0" w:color="auto"/>
      </w:divBdr>
    </w:div>
    <w:div w:id="641734232">
      <w:bodyDiv w:val="1"/>
      <w:marLeft w:val="0"/>
      <w:marRight w:val="0"/>
      <w:marTop w:val="0"/>
      <w:marBottom w:val="0"/>
      <w:divBdr>
        <w:top w:val="none" w:sz="0" w:space="0" w:color="auto"/>
        <w:left w:val="none" w:sz="0" w:space="0" w:color="auto"/>
        <w:bottom w:val="none" w:sz="0" w:space="0" w:color="auto"/>
        <w:right w:val="none" w:sz="0" w:space="0" w:color="auto"/>
      </w:divBdr>
    </w:div>
    <w:div w:id="642387433">
      <w:bodyDiv w:val="1"/>
      <w:marLeft w:val="0"/>
      <w:marRight w:val="0"/>
      <w:marTop w:val="0"/>
      <w:marBottom w:val="0"/>
      <w:divBdr>
        <w:top w:val="none" w:sz="0" w:space="0" w:color="auto"/>
        <w:left w:val="none" w:sz="0" w:space="0" w:color="auto"/>
        <w:bottom w:val="none" w:sz="0" w:space="0" w:color="auto"/>
        <w:right w:val="none" w:sz="0" w:space="0" w:color="auto"/>
      </w:divBdr>
    </w:div>
    <w:div w:id="666907730">
      <w:bodyDiv w:val="1"/>
      <w:marLeft w:val="0"/>
      <w:marRight w:val="0"/>
      <w:marTop w:val="0"/>
      <w:marBottom w:val="0"/>
      <w:divBdr>
        <w:top w:val="none" w:sz="0" w:space="0" w:color="auto"/>
        <w:left w:val="none" w:sz="0" w:space="0" w:color="auto"/>
        <w:bottom w:val="none" w:sz="0" w:space="0" w:color="auto"/>
        <w:right w:val="none" w:sz="0" w:space="0" w:color="auto"/>
      </w:divBdr>
    </w:div>
    <w:div w:id="687831378">
      <w:bodyDiv w:val="1"/>
      <w:marLeft w:val="0"/>
      <w:marRight w:val="0"/>
      <w:marTop w:val="0"/>
      <w:marBottom w:val="0"/>
      <w:divBdr>
        <w:top w:val="none" w:sz="0" w:space="0" w:color="auto"/>
        <w:left w:val="none" w:sz="0" w:space="0" w:color="auto"/>
        <w:bottom w:val="none" w:sz="0" w:space="0" w:color="auto"/>
        <w:right w:val="none" w:sz="0" w:space="0" w:color="auto"/>
      </w:divBdr>
    </w:div>
    <w:div w:id="691303097">
      <w:bodyDiv w:val="1"/>
      <w:marLeft w:val="0"/>
      <w:marRight w:val="0"/>
      <w:marTop w:val="0"/>
      <w:marBottom w:val="0"/>
      <w:divBdr>
        <w:top w:val="none" w:sz="0" w:space="0" w:color="auto"/>
        <w:left w:val="none" w:sz="0" w:space="0" w:color="auto"/>
        <w:bottom w:val="none" w:sz="0" w:space="0" w:color="auto"/>
        <w:right w:val="none" w:sz="0" w:space="0" w:color="auto"/>
      </w:divBdr>
    </w:div>
    <w:div w:id="691536180">
      <w:bodyDiv w:val="1"/>
      <w:marLeft w:val="0"/>
      <w:marRight w:val="0"/>
      <w:marTop w:val="0"/>
      <w:marBottom w:val="0"/>
      <w:divBdr>
        <w:top w:val="none" w:sz="0" w:space="0" w:color="auto"/>
        <w:left w:val="none" w:sz="0" w:space="0" w:color="auto"/>
        <w:bottom w:val="none" w:sz="0" w:space="0" w:color="auto"/>
        <w:right w:val="none" w:sz="0" w:space="0" w:color="auto"/>
      </w:divBdr>
    </w:div>
    <w:div w:id="703748507">
      <w:bodyDiv w:val="1"/>
      <w:marLeft w:val="0"/>
      <w:marRight w:val="0"/>
      <w:marTop w:val="0"/>
      <w:marBottom w:val="0"/>
      <w:divBdr>
        <w:top w:val="none" w:sz="0" w:space="0" w:color="auto"/>
        <w:left w:val="none" w:sz="0" w:space="0" w:color="auto"/>
        <w:bottom w:val="none" w:sz="0" w:space="0" w:color="auto"/>
        <w:right w:val="none" w:sz="0" w:space="0" w:color="auto"/>
      </w:divBdr>
    </w:div>
    <w:div w:id="705911852">
      <w:bodyDiv w:val="1"/>
      <w:marLeft w:val="0"/>
      <w:marRight w:val="0"/>
      <w:marTop w:val="0"/>
      <w:marBottom w:val="0"/>
      <w:divBdr>
        <w:top w:val="none" w:sz="0" w:space="0" w:color="auto"/>
        <w:left w:val="none" w:sz="0" w:space="0" w:color="auto"/>
        <w:bottom w:val="none" w:sz="0" w:space="0" w:color="auto"/>
        <w:right w:val="none" w:sz="0" w:space="0" w:color="auto"/>
      </w:divBdr>
    </w:div>
    <w:div w:id="714348726">
      <w:bodyDiv w:val="1"/>
      <w:marLeft w:val="0"/>
      <w:marRight w:val="0"/>
      <w:marTop w:val="0"/>
      <w:marBottom w:val="0"/>
      <w:divBdr>
        <w:top w:val="none" w:sz="0" w:space="0" w:color="auto"/>
        <w:left w:val="none" w:sz="0" w:space="0" w:color="auto"/>
        <w:bottom w:val="none" w:sz="0" w:space="0" w:color="auto"/>
        <w:right w:val="none" w:sz="0" w:space="0" w:color="auto"/>
      </w:divBdr>
    </w:div>
    <w:div w:id="723256226">
      <w:bodyDiv w:val="1"/>
      <w:marLeft w:val="0"/>
      <w:marRight w:val="0"/>
      <w:marTop w:val="0"/>
      <w:marBottom w:val="0"/>
      <w:divBdr>
        <w:top w:val="none" w:sz="0" w:space="0" w:color="auto"/>
        <w:left w:val="none" w:sz="0" w:space="0" w:color="auto"/>
        <w:bottom w:val="none" w:sz="0" w:space="0" w:color="auto"/>
        <w:right w:val="none" w:sz="0" w:space="0" w:color="auto"/>
      </w:divBdr>
    </w:div>
    <w:div w:id="730466423">
      <w:bodyDiv w:val="1"/>
      <w:marLeft w:val="0"/>
      <w:marRight w:val="0"/>
      <w:marTop w:val="0"/>
      <w:marBottom w:val="0"/>
      <w:divBdr>
        <w:top w:val="none" w:sz="0" w:space="0" w:color="auto"/>
        <w:left w:val="none" w:sz="0" w:space="0" w:color="auto"/>
        <w:bottom w:val="none" w:sz="0" w:space="0" w:color="auto"/>
        <w:right w:val="none" w:sz="0" w:space="0" w:color="auto"/>
      </w:divBdr>
    </w:div>
    <w:div w:id="732505044">
      <w:bodyDiv w:val="1"/>
      <w:marLeft w:val="0"/>
      <w:marRight w:val="0"/>
      <w:marTop w:val="0"/>
      <w:marBottom w:val="0"/>
      <w:divBdr>
        <w:top w:val="none" w:sz="0" w:space="0" w:color="auto"/>
        <w:left w:val="none" w:sz="0" w:space="0" w:color="auto"/>
        <w:bottom w:val="none" w:sz="0" w:space="0" w:color="auto"/>
        <w:right w:val="none" w:sz="0" w:space="0" w:color="auto"/>
      </w:divBdr>
    </w:div>
    <w:div w:id="734934136">
      <w:bodyDiv w:val="1"/>
      <w:marLeft w:val="0"/>
      <w:marRight w:val="0"/>
      <w:marTop w:val="0"/>
      <w:marBottom w:val="0"/>
      <w:divBdr>
        <w:top w:val="none" w:sz="0" w:space="0" w:color="auto"/>
        <w:left w:val="none" w:sz="0" w:space="0" w:color="auto"/>
        <w:bottom w:val="none" w:sz="0" w:space="0" w:color="auto"/>
        <w:right w:val="none" w:sz="0" w:space="0" w:color="auto"/>
      </w:divBdr>
    </w:div>
    <w:div w:id="739519390">
      <w:bodyDiv w:val="1"/>
      <w:marLeft w:val="0"/>
      <w:marRight w:val="0"/>
      <w:marTop w:val="0"/>
      <w:marBottom w:val="0"/>
      <w:divBdr>
        <w:top w:val="none" w:sz="0" w:space="0" w:color="auto"/>
        <w:left w:val="none" w:sz="0" w:space="0" w:color="auto"/>
        <w:bottom w:val="none" w:sz="0" w:space="0" w:color="auto"/>
        <w:right w:val="none" w:sz="0" w:space="0" w:color="auto"/>
      </w:divBdr>
    </w:div>
    <w:div w:id="754058877">
      <w:bodyDiv w:val="1"/>
      <w:marLeft w:val="0"/>
      <w:marRight w:val="0"/>
      <w:marTop w:val="0"/>
      <w:marBottom w:val="0"/>
      <w:divBdr>
        <w:top w:val="none" w:sz="0" w:space="0" w:color="auto"/>
        <w:left w:val="none" w:sz="0" w:space="0" w:color="auto"/>
        <w:bottom w:val="none" w:sz="0" w:space="0" w:color="auto"/>
        <w:right w:val="none" w:sz="0" w:space="0" w:color="auto"/>
      </w:divBdr>
    </w:div>
    <w:div w:id="754858799">
      <w:bodyDiv w:val="1"/>
      <w:marLeft w:val="0"/>
      <w:marRight w:val="0"/>
      <w:marTop w:val="0"/>
      <w:marBottom w:val="0"/>
      <w:divBdr>
        <w:top w:val="none" w:sz="0" w:space="0" w:color="auto"/>
        <w:left w:val="none" w:sz="0" w:space="0" w:color="auto"/>
        <w:bottom w:val="none" w:sz="0" w:space="0" w:color="auto"/>
        <w:right w:val="none" w:sz="0" w:space="0" w:color="auto"/>
      </w:divBdr>
    </w:div>
    <w:div w:id="758596653">
      <w:bodyDiv w:val="1"/>
      <w:marLeft w:val="0"/>
      <w:marRight w:val="0"/>
      <w:marTop w:val="0"/>
      <w:marBottom w:val="0"/>
      <w:divBdr>
        <w:top w:val="none" w:sz="0" w:space="0" w:color="auto"/>
        <w:left w:val="none" w:sz="0" w:space="0" w:color="auto"/>
        <w:bottom w:val="none" w:sz="0" w:space="0" w:color="auto"/>
        <w:right w:val="none" w:sz="0" w:space="0" w:color="auto"/>
      </w:divBdr>
    </w:div>
    <w:div w:id="764956928">
      <w:bodyDiv w:val="1"/>
      <w:marLeft w:val="0"/>
      <w:marRight w:val="0"/>
      <w:marTop w:val="0"/>
      <w:marBottom w:val="0"/>
      <w:divBdr>
        <w:top w:val="none" w:sz="0" w:space="0" w:color="auto"/>
        <w:left w:val="none" w:sz="0" w:space="0" w:color="auto"/>
        <w:bottom w:val="none" w:sz="0" w:space="0" w:color="auto"/>
        <w:right w:val="none" w:sz="0" w:space="0" w:color="auto"/>
      </w:divBdr>
    </w:div>
    <w:div w:id="769662860">
      <w:bodyDiv w:val="1"/>
      <w:marLeft w:val="0"/>
      <w:marRight w:val="0"/>
      <w:marTop w:val="0"/>
      <w:marBottom w:val="0"/>
      <w:divBdr>
        <w:top w:val="none" w:sz="0" w:space="0" w:color="auto"/>
        <w:left w:val="none" w:sz="0" w:space="0" w:color="auto"/>
        <w:bottom w:val="none" w:sz="0" w:space="0" w:color="auto"/>
        <w:right w:val="none" w:sz="0" w:space="0" w:color="auto"/>
      </w:divBdr>
    </w:div>
    <w:div w:id="777067334">
      <w:bodyDiv w:val="1"/>
      <w:marLeft w:val="0"/>
      <w:marRight w:val="0"/>
      <w:marTop w:val="0"/>
      <w:marBottom w:val="0"/>
      <w:divBdr>
        <w:top w:val="none" w:sz="0" w:space="0" w:color="auto"/>
        <w:left w:val="none" w:sz="0" w:space="0" w:color="auto"/>
        <w:bottom w:val="none" w:sz="0" w:space="0" w:color="auto"/>
        <w:right w:val="none" w:sz="0" w:space="0" w:color="auto"/>
      </w:divBdr>
    </w:div>
    <w:div w:id="784429450">
      <w:bodyDiv w:val="1"/>
      <w:marLeft w:val="0"/>
      <w:marRight w:val="0"/>
      <w:marTop w:val="0"/>
      <w:marBottom w:val="0"/>
      <w:divBdr>
        <w:top w:val="none" w:sz="0" w:space="0" w:color="auto"/>
        <w:left w:val="none" w:sz="0" w:space="0" w:color="auto"/>
        <w:bottom w:val="none" w:sz="0" w:space="0" w:color="auto"/>
        <w:right w:val="none" w:sz="0" w:space="0" w:color="auto"/>
      </w:divBdr>
    </w:div>
    <w:div w:id="803278427">
      <w:bodyDiv w:val="1"/>
      <w:marLeft w:val="0"/>
      <w:marRight w:val="0"/>
      <w:marTop w:val="0"/>
      <w:marBottom w:val="0"/>
      <w:divBdr>
        <w:top w:val="none" w:sz="0" w:space="0" w:color="auto"/>
        <w:left w:val="none" w:sz="0" w:space="0" w:color="auto"/>
        <w:bottom w:val="none" w:sz="0" w:space="0" w:color="auto"/>
        <w:right w:val="none" w:sz="0" w:space="0" w:color="auto"/>
      </w:divBdr>
    </w:div>
    <w:div w:id="805195733">
      <w:bodyDiv w:val="1"/>
      <w:marLeft w:val="0"/>
      <w:marRight w:val="0"/>
      <w:marTop w:val="0"/>
      <w:marBottom w:val="0"/>
      <w:divBdr>
        <w:top w:val="none" w:sz="0" w:space="0" w:color="auto"/>
        <w:left w:val="none" w:sz="0" w:space="0" w:color="auto"/>
        <w:bottom w:val="none" w:sz="0" w:space="0" w:color="auto"/>
        <w:right w:val="none" w:sz="0" w:space="0" w:color="auto"/>
      </w:divBdr>
    </w:div>
    <w:div w:id="810705848">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31599072">
      <w:bodyDiv w:val="1"/>
      <w:marLeft w:val="0"/>
      <w:marRight w:val="0"/>
      <w:marTop w:val="0"/>
      <w:marBottom w:val="0"/>
      <w:divBdr>
        <w:top w:val="none" w:sz="0" w:space="0" w:color="auto"/>
        <w:left w:val="none" w:sz="0" w:space="0" w:color="auto"/>
        <w:bottom w:val="none" w:sz="0" w:space="0" w:color="auto"/>
        <w:right w:val="none" w:sz="0" w:space="0" w:color="auto"/>
      </w:divBdr>
    </w:div>
    <w:div w:id="852494563">
      <w:bodyDiv w:val="1"/>
      <w:marLeft w:val="0"/>
      <w:marRight w:val="0"/>
      <w:marTop w:val="0"/>
      <w:marBottom w:val="0"/>
      <w:divBdr>
        <w:top w:val="none" w:sz="0" w:space="0" w:color="auto"/>
        <w:left w:val="none" w:sz="0" w:space="0" w:color="auto"/>
        <w:bottom w:val="none" w:sz="0" w:space="0" w:color="auto"/>
        <w:right w:val="none" w:sz="0" w:space="0" w:color="auto"/>
      </w:divBdr>
    </w:div>
    <w:div w:id="865604582">
      <w:bodyDiv w:val="1"/>
      <w:marLeft w:val="0"/>
      <w:marRight w:val="0"/>
      <w:marTop w:val="0"/>
      <w:marBottom w:val="0"/>
      <w:divBdr>
        <w:top w:val="none" w:sz="0" w:space="0" w:color="auto"/>
        <w:left w:val="none" w:sz="0" w:space="0" w:color="auto"/>
        <w:bottom w:val="none" w:sz="0" w:space="0" w:color="auto"/>
        <w:right w:val="none" w:sz="0" w:space="0" w:color="auto"/>
      </w:divBdr>
    </w:div>
    <w:div w:id="872233574">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75773081">
      <w:bodyDiv w:val="1"/>
      <w:marLeft w:val="0"/>
      <w:marRight w:val="0"/>
      <w:marTop w:val="0"/>
      <w:marBottom w:val="0"/>
      <w:divBdr>
        <w:top w:val="none" w:sz="0" w:space="0" w:color="auto"/>
        <w:left w:val="none" w:sz="0" w:space="0" w:color="auto"/>
        <w:bottom w:val="none" w:sz="0" w:space="0" w:color="auto"/>
        <w:right w:val="none" w:sz="0" w:space="0" w:color="auto"/>
      </w:divBdr>
    </w:div>
    <w:div w:id="906721827">
      <w:bodyDiv w:val="1"/>
      <w:marLeft w:val="0"/>
      <w:marRight w:val="0"/>
      <w:marTop w:val="0"/>
      <w:marBottom w:val="0"/>
      <w:divBdr>
        <w:top w:val="none" w:sz="0" w:space="0" w:color="auto"/>
        <w:left w:val="none" w:sz="0" w:space="0" w:color="auto"/>
        <w:bottom w:val="none" w:sz="0" w:space="0" w:color="auto"/>
        <w:right w:val="none" w:sz="0" w:space="0" w:color="auto"/>
      </w:divBdr>
    </w:div>
    <w:div w:id="915163644">
      <w:bodyDiv w:val="1"/>
      <w:marLeft w:val="0"/>
      <w:marRight w:val="0"/>
      <w:marTop w:val="0"/>
      <w:marBottom w:val="0"/>
      <w:divBdr>
        <w:top w:val="none" w:sz="0" w:space="0" w:color="auto"/>
        <w:left w:val="none" w:sz="0" w:space="0" w:color="auto"/>
        <w:bottom w:val="none" w:sz="0" w:space="0" w:color="auto"/>
        <w:right w:val="none" w:sz="0" w:space="0" w:color="auto"/>
      </w:divBdr>
    </w:div>
    <w:div w:id="916742829">
      <w:bodyDiv w:val="1"/>
      <w:marLeft w:val="0"/>
      <w:marRight w:val="0"/>
      <w:marTop w:val="0"/>
      <w:marBottom w:val="0"/>
      <w:divBdr>
        <w:top w:val="none" w:sz="0" w:space="0" w:color="auto"/>
        <w:left w:val="none" w:sz="0" w:space="0" w:color="auto"/>
        <w:bottom w:val="none" w:sz="0" w:space="0" w:color="auto"/>
        <w:right w:val="none" w:sz="0" w:space="0" w:color="auto"/>
      </w:divBdr>
    </w:div>
    <w:div w:id="916786120">
      <w:bodyDiv w:val="1"/>
      <w:marLeft w:val="0"/>
      <w:marRight w:val="0"/>
      <w:marTop w:val="0"/>
      <w:marBottom w:val="0"/>
      <w:divBdr>
        <w:top w:val="none" w:sz="0" w:space="0" w:color="auto"/>
        <w:left w:val="none" w:sz="0" w:space="0" w:color="auto"/>
        <w:bottom w:val="none" w:sz="0" w:space="0" w:color="auto"/>
        <w:right w:val="none" w:sz="0" w:space="0" w:color="auto"/>
      </w:divBdr>
    </w:div>
    <w:div w:id="923222570">
      <w:bodyDiv w:val="1"/>
      <w:marLeft w:val="0"/>
      <w:marRight w:val="0"/>
      <w:marTop w:val="0"/>
      <w:marBottom w:val="0"/>
      <w:divBdr>
        <w:top w:val="none" w:sz="0" w:space="0" w:color="auto"/>
        <w:left w:val="none" w:sz="0" w:space="0" w:color="auto"/>
        <w:bottom w:val="none" w:sz="0" w:space="0" w:color="auto"/>
        <w:right w:val="none" w:sz="0" w:space="0" w:color="auto"/>
      </w:divBdr>
    </w:div>
    <w:div w:id="923687209">
      <w:bodyDiv w:val="1"/>
      <w:marLeft w:val="0"/>
      <w:marRight w:val="0"/>
      <w:marTop w:val="0"/>
      <w:marBottom w:val="0"/>
      <w:divBdr>
        <w:top w:val="none" w:sz="0" w:space="0" w:color="auto"/>
        <w:left w:val="none" w:sz="0" w:space="0" w:color="auto"/>
        <w:bottom w:val="none" w:sz="0" w:space="0" w:color="auto"/>
        <w:right w:val="none" w:sz="0" w:space="0" w:color="auto"/>
      </w:divBdr>
    </w:div>
    <w:div w:id="931822050">
      <w:bodyDiv w:val="1"/>
      <w:marLeft w:val="0"/>
      <w:marRight w:val="0"/>
      <w:marTop w:val="0"/>
      <w:marBottom w:val="0"/>
      <w:divBdr>
        <w:top w:val="none" w:sz="0" w:space="0" w:color="auto"/>
        <w:left w:val="none" w:sz="0" w:space="0" w:color="auto"/>
        <w:bottom w:val="none" w:sz="0" w:space="0" w:color="auto"/>
        <w:right w:val="none" w:sz="0" w:space="0" w:color="auto"/>
      </w:divBdr>
    </w:div>
    <w:div w:id="946036943">
      <w:bodyDiv w:val="1"/>
      <w:marLeft w:val="0"/>
      <w:marRight w:val="0"/>
      <w:marTop w:val="0"/>
      <w:marBottom w:val="0"/>
      <w:divBdr>
        <w:top w:val="none" w:sz="0" w:space="0" w:color="auto"/>
        <w:left w:val="none" w:sz="0" w:space="0" w:color="auto"/>
        <w:bottom w:val="none" w:sz="0" w:space="0" w:color="auto"/>
        <w:right w:val="none" w:sz="0" w:space="0" w:color="auto"/>
      </w:divBdr>
    </w:div>
    <w:div w:id="951597592">
      <w:bodyDiv w:val="1"/>
      <w:marLeft w:val="0"/>
      <w:marRight w:val="0"/>
      <w:marTop w:val="0"/>
      <w:marBottom w:val="0"/>
      <w:divBdr>
        <w:top w:val="none" w:sz="0" w:space="0" w:color="auto"/>
        <w:left w:val="none" w:sz="0" w:space="0" w:color="auto"/>
        <w:bottom w:val="none" w:sz="0" w:space="0" w:color="auto"/>
        <w:right w:val="none" w:sz="0" w:space="0" w:color="auto"/>
      </w:divBdr>
    </w:div>
    <w:div w:id="953748319">
      <w:bodyDiv w:val="1"/>
      <w:marLeft w:val="0"/>
      <w:marRight w:val="0"/>
      <w:marTop w:val="0"/>
      <w:marBottom w:val="0"/>
      <w:divBdr>
        <w:top w:val="none" w:sz="0" w:space="0" w:color="auto"/>
        <w:left w:val="none" w:sz="0" w:space="0" w:color="auto"/>
        <w:bottom w:val="none" w:sz="0" w:space="0" w:color="auto"/>
        <w:right w:val="none" w:sz="0" w:space="0" w:color="auto"/>
      </w:divBdr>
    </w:div>
    <w:div w:id="958417161">
      <w:bodyDiv w:val="1"/>
      <w:marLeft w:val="0"/>
      <w:marRight w:val="0"/>
      <w:marTop w:val="0"/>
      <w:marBottom w:val="0"/>
      <w:divBdr>
        <w:top w:val="none" w:sz="0" w:space="0" w:color="auto"/>
        <w:left w:val="none" w:sz="0" w:space="0" w:color="auto"/>
        <w:bottom w:val="none" w:sz="0" w:space="0" w:color="auto"/>
        <w:right w:val="none" w:sz="0" w:space="0" w:color="auto"/>
      </w:divBdr>
    </w:div>
    <w:div w:id="960187657">
      <w:bodyDiv w:val="1"/>
      <w:marLeft w:val="0"/>
      <w:marRight w:val="0"/>
      <w:marTop w:val="0"/>
      <w:marBottom w:val="0"/>
      <w:divBdr>
        <w:top w:val="none" w:sz="0" w:space="0" w:color="auto"/>
        <w:left w:val="none" w:sz="0" w:space="0" w:color="auto"/>
        <w:bottom w:val="none" w:sz="0" w:space="0" w:color="auto"/>
        <w:right w:val="none" w:sz="0" w:space="0" w:color="auto"/>
      </w:divBdr>
    </w:div>
    <w:div w:id="968169938">
      <w:bodyDiv w:val="1"/>
      <w:marLeft w:val="0"/>
      <w:marRight w:val="0"/>
      <w:marTop w:val="0"/>
      <w:marBottom w:val="0"/>
      <w:divBdr>
        <w:top w:val="none" w:sz="0" w:space="0" w:color="auto"/>
        <w:left w:val="none" w:sz="0" w:space="0" w:color="auto"/>
        <w:bottom w:val="none" w:sz="0" w:space="0" w:color="auto"/>
        <w:right w:val="none" w:sz="0" w:space="0" w:color="auto"/>
      </w:divBdr>
    </w:div>
    <w:div w:id="982465941">
      <w:bodyDiv w:val="1"/>
      <w:marLeft w:val="0"/>
      <w:marRight w:val="0"/>
      <w:marTop w:val="0"/>
      <w:marBottom w:val="0"/>
      <w:divBdr>
        <w:top w:val="none" w:sz="0" w:space="0" w:color="auto"/>
        <w:left w:val="none" w:sz="0" w:space="0" w:color="auto"/>
        <w:bottom w:val="none" w:sz="0" w:space="0" w:color="auto"/>
        <w:right w:val="none" w:sz="0" w:space="0" w:color="auto"/>
      </w:divBdr>
    </w:div>
    <w:div w:id="990327852">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05598696">
      <w:bodyDiv w:val="1"/>
      <w:marLeft w:val="0"/>
      <w:marRight w:val="0"/>
      <w:marTop w:val="0"/>
      <w:marBottom w:val="0"/>
      <w:divBdr>
        <w:top w:val="none" w:sz="0" w:space="0" w:color="auto"/>
        <w:left w:val="none" w:sz="0" w:space="0" w:color="auto"/>
        <w:bottom w:val="none" w:sz="0" w:space="0" w:color="auto"/>
        <w:right w:val="none" w:sz="0" w:space="0" w:color="auto"/>
      </w:divBdr>
    </w:div>
    <w:div w:id="1009022864">
      <w:bodyDiv w:val="1"/>
      <w:marLeft w:val="0"/>
      <w:marRight w:val="0"/>
      <w:marTop w:val="0"/>
      <w:marBottom w:val="0"/>
      <w:divBdr>
        <w:top w:val="none" w:sz="0" w:space="0" w:color="auto"/>
        <w:left w:val="none" w:sz="0" w:space="0" w:color="auto"/>
        <w:bottom w:val="none" w:sz="0" w:space="0" w:color="auto"/>
        <w:right w:val="none" w:sz="0" w:space="0" w:color="auto"/>
      </w:divBdr>
    </w:div>
    <w:div w:id="1009136786">
      <w:bodyDiv w:val="1"/>
      <w:marLeft w:val="0"/>
      <w:marRight w:val="0"/>
      <w:marTop w:val="0"/>
      <w:marBottom w:val="0"/>
      <w:divBdr>
        <w:top w:val="none" w:sz="0" w:space="0" w:color="auto"/>
        <w:left w:val="none" w:sz="0" w:space="0" w:color="auto"/>
        <w:bottom w:val="none" w:sz="0" w:space="0" w:color="auto"/>
        <w:right w:val="none" w:sz="0" w:space="0" w:color="auto"/>
      </w:divBdr>
    </w:div>
    <w:div w:id="1012100507">
      <w:bodyDiv w:val="1"/>
      <w:marLeft w:val="0"/>
      <w:marRight w:val="0"/>
      <w:marTop w:val="0"/>
      <w:marBottom w:val="0"/>
      <w:divBdr>
        <w:top w:val="none" w:sz="0" w:space="0" w:color="auto"/>
        <w:left w:val="none" w:sz="0" w:space="0" w:color="auto"/>
        <w:bottom w:val="none" w:sz="0" w:space="0" w:color="auto"/>
        <w:right w:val="none" w:sz="0" w:space="0" w:color="auto"/>
      </w:divBdr>
    </w:div>
    <w:div w:id="1014529298">
      <w:bodyDiv w:val="1"/>
      <w:marLeft w:val="0"/>
      <w:marRight w:val="0"/>
      <w:marTop w:val="0"/>
      <w:marBottom w:val="0"/>
      <w:divBdr>
        <w:top w:val="none" w:sz="0" w:space="0" w:color="auto"/>
        <w:left w:val="none" w:sz="0" w:space="0" w:color="auto"/>
        <w:bottom w:val="none" w:sz="0" w:space="0" w:color="auto"/>
        <w:right w:val="none" w:sz="0" w:space="0" w:color="auto"/>
      </w:divBdr>
    </w:div>
    <w:div w:id="1024478692">
      <w:bodyDiv w:val="1"/>
      <w:marLeft w:val="0"/>
      <w:marRight w:val="0"/>
      <w:marTop w:val="0"/>
      <w:marBottom w:val="0"/>
      <w:divBdr>
        <w:top w:val="none" w:sz="0" w:space="0" w:color="auto"/>
        <w:left w:val="none" w:sz="0" w:space="0" w:color="auto"/>
        <w:bottom w:val="none" w:sz="0" w:space="0" w:color="auto"/>
        <w:right w:val="none" w:sz="0" w:space="0" w:color="auto"/>
      </w:divBdr>
    </w:div>
    <w:div w:id="1055203070">
      <w:bodyDiv w:val="1"/>
      <w:marLeft w:val="0"/>
      <w:marRight w:val="0"/>
      <w:marTop w:val="0"/>
      <w:marBottom w:val="0"/>
      <w:divBdr>
        <w:top w:val="none" w:sz="0" w:space="0" w:color="auto"/>
        <w:left w:val="none" w:sz="0" w:space="0" w:color="auto"/>
        <w:bottom w:val="none" w:sz="0" w:space="0" w:color="auto"/>
        <w:right w:val="none" w:sz="0" w:space="0" w:color="auto"/>
      </w:divBdr>
    </w:div>
    <w:div w:id="1057052746">
      <w:bodyDiv w:val="1"/>
      <w:marLeft w:val="0"/>
      <w:marRight w:val="0"/>
      <w:marTop w:val="0"/>
      <w:marBottom w:val="0"/>
      <w:divBdr>
        <w:top w:val="none" w:sz="0" w:space="0" w:color="auto"/>
        <w:left w:val="none" w:sz="0" w:space="0" w:color="auto"/>
        <w:bottom w:val="none" w:sz="0" w:space="0" w:color="auto"/>
        <w:right w:val="none" w:sz="0" w:space="0" w:color="auto"/>
      </w:divBdr>
    </w:div>
    <w:div w:id="1066613465">
      <w:bodyDiv w:val="1"/>
      <w:marLeft w:val="0"/>
      <w:marRight w:val="0"/>
      <w:marTop w:val="0"/>
      <w:marBottom w:val="0"/>
      <w:divBdr>
        <w:top w:val="none" w:sz="0" w:space="0" w:color="auto"/>
        <w:left w:val="none" w:sz="0" w:space="0" w:color="auto"/>
        <w:bottom w:val="none" w:sz="0" w:space="0" w:color="auto"/>
        <w:right w:val="none" w:sz="0" w:space="0" w:color="auto"/>
      </w:divBdr>
    </w:div>
    <w:div w:id="1085956374">
      <w:bodyDiv w:val="1"/>
      <w:marLeft w:val="0"/>
      <w:marRight w:val="0"/>
      <w:marTop w:val="0"/>
      <w:marBottom w:val="0"/>
      <w:divBdr>
        <w:top w:val="none" w:sz="0" w:space="0" w:color="auto"/>
        <w:left w:val="none" w:sz="0" w:space="0" w:color="auto"/>
        <w:bottom w:val="none" w:sz="0" w:space="0" w:color="auto"/>
        <w:right w:val="none" w:sz="0" w:space="0" w:color="auto"/>
      </w:divBdr>
    </w:div>
    <w:div w:id="1102535706">
      <w:bodyDiv w:val="1"/>
      <w:marLeft w:val="0"/>
      <w:marRight w:val="0"/>
      <w:marTop w:val="0"/>
      <w:marBottom w:val="0"/>
      <w:divBdr>
        <w:top w:val="none" w:sz="0" w:space="0" w:color="auto"/>
        <w:left w:val="none" w:sz="0" w:space="0" w:color="auto"/>
        <w:bottom w:val="none" w:sz="0" w:space="0" w:color="auto"/>
        <w:right w:val="none" w:sz="0" w:space="0" w:color="auto"/>
      </w:divBdr>
    </w:div>
    <w:div w:id="1123033469">
      <w:bodyDiv w:val="1"/>
      <w:marLeft w:val="0"/>
      <w:marRight w:val="0"/>
      <w:marTop w:val="0"/>
      <w:marBottom w:val="0"/>
      <w:divBdr>
        <w:top w:val="none" w:sz="0" w:space="0" w:color="auto"/>
        <w:left w:val="none" w:sz="0" w:space="0" w:color="auto"/>
        <w:bottom w:val="none" w:sz="0" w:space="0" w:color="auto"/>
        <w:right w:val="none" w:sz="0" w:space="0" w:color="auto"/>
      </w:divBdr>
    </w:div>
    <w:div w:id="1147434621">
      <w:bodyDiv w:val="1"/>
      <w:marLeft w:val="0"/>
      <w:marRight w:val="0"/>
      <w:marTop w:val="0"/>
      <w:marBottom w:val="0"/>
      <w:divBdr>
        <w:top w:val="none" w:sz="0" w:space="0" w:color="auto"/>
        <w:left w:val="none" w:sz="0" w:space="0" w:color="auto"/>
        <w:bottom w:val="none" w:sz="0" w:space="0" w:color="auto"/>
        <w:right w:val="none" w:sz="0" w:space="0" w:color="auto"/>
      </w:divBdr>
    </w:div>
    <w:div w:id="1169062343">
      <w:bodyDiv w:val="1"/>
      <w:marLeft w:val="0"/>
      <w:marRight w:val="0"/>
      <w:marTop w:val="0"/>
      <w:marBottom w:val="0"/>
      <w:divBdr>
        <w:top w:val="none" w:sz="0" w:space="0" w:color="auto"/>
        <w:left w:val="none" w:sz="0" w:space="0" w:color="auto"/>
        <w:bottom w:val="none" w:sz="0" w:space="0" w:color="auto"/>
        <w:right w:val="none" w:sz="0" w:space="0" w:color="auto"/>
      </w:divBdr>
    </w:div>
    <w:div w:id="1180973689">
      <w:bodyDiv w:val="1"/>
      <w:marLeft w:val="0"/>
      <w:marRight w:val="0"/>
      <w:marTop w:val="0"/>
      <w:marBottom w:val="0"/>
      <w:divBdr>
        <w:top w:val="none" w:sz="0" w:space="0" w:color="auto"/>
        <w:left w:val="none" w:sz="0" w:space="0" w:color="auto"/>
        <w:bottom w:val="none" w:sz="0" w:space="0" w:color="auto"/>
        <w:right w:val="none" w:sz="0" w:space="0" w:color="auto"/>
      </w:divBdr>
    </w:div>
    <w:div w:id="1187450674">
      <w:bodyDiv w:val="1"/>
      <w:marLeft w:val="0"/>
      <w:marRight w:val="0"/>
      <w:marTop w:val="0"/>
      <w:marBottom w:val="0"/>
      <w:divBdr>
        <w:top w:val="none" w:sz="0" w:space="0" w:color="auto"/>
        <w:left w:val="none" w:sz="0" w:space="0" w:color="auto"/>
        <w:bottom w:val="none" w:sz="0" w:space="0" w:color="auto"/>
        <w:right w:val="none" w:sz="0" w:space="0" w:color="auto"/>
      </w:divBdr>
    </w:div>
    <w:div w:id="119951268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329785">
      <w:bodyDiv w:val="1"/>
      <w:marLeft w:val="0"/>
      <w:marRight w:val="0"/>
      <w:marTop w:val="0"/>
      <w:marBottom w:val="0"/>
      <w:divBdr>
        <w:top w:val="none" w:sz="0" w:space="0" w:color="auto"/>
        <w:left w:val="none" w:sz="0" w:space="0" w:color="auto"/>
        <w:bottom w:val="none" w:sz="0" w:space="0" w:color="auto"/>
        <w:right w:val="none" w:sz="0" w:space="0" w:color="auto"/>
      </w:divBdr>
    </w:div>
    <w:div w:id="1241600683">
      <w:bodyDiv w:val="1"/>
      <w:marLeft w:val="0"/>
      <w:marRight w:val="0"/>
      <w:marTop w:val="0"/>
      <w:marBottom w:val="0"/>
      <w:divBdr>
        <w:top w:val="none" w:sz="0" w:space="0" w:color="auto"/>
        <w:left w:val="none" w:sz="0" w:space="0" w:color="auto"/>
        <w:bottom w:val="none" w:sz="0" w:space="0" w:color="auto"/>
        <w:right w:val="none" w:sz="0" w:space="0" w:color="auto"/>
      </w:divBdr>
    </w:div>
    <w:div w:id="1254363930">
      <w:bodyDiv w:val="1"/>
      <w:marLeft w:val="0"/>
      <w:marRight w:val="0"/>
      <w:marTop w:val="0"/>
      <w:marBottom w:val="0"/>
      <w:divBdr>
        <w:top w:val="none" w:sz="0" w:space="0" w:color="auto"/>
        <w:left w:val="none" w:sz="0" w:space="0" w:color="auto"/>
        <w:bottom w:val="none" w:sz="0" w:space="0" w:color="auto"/>
        <w:right w:val="none" w:sz="0" w:space="0" w:color="auto"/>
      </w:divBdr>
    </w:div>
    <w:div w:id="1257327654">
      <w:bodyDiv w:val="1"/>
      <w:marLeft w:val="0"/>
      <w:marRight w:val="0"/>
      <w:marTop w:val="0"/>
      <w:marBottom w:val="0"/>
      <w:divBdr>
        <w:top w:val="none" w:sz="0" w:space="0" w:color="auto"/>
        <w:left w:val="none" w:sz="0" w:space="0" w:color="auto"/>
        <w:bottom w:val="none" w:sz="0" w:space="0" w:color="auto"/>
        <w:right w:val="none" w:sz="0" w:space="0" w:color="auto"/>
      </w:divBdr>
    </w:div>
    <w:div w:id="1259366882">
      <w:bodyDiv w:val="1"/>
      <w:marLeft w:val="0"/>
      <w:marRight w:val="0"/>
      <w:marTop w:val="0"/>
      <w:marBottom w:val="0"/>
      <w:divBdr>
        <w:top w:val="none" w:sz="0" w:space="0" w:color="auto"/>
        <w:left w:val="none" w:sz="0" w:space="0" w:color="auto"/>
        <w:bottom w:val="none" w:sz="0" w:space="0" w:color="auto"/>
        <w:right w:val="none" w:sz="0" w:space="0" w:color="auto"/>
      </w:divBdr>
    </w:div>
    <w:div w:id="1266959072">
      <w:bodyDiv w:val="1"/>
      <w:marLeft w:val="0"/>
      <w:marRight w:val="0"/>
      <w:marTop w:val="0"/>
      <w:marBottom w:val="0"/>
      <w:divBdr>
        <w:top w:val="none" w:sz="0" w:space="0" w:color="auto"/>
        <w:left w:val="none" w:sz="0" w:space="0" w:color="auto"/>
        <w:bottom w:val="none" w:sz="0" w:space="0" w:color="auto"/>
        <w:right w:val="none" w:sz="0" w:space="0" w:color="auto"/>
      </w:divBdr>
    </w:div>
    <w:div w:id="1273173782">
      <w:bodyDiv w:val="1"/>
      <w:marLeft w:val="0"/>
      <w:marRight w:val="0"/>
      <w:marTop w:val="0"/>
      <w:marBottom w:val="0"/>
      <w:divBdr>
        <w:top w:val="none" w:sz="0" w:space="0" w:color="auto"/>
        <w:left w:val="none" w:sz="0" w:space="0" w:color="auto"/>
        <w:bottom w:val="none" w:sz="0" w:space="0" w:color="auto"/>
        <w:right w:val="none" w:sz="0" w:space="0" w:color="auto"/>
      </w:divBdr>
    </w:div>
    <w:div w:id="1278758338">
      <w:bodyDiv w:val="1"/>
      <w:marLeft w:val="0"/>
      <w:marRight w:val="0"/>
      <w:marTop w:val="0"/>
      <w:marBottom w:val="0"/>
      <w:divBdr>
        <w:top w:val="none" w:sz="0" w:space="0" w:color="auto"/>
        <w:left w:val="none" w:sz="0" w:space="0" w:color="auto"/>
        <w:bottom w:val="none" w:sz="0" w:space="0" w:color="auto"/>
        <w:right w:val="none" w:sz="0" w:space="0" w:color="auto"/>
      </w:divBdr>
    </w:div>
    <w:div w:id="1283725187">
      <w:bodyDiv w:val="1"/>
      <w:marLeft w:val="0"/>
      <w:marRight w:val="0"/>
      <w:marTop w:val="0"/>
      <w:marBottom w:val="0"/>
      <w:divBdr>
        <w:top w:val="none" w:sz="0" w:space="0" w:color="auto"/>
        <w:left w:val="none" w:sz="0" w:space="0" w:color="auto"/>
        <w:bottom w:val="none" w:sz="0" w:space="0" w:color="auto"/>
        <w:right w:val="none" w:sz="0" w:space="0" w:color="auto"/>
      </w:divBdr>
    </w:div>
    <w:div w:id="1283922148">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bodyDiv w:val="1"/>
      <w:marLeft w:val="0"/>
      <w:marRight w:val="0"/>
      <w:marTop w:val="0"/>
      <w:marBottom w:val="0"/>
      <w:divBdr>
        <w:top w:val="none" w:sz="0" w:space="0" w:color="auto"/>
        <w:left w:val="none" w:sz="0" w:space="0" w:color="auto"/>
        <w:bottom w:val="none" w:sz="0" w:space="0" w:color="auto"/>
        <w:right w:val="none" w:sz="0" w:space="0" w:color="auto"/>
      </w:divBdr>
    </w:div>
    <w:div w:id="1324089836">
      <w:bodyDiv w:val="1"/>
      <w:marLeft w:val="0"/>
      <w:marRight w:val="0"/>
      <w:marTop w:val="0"/>
      <w:marBottom w:val="0"/>
      <w:divBdr>
        <w:top w:val="none" w:sz="0" w:space="0" w:color="auto"/>
        <w:left w:val="none" w:sz="0" w:space="0" w:color="auto"/>
        <w:bottom w:val="none" w:sz="0" w:space="0" w:color="auto"/>
        <w:right w:val="none" w:sz="0" w:space="0" w:color="auto"/>
      </w:divBdr>
    </w:div>
    <w:div w:id="1329282855">
      <w:bodyDiv w:val="1"/>
      <w:marLeft w:val="0"/>
      <w:marRight w:val="0"/>
      <w:marTop w:val="0"/>
      <w:marBottom w:val="0"/>
      <w:divBdr>
        <w:top w:val="none" w:sz="0" w:space="0" w:color="auto"/>
        <w:left w:val="none" w:sz="0" w:space="0" w:color="auto"/>
        <w:bottom w:val="none" w:sz="0" w:space="0" w:color="auto"/>
        <w:right w:val="none" w:sz="0" w:space="0" w:color="auto"/>
      </w:divBdr>
    </w:div>
    <w:div w:id="1334214289">
      <w:bodyDiv w:val="1"/>
      <w:marLeft w:val="0"/>
      <w:marRight w:val="0"/>
      <w:marTop w:val="0"/>
      <w:marBottom w:val="0"/>
      <w:divBdr>
        <w:top w:val="none" w:sz="0" w:space="0" w:color="auto"/>
        <w:left w:val="none" w:sz="0" w:space="0" w:color="auto"/>
        <w:bottom w:val="none" w:sz="0" w:space="0" w:color="auto"/>
        <w:right w:val="none" w:sz="0" w:space="0" w:color="auto"/>
      </w:divBdr>
    </w:div>
    <w:div w:id="1342314685">
      <w:bodyDiv w:val="1"/>
      <w:marLeft w:val="0"/>
      <w:marRight w:val="0"/>
      <w:marTop w:val="0"/>
      <w:marBottom w:val="0"/>
      <w:divBdr>
        <w:top w:val="none" w:sz="0" w:space="0" w:color="auto"/>
        <w:left w:val="none" w:sz="0" w:space="0" w:color="auto"/>
        <w:bottom w:val="none" w:sz="0" w:space="0" w:color="auto"/>
        <w:right w:val="none" w:sz="0" w:space="0" w:color="auto"/>
      </w:divBdr>
    </w:div>
    <w:div w:id="1376194902">
      <w:bodyDiv w:val="1"/>
      <w:marLeft w:val="0"/>
      <w:marRight w:val="0"/>
      <w:marTop w:val="0"/>
      <w:marBottom w:val="0"/>
      <w:divBdr>
        <w:top w:val="none" w:sz="0" w:space="0" w:color="auto"/>
        <w:left w:val="none" w:sz="0" w:space="0" w:color="auto"/>
        <w:bottom w:val="none" w:sz="0" w:space="0" w:color="auto"/>
        <w:right w:val="none" w:sz="0" w:space="0" w:color="auto"/>
      </w:divBdr>
    </w:div>
    <w:div w:id="1376929529">
      <w:bodyDiv w:val="1"/>
      <w:marLeft w:val="0"/>
      <w:marRight w:val="0"/>
      <w:marTop w:val="0"/>
      <w:marBottom w:val="0"/>
      <w:divBdr>
        <w:top w:val="none" w:sz="0" w:space="0" w:color="auto"/>
        <w:left w:val="none" w:sz="0" w:space="0" w:color="auto"/>
        <w:bottom w:val="none" w:sz="0" w:space="0" w:color="auto"/>
        <w:right w:val="none" w:sz="0" w:space="0" w:color="auto"/>
      </w:divBdr>
    </w:div>
    <w:div w:id="1395817625">
      <w:bodyDiv w:val="1"/>
      <w:marLeft w:val="0"/>
      <w:marRight w:val="0"/>
      <w:marTop w:val="0"/>
      <w:marBottom w:val="0"/>
      <w:divBdr>
        <w:top w:val="none" w:sz="0" w:space="0" w:color="auto"/>
        <w:left w:val="none" w:sz="0" w:space="0" w:color="auto"/>
        <w:bottom w:val="none" w:sz="0" w:space="0" w:color="auto"/>
        <w:right w:val="none" w:sz="0" w:space="0" w:color="auto"/>
      </w:divBdr>
    </w:div>
    <w:div w:id="1417895991">
      <w:bodyDiv w:val="1"/>
      <w:marLeft w:val="0"/>
      <w:marRight w:val="0"/>
      <w:marTop w:val="0"/>
      <w:marBottom w:val="0"/>
      <w:divBdr>
        <w:top w:val="none" w:sz="0" w:space="0" w:color="auto"/>
        <w:left w:val="none" w:sz="0" w:space="0" w:color="auto"/>
        <w:bottom w:val="none" w:sz="0" w:space="0" w:color="auto"/>
        <w:right w:val="none" w:sz="0" w:space="0" w:color="auto"/>
      </w:divBdr>
    </w:div>
    <w:div w:id="1444305092">
      <w:bodyDiv w:val="1"/>
      <w:marLeft w:val="0"/>
      <w:marRight w:val="0"/>
      <w:marTop w:val="0"/>
      <w:marBottom w:val="0"/>
      <w:divBdr>
        <w:top w:val="none" w:sz="0" w:space="0" w:color="auto"/>
        <w:left w:val="none" w:sz="0" w:space="0" w:color="auto"/>
        <w:bottom w:val="none" w:sz="0" w:space="0" w:color="auto"/>
        <w:right w:val="none" w:sz="0" w:space="0" w:color="auto"/>
      </w:divBdr>
    </w:div>
    <w:div w:id="1451851181">
      <w:bodyDiv w:val="1"/>
      <w:marLeft w:val="0"/>
      <w:marRight w:val="0"/>
      <w:marTop w:val="0"/>
      <w:marBottom w:val="0"/>
      <w:divBdr>
        <w:top w:val="none" w:sz="0" w:space="0" w:color="auto"/>
        <w:left w:val="none" w:sz="0" w:space="0" w:color="auto"/>
        <w:bottom w:val="none" w:sz="0" w:space="0" w:color="auto"/>
        <w:right w:val="none" w:sz="0" w:space="0" w:color="auto"/>
      </w:divBdr>
    </w:div>
    <w:div w:id="1454178753">
      <w:bodyDiv w:val="1"/>
      <w:marLeft w:val="0"/>
      <w:marRight w:val="0"/>
      <w:marTop w:val="0"/>
      <w:marBottom w:val="0"/>
      <w:divBdr>
        <w:top w:val="none" w:sz="0" w:space="0" w:color="auto"/>
        <w:left w:val="none" w:sz="0" w:space="0" w:color="auto"/>
        <w:bottom w:val="none" w:sz="0" w:space="0" w:color="auto"/>
        <w:right w:val="none" w:sz="0" w:space="0" w:color="auto"/>
      </w:divBdr>
    </w:div>
    <w:div w:id="1461147265">
      <w:bodyDiv w:val="1"/>
      <w:marLeft w:val="0"/>
      <w:marRight w:val="0"/>
      <w:marTop w:val="0"/>
      <w:marBottom w:val="0"/>
      <w:divBdr>
        <w:top w:val="none" w:sz="0" w:space="0" w:color="auto"/>
        <w:left w:val="none" w:sz="0" w:space="0" w:color="auto"/>
        <w:bottom w:val="none" w:sz="0" w:space="0" w:color="auto"/>
        <w:right w:val="none" w:sz="0" w:space="0" w:color="auto"/>
      </w:divBdr>
    </w:div>
    <w:div w:id="1461849037">
      <w:bodyDiv w:val="1"/>
      <w:marLeft w:val="0"/>
      <w:marRight w:val="0"/>
      <w:marTop w:val="0"/>
      <w:marBottom w:val="0"/>
      <w:divBdr>
        <w:top w:val="none" w:sz="0" w:space="0" w:color="auto"/>
        <w:left w:val="none" w:sz="0" w:space="0" w:color="auto"/>
        <w:bottom w:val="none" w:sz="0" w:space="0" w:color="auto"/>
        <w:right w:val="none" w:sz="0" w:space="0" w:color="auto"/>
      </w:divBdr>
    </w:div>
    <w:div w:id="1462990374">
      <w:bodyDiv w:val="1"/>
      <w:marLeft w:val="0"/>
      <w:marRight w:val="0"/>
      <w:marTop w:val="0"/>
      <w:marBottom w:val="0"/>
      <w:divBdr>
        <w:top w:val="none" w:sz="0" w:space="0" w:color="auto"/>
        <w:left w:val="none" w:sz="0" w:space="0" w:color="auto"/>
        <w:bottom w:val="none" w:sz="0" w:space="0" w:color="auto"/>
        <w:right w:val="none" w:sz="0" w:space="0" w:color="auto"/>
      </w:divBdr>
    </w:div>
    <w:div w:id="1464886382">
      <w:bodyDiv w:val="1"/>
      <w:marLeft w:val="0"/>
      <w:marRight w:val="0"/>
      <w:marTop w:val="0"/>
      <w:marBottom w:val="0"/>
      <w:divBdr>
        <w:top w:val="none" w:sz="0" w:space="0" w:color="auto"/>
        <w:left w:val="none" w:sz="0" w:space="0" w:color="auto"/>
        <w:bottom w:val="none" w:sz="0" w:space="0" w:color="auto"/>
        <w:right w:val="none" w:sz="0" w:space="0" w:color="auto"/>
      </w:divBdr>
    </w:div>
    <w:div w:id="1465806012">
      <w:bodyDiv w:val="1"/>
      <w:marLeft w:val="0"/>
      <w:marRight w:val="0"/>
      <w:marTop w:val="0"/>
      <w:marBottom w:val="0"/>
      <w:divBdr>
        <w:top w:val="none" w:sz="0" w:space="0" w:color="auto"/>
        <w:left w:val="none" w:sz="0" w:space="0" w:color="auto"/>
        <w:bottom w:val="none" w:sz="0" w:space="0" w:color="auto"/>
        <w:right w:val="none" w:sz="0" w:space="0" w:color="auto"/>
      </w:divBdr>
    </w:div>
    <w:div w:id="1476487434">
      <w:bodyDiv w:val="1"/>
      <w:marLeft w:val="0"/>
      <w:marRight w:val="0"/>
      <w:marTop w:val="0"/>
      <w:marBottom w:val="0"/>
      <w:divBdr>
        <w:top w:val="none" w:sz="0" w:space="0" w:color="auto"/>
        <w:left w:val="none" w:sz="0" w:space="0" w:color="auto"/>
        <w:bottom w:val="none" w:sz="0" w:space="0" w:color="auto"/>
        <w:right w:val="none" w:sz="0" w:space="0" w:color="auto"/>
      </w:divBdr>
    </w:div>
    <w:div w:id="1479030948">
      <w:bodyDiv w:val="1"/>
      <w:marLeft w:val="0"/>
      <w:marRight w:val="0"/>
      <w:marTop w:val="0"/>
      <w:marBottom w:val="0"/>
      <w:divBdr>
        <w:top w:val="none" w:sz="0" w:space="0" w:color="auto"/>
        <w:left w:val="none" w:sz="0" w:space="0" w:color="auto"/>
        <w:bottom w:val="none" w:sz="0" w:space="0" w:color="auto"/>
        <w:right w:val="none" w:sz="0" w:space="0" w:color="auto"/>
      </w:divBdr>
    </w:div>
    <w:div w:id="1484157175">
      <w:bodyDiv w:val="1"/>
      <w:marLeft w:val="0"/>
      <w:marRight w:val="0"/>
      <w:marTop w:val="0"/>
      <w:marBottom w:val="0"/>
      <w:divBdr>
        <w:top w:val="none" w:sz="0" w:space="0" w:color="auto"/>
        <w:left w:val="none" w:sz="0" w:space="0" w:color="auto"/>
        <w:bottom w:val="none" w:sz="0" w:space="0" w:color="auto"/>
        <w:right w:val="none" w:sz="0" w:space="0" w:color="auto"/>
      </w:divBdr>
    </w:div>
    <w:div w:id="1500928445">
      <w:bodyDiv w:val="1"/>
      <w:marLeft w:val="0"/>
      <w:marRight w:val="0"/>
      <w:marTop w:val="0"/>
      <w:marBottom w:val="0"/>
      <w:divBdr>
        <w:top w:val="none" w:sz="0" w:space="0" w:color="auto"/>
        <w:left w:val="none" w:sz="0" w:space="0" w:color="auto"/>
        <w:bottom w:val="none" w:sz="0" w:space="0" w:color="auto"/>
        <w:right w:val="none" w:sz="0" w:space="0" w:color="auto"/>
      </w:divBdr>
    </w:div>
    <w:div w:id="1537811879">
      <w:bodyDiv w:val="1"/>
      <w:marLeft w:val="0"/>
      <w:marRight w:val="0"/>
      <w:marTop w:val="0"/>
      <w:marBottom w:val="0"/>
      <w:divBdr>
        <w:top w:val="none" w:sz="0" w:space="0" w:color="auto"/>
        <w:left w:val="none" w:sz="0" w:space="0" w:color="auto"/>
        <w:bottom w:val="none" w:sz="0" w:space="0" w:color="auto"/>
        <w:right w:val="none" w:sz="0" w:space="0" w:color="auto"/>
      </w:divBdr>
    </w:div>
    <w:div w:id="1541287560">
      <w:bodyDiv w:val="1"/>
      <w:marLeft w:val="0"/>
      <w:marRight w:val="0"/>
      <w:marTop w:val="0"/>
      <w:marBottom w:val="0"/>
      <w:divBdr>
        <w:top w:val="none" w:sz="0" w:space="0" w:color="auto"/>
        <w:left w:val="none" w:sz="0" w:space="0" w:color="auto"/>
        <w:bottom w:val="none" w:sz="0" w:space="0" w:color="auto"/>
        <w:right w:val="none" w:sz="0" w:space="0" w:color="auto"/>
      </w:divBdr>
    </w:div>
    <w:div w:id="1568803942">
      <w:bodyDiv w:val="1"/>
      <w:marLeft w:val="0"/>
      <w:marRight w:val="0"/>
      <w:marTop w:val="0"/>
      <w:marBottom w:val="0"/>
      <w:divBdr>
        <w:top w:val="none" w:sz="0" w:space="0" w:color="auto"/>
        <w:left w:val="none" w:sz="0" w:space="0" w:color="auto"/>
        <w:bottom w:val="none" w:sz="0" w:space="0" w:color="auto"/>
        <w:right w:val="none" w:sz="0" w:space="0" w:color="auto"/>
      </w:divBdr>
    </w:div>
    <w:div w:id="1573586979">
      <w:bodyDiv w:val="1"/>
      <w:marLeft w:val="0"/>
      <w:marRight w:val="0"/>
      <w:marTop w:val="0"/>
      <w:marBottom w:val="0"/>
      <w:divBdr>
        <w:top w:val="none" w:sz="0" w:space="0" w:color="auto"/>
        <w:left w:val="none" w:sz="0" w:space="0" w:color="auto"/>
        <w:bottom w:val="none" w:sz="0" w:space="0" w:color="auto"/>
        <w:right w:val="none" w:sz="0" w:space="0" w:color="auto"/>
      </w:divBdr>
    </w:div>
    <w:div w:id="1597597243">
      <w:bodyDiv w:val="1"/>
      <w:marLeft w:val="0"/>
      <w:marRight w:val="0"/>
      <w:marTop w:val="0"/>
      <w:marBottom w:val="0"/>
      <w:divBdr>
        <w:top w:val="none" w:sz="0" w:space="0" w:color="auto"/>
        <w:left w:val="none" w:sz="0" w:space="0" w:color="auto"/>
        <w:bottom w:val="none" w:sz="0" w:space="0" w:color="auto"/>
        <w:right w:val="none" w:sz="0" w:space="0" w:color="auto"/>
      </w:divBdr>
    </w:div>
    <w:div w:id="1603295591">
      <w:bodyDiv w:val="1"/>
      <w:marLeft w:val="0"/>
      <w:marRight w:val="0"/>
      <w:marTop w:val="0"/>
      <w:marBottom w:val="0"/>
      <w:divBdr>
        <w:top w:val="none" w:sz="0" w:space="0" w:color="auto"/>
        <w:left w:val="none" w:sz="0" w:space="0" w:color="auto"/>
        <w:bottom w:val="none" w:sz="0" w:space="0" w:color="auto"/>
        <w:right w:val="none" w:sz="0" w:space="0" w:color="auto"/>
      </w:divBdr>
    </w:div>
    <w:div w:id="1613856167">
      <w:bodyDiv w:val="1"/>
      <w:marLeft w:val="0"/>
      <w:marRight w:val="0"/>
      <w:marTop w:val="0"/>
      <w:marBottom w:val="0"/>
      <w:divBdr>
        <w:top w:val="none" w:sz="0" w:space="0" w:color="auto"/>
        <w:left w:val="none" w:sz="0" w:space="0" w:color="auto"/>
        <w:bottom w:val="none" w:sz="0" w:space="0" w:color="auto"/>
        <w:right w:val="none" w:sz="0" w:space="0" w:color="auto"/>
      </w:divBdr>
    </w:div>
    <w:div w:id="1622344955">
      <w:bodyDiv w:val="1"/>
      <w:marLeft w:val="0"/>
      <w:marRight w:val="0"/>
      <w:marTop w:val="0"/>
      <w:marBottom w:val="0"/>
      <w:divBdr>
        <w:top w:val="none" w:sz="0" w:space="0" w:color="auto"/>
        <w:left w:val="none" w:sz="0" w:space="0" w:color="auto"/>
        <w:bottom w:val="none" w:sz="0" w:space="0" w:color="auto"/>
        <w:right w:val="none" w:sz="0" w:space="0" w:color="auto"/>
      </w:divBdr>
    </w:div>
    <w:div w:id="1640259105">
      <w:bodyDiv w:val="1"/>
      <w:marLeft w:val="0"/>
      <w:marRight w:val="0"/>
      <w:marTop w:val="0"/>
      <w:marBottom w:val="0"/>
      <w:divBdr>
        <w:top w:val="none" w:sz="0" w:space="0" w:color="auto"/>
        <w:left w:val="none" w:sz="0" w:space="0" w:color="auto"/>
        <w:bottom w:val="none" w:sz="0" w:space="0" w:color="auto"/>
        <w:right w:val="none" w:sz="0" w:space="0" w:color="auto"/>
      </w:divBdr>
    </w:div>
    <w:div w:id="1660695790">
      <w:bodyDiv w:val="1"/>
      <w:marLeft w:val="0"/>
      <w:marRight w:val="0"/>
      <w:marTop w:val="0"/>
      <w:marBottom w:val="0"/>
      <w:divBdr>
        <w:top w:val="none" w:sz="0" w:space="0" w:color="auto"/>
        <w:left w:val="none" w:sz="0" w:space="0" w:color="auto"/>
        <w:bottom w:val="none" w:sz="0" w:space="0" w:color="auto"/>
        <w:right w:val="none" w:sz="0" w:space="0" w:color="auto"/>
      </w:divBdr>
    </w:div>
    <w:div w:id="1669482002">
      <w:bodyDiv w:val="1"/>
      <w:marLeft w:val="0"/>
      <w:marRight w:val="0"/>
      <w:marTop w:val="0"/>
      <w:marBottom w:val="0"/>
      <w:divBdr>
        <w:top w:val="none" w:sz="0" w:space="0" w:color="auto"/>
        <w:left w:val="none" w:sz="0" w:space="0" w:color="auto"/>
        <w:bottom w:val="none" w:sz="0" w:space="0" w:color="auto"/>
        <w:right w:val="none" w:sz="0" w:space="0" w:color="auto"/>
      </w:divBdr>
    </w:div>
    <w:div w:id="1673223086">
      <w:bodyDiv w:val="1"/>
      <w:marLeft w:val="0"/>
      <w:marRight w:val="0"/>
      <w:marTop w:val="0"/>
      <w:marBottom w:val="0"/>
      <w:divBdr>
        <w:top w:val="none" w:sz="0" w:space="0" w:color="auto"/>
        <w:left w:val="none" w:sz="0" w:space="0" w:color="auto"/>
        <w:bottom w:val="none" w:sz="0" w:space="0" w:color="auto"/>
        <w:right w:val="none" w:sz="0" w:space="0" w:color="auto"/>
      </w:divBdr>
    </w:div>
    <w:div w:id="1675380540">
      <w:bodyDiv w:val="1"/>
      <w:marLeft w:val="0"/>
      <w:marRight w:val="0"/>
      <w:marTop w:val="0"/>
      <w:marBottom w:val="0"/>
      <w:divBdr>
        <w:top w:val="none" w:sz="0" w:space="0" w:color="auto"/>
        <w:left w:val="none" w:sz="0" w:space="0" w:color="auto"/>
        <w:bottom w:val="none" w:sz="0" w:space="0" w:color="auto"/>
        <w:right w:val="none" w:sz="0" w:space="0" w:color="auto"/>
      </w:divBdr>
    </w:div>
    <w:div w:id="1712536654">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36008672">
      <w:bodyDiv w:val="1"/>
      <w:marLeft w:val="0"/>
      <w:marRight w:val="0"/>
      <w:marTop w:val="0"/>
      <w:marBottom w:val="0"/>
      <w:divBdr>
        <w:top w:val="none" w:sz="0" w:space="0" w:color="auto"/>
        <w:left w:val="none" w:sz="0" w:space="0" w:color="auto"/>
        <w:bottom w:val="none" w:sz="0" w:space="0" w:color="auto"/>
        <w:right w:val="none" w:sz="0" w:space="0" w:color="auto"/>
      </w:divBdr>
    </w:div>
    <w:div w:id="1758599256">
      <w:bodyDiv w:val="1"/>
      <w:marLeft w:val="0"/>
      <w:marRight w:val="0"/>
      <w:marTop w:val="0"/>
      <w:marBottom w:val="0"/>
      <w:divBdr>
        <w:top w:val="none" w:sz="0" w:space="0" w:color="auto"/>
        <w:left w:val="none" w:sz="0" w:space="0" w:color="auto"/>
        <w:bottom w:val="none" w:sz="0" w:space="0" w:color="auto"/>
        <w:right w:val="none" w:sz="0" w:space="0" w:color="auto"/>
      </w:divBdr>
    </w:div>
    <w:div w:id="1768620657">
      <w:bodyDiv w:val="1"/>
      <w:marLeft w:val="0"/>
      <w:marRight w:val="0"/>
      <w:marTop w:val="0"/>
      <w:marBottom w:val="0"/>
      <w:divBdr>
        <w:top w:val="none" w:sz="0" w:space="0" w:color="auto"/>
        <w:left w:val="none" w:sz="0" w:space="0" w:color="auto"/>
        <w:bottom w:val="none" w:sz="0" w:space="0" w:color="auto"/>
        <w:right w:val="none" w:sz="0" w:space="0" w:color="auto"/>
      </w:divBdr>
    </w:div>
    <w:div w:id="1779175060">
      <w:bodyDiv w:val="1"/>
      <w:marLeft w:val="0"/>
      <w:marRight w:val="0"/>
      <w:marTop w:val="0"/>
      <w:marBottom w:val="0"/>
      <w:divBdr>
        <w:top w:val="none" w:sz="0" w:space="0" w:color="auto"/>
        <w:left w:val="none" w:sz="0" w:space="0" w:color="auto"/>
        <w:bottom w:val="none" w:sz="0" w:space="0" w:color="auto"/>
        <w:right w:val="none" w:sz="0" w:space="0" w:color="auto"/>
      </w:divBdr>
    </w:div>
    <w:div w:id="1787843908">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3286067">
      <w:bodyDiv w:val="1"/>
      <w:marLeft w:val="0"/>
      <w:marRight w:val="0"/>
      <w:marTop w:val="0"/>
      <w:marBottom w:val="0"/>
      <w:divBdr>
        <w:top w:val="none" w:sz="0" w:space="0" w:color="auto"/>
        <w:left w:val="none" w:sz="0" w:space="0" w:color="auto"/>
        <w:bottom w:val="none" w:sz="0" w:space="0" w:color="auto"/>
        <w:right w:val="none" w:sz="0" w:space="0" w:color="auto"/>
      </w:divBdr>
    </w:div>
    <w:div w:id="1797212918">
      <w:bodyDiv w:val="1"/>
      <w:marLeft w:val="0"/>
      <w:marRight w:val="0"/>
      <w:marTop w:val="0"/>
      <w:marBottom w:val="0"/>
      <w:divBdr>
        <w:top w:val="none" w:sz="0" w:space="0" w:color="auto"/>
        <w:left w:val="none" w:sz="0" w:space="0" w:color="auto"/>
        <w:bottom w:val="none" w:sz="0" w:space="0" w:color="auto"/>
        <w:right w:val="none" w:sz="0" w:space="0" w:color="auto"/>
      </w:divBdr>
    </w:div>
    <w:div w:id="1815096481">
      <w:bodyDiv w:val="1"/>
      <w:marLeft w:val="0"/>
      <w:marRight w:val="0"/>
      <w:marTop w:val="0"/>
      <w:marBottom w:val="0"/>
      <w:divBdr>
        <w:top w:val="none" w:sz="0" w:space="0" w:color="auto"/>
        <w:left w:val="none" w:sz="0" w:space="0" w:color="auto"/>
        <w:bottom w:val="none" w:sz="0" w:space="0" w:color="auto"/>
        <w:right w:val="none" w:sz="0" w:space="0" w:color="auto"/>
      </w:divBdr>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1070122">
      <w:bodyDiv w:val="1"/>
      <w:marLeft w:val="0"/>
      <w:marRight w:val="0"/>
      <w:marTop w:val="0"/>
      <w:marBottom w:val="0"/>
      <w:divBdr>
        <w:top w:val="none" w:sz="0" w:space="0" w:color="auto"/>
        <w:left w:val="none" w:sz="0" w:space="0" w:color="auto"/>
        <w:bottom w:val="none" w:sz="0" w:space="0" w:color="auto"/>
        <w:right w:val="none" w:sz="0" w:space="0" w:color="auto"/>
      </w:divBdr>
    </w:div>
    <w:div w:id="1828281157">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1841043878">
      <w:bodyDiv w:val="1"/>
      <w:marLeft w:val="0"/>
      <w:marRight w:val="0"/>
      <w:marTop w:val="0"/>
      <w:marBottom w:val="0"/>
      <w:divBdr>
        <w:top w:val="none" w:sz="0" w:space="0" w:color="auto"/>
        <w:left w:val="none" w:sz="0" w:space="0" w:color="auto"/>
        <w:bottom w:val="none" w:sz="0" w:space="0" w:color="auto"/>
        <w:right w:val="none" w:sz="0" w:space="0" w:color="auto"/>
      </w:divBdr>
    </w:div>
    <w:div w:id="1844319027">
      <w:bodyDiv w:val="1"/>
      <w:marLeft w:val="0"/>
      <w:marRight w:val="0"/>
      <w:marTop w:val="0"/>
      <w:marBottom w:val="0"/>
      <w:divBdr>
        <w:top w:val="none" w:sz="0" w:space="0" w:color="auto"/>
        <w:left w:val="none" w:sz="0" w:space="0" w:color="auto"/>
        <w:bottom w:val="none" w:sz="0" w:space="0" w:color="auto"/>
        <w:right w:val="none" w:sz="0" w:space="0" w:color="auto"/>
      </w:divBdr>
    </w:div>
    <w:div w:id="1844658385">
      <w:bodyDiv w:val="1"/>
      <w:marLeft w:val="0"/>
      <w:marRight w:val="0"/>
      <w:marTop w:val="0"/>
      <w:marBottom w:val="0"/>
      <w:divBdr>
        <w:top w:val="none" w:sz="0" w:space="0" w:color="auto"/>
        <w:left w:val="none" w:sz="0" w:space="0" w:color="auto"/>
        <w:bottom w:val="none" w:sz="0" w:space="0" w:color="auto"/>
        <w:right w:val="none" w:sz="0" w:space="0" w:color="auto"/>
      </w:divBdr>
    </w:div>
    <w:div w:id="1858809517">
      <w:bodyDiv w:val="1"/>
      <w:marLeft w:val="0"/>
      <w:marRight w:val="0"/>
      <w:marTop w:val="0"/>
      <w:marBottom w:val="0"/>
      <w:divBdr>
        <w:top w:val="none" w:sz="0" w:space="0" w:color="auto"/>
        <w:left w:val="none" w:sz="0" w:space="0" w:color="auto"/>
        <w:bottom w:val="none" w:sz="0" w:space="0" w:color="auto"/>
        <w:right w:val="none" w:sz="0" w:space="0" w:color="auto"/>
      </w:divBdr>
    </w:div>
    <w:div w:id="1863088278">
      <w:bodyDiv w:val="1"/>
      <w:marLeft w:val="0"/>
      <w:marRight w:val="0"/>
      <w:marTop w:val="0"/>
      <w:marBottom w:val="0"/>
      <w:divBdr>
        <w:top w:val="none" w:sz="0" w:space="0" w:color="auto"/>
        <w:left w:val="none" w:sz="0" w:space="0" w:color="auto"/>
        <w:bottom w:val="none" w:sz="0" w:space="0" w:color="auto"/>
        <w:right w:val="none" w:sz="0" w:space="0" w:color="auto"/>
      </w:divBdr>
    </w:div>
    <w:div w:id="1863204232">
      <w:bodyDiv w:val="1"/>
      <w:marLeft w:val="0"/>
      <w:marRight w:val="0"/>
      <w:marTop w:val="0"/>
      <w:marBottom w:val="0"/>
      <w:divBdr>
        <w:top w:val="none" w:sz="0" w:space="0" w:color="auto"/>
        <w:left w:val="none" w:sz="0" w:space="0" w:color="auto"/>
        <w:bottom w:val="none" w:sz="0" w:space="0" w:color="auto"/>
        <w:right w:val="none" w:sz="0" w:space="0" w:color="auto"/>
      </w:divBdr>
    </w:div>
    <w:div w:id="1914504644">
      <w:bodyDiv w:val="1"/>
      <w:marLeft w:val="0"/>
      <w:marRight w:val="0"/>
      <w:marTop w:val="0"/>
      <w:marBottom w:val="0"/>
      <w:divBdr>
        <w:top w:val="none" w:sz="0" w:space="0" w:color="auto"/>
        <w:left w:val="none" w:sz="0" w:space="0" w:color="auto"/>
        <w:bottom w:val="none" w:sz="0" w:space="0" w:color="auto"/>
        <w:right w:val="none" w:sz="0" w:space="0" w:color="auto"/>
      </w:divBdr>
    </w:div>
    <w:div w:id="1916041077">
      <w:bodyDiv w:val="1"/>
      <w:marLeft w:val="0"/>
      <w:marRight w:val="0"/>
      <w:marTop w:val="0"/>
      <w:marBottom w:val="0"/>
      <w:divBdr>
        <w:top w:val="none" w:sz="0" w:space="0" w:color="auto"/>
        <w:left w:val="none" w:sz="0" w:space="0" w:color="auto"/>
        <w:bottom w:val="none" w:sz="0" w:space="0" w:color="auto"/>
        <w:right w:val="none" w:sz="0" w:space="0" w:color="auto"/>
      </w:divBdr>
    </w:div>
    <w:div w:id="1922368730">
      <w:bodyDiv w:val="1"/>
      <w:marLeft w:val="0"/>
      <w:marRight w:val="0"/>
      <w:marTop w:val="0"/>
      <w:marBottom w:val="0"/>
      <w:divBdr>
        <w:top w:val="none" w:sz="0" w:space="0" w:color="auto"/>
        <w:left w:val="none" w:sz="0" w:space="0" w:color="auto"/>
        <w:bottom w:val="none" w:sz="0" w:space="0" w:color="auto"/>
        <w:right w:val="none" w:sz="0" w:space="0" w:color="auto"/>
      </w:divBdr>
    </w:div>
    <w:div w:id="1922905341">
      <w:bodyDiv w:val="1"/>
      <w:marLeft w:val="0"/>
      <w:marRight w:val="0"/>
      <w:marTop w:val="0"/>
      <w:marBottom w:val="0"/>
      <w:divBdr>
        <w:top w:val="none" w:sz="0" w:space="0" w:color="auto"/>
        <w:left w:val="none" w:sz="0" w:space="0" w:color="auto"/>
        <w:bottom w:val="none" w:sz="0" w:space="0" w:color="auto"/>
        <w:right w:val="none" w:sz="0" w:space="0" w:color="auto"/>
      </w:divBdr>
    </w:div>
    <w:div w:id="1939675785">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 w:id="1951429005">
      <w:bodyDiv w:val="1"/>
      <w:marLeft w:val="0"/>
      <w:marRight w:val="0"/>
      <w:marTop w:val="0"/>
      <w:marBottom w:val="0"/>
      <w:divBdr>
        <w:top w:val="none" w:sz="0" w:space="0" w:color="auto"/>
        <w:left w:val="none" w:sz="0" w:space="0" w:color="auto"/>
        <w:bottom w:val="none" w:sz="0" w:space="0" w:color="auto"/>
        <w:right w:val="none" w:sz="0" w:space="0" w:color="auto"/>
      </w:divBdr>
    </w:div>
    <w:div w:id="1981574524">
      <w:bodyDiv w:val="1"/>
      <w:marLeft w:val="0"/>
      <w:marRight w:val="0"/>
      <w:marTop w:val="0"/>
      <w:marBottom w:val="0"/>
      <w:divBdr>
        <w:top w:val="none" w:sz="0" w:space="0" w:color="auto"/>
        <w:left w:val="none" w:sz="0" w:space="0" w:color="auto"/>
        <w:bottom w:val="none" w:sz="0" w:space="0" w:color="auto"/>
        <w:right w:val="none" w:sz="0" w:space="0" w:color="auto"/>
      </w:divBdr>
    </w:div>
    <w:div w:id="1985700446">
      <w:bodyDiv w:val="1"/>
      <w:marLeft w:val="0"/>
      <w:marRight w:val="0"/>
      <w:marTop w:val="0"/>
      <w:marBottom w:val="0"/>
      <w:divBdr>
        <w:top w:val="none" w:sz="0" w:space="0" w:color="auto"/>
        <w:left w:val="none" w:sz="0" w:space="0" w:color="auto"/>
        <w:bottom w:val="none" w:sz="0" w:space="0" w:color="auto"/>
        <w:right w:val="none" w:sz="0" w:space="0" w:color="auto"/>
      </w:divBdr>
    </w:div>
    <w:div w:id="1986734601">
      <w:bodyDiv w:val="1"/>
      <w:marLeft w:val="0"/>
      <w:marRight w:val="0"/>
      <w:marTop w:val="0"/>
      <w:marBottom w:val="0"/>
      <w:divBdr>
        <w:top w:val="none" w:sz="0" w:space="0" w:color="auto"/>
        <w:left w:val="none" w:sz="0" w:space="0" w:color="auto"/>
        <w:bottom w:val="none" w:sz="0" w:space="0" w:color="auto"/>
        <w:right w:val="none" w:sz="0" w:space="0" w:color="auto"/>
      </w:divBdr>
    </w:div>
    <w:div w:id="1992903012">
      <w:bodyDiv w:val="1"/>
      <w:marLeft w:val="0"/>
      <w:marRight w:val="0"/>
      <w:marTop w:val="0"/>
      <w:marBottom w:val="0"/>
      <w:divBdr>
        <w:top w:val="none" w:sz="0" w:space="0" w:color="auto"/>
        <w:left w:val="none" w:sz="0" w:space="0" w:color="auto"/>
        <w:bottom w:val="none" w:sz="0" w:space="0" w:color="auto"/>
        <w:right w:val="none" w:sz="0" w:space="0" w:color="auto"/>
      </w:divBdr>
    </w:div>
    <w:div w:id="1993756552">
      <w:bodyDiv w:val="1"/>
      <w:marLeft w:val="0"/>
      <w:marRight w:val="0"/>
      <w:marTop w:val="0"/>
      <w:marBottom w:val="0"/>
      <w:divBdr>
        <w:top w:val="none" w:sz="0" w:space="0" w:color="auto"/>
        <w:left w:val="none" w:sz="0" w:space="0" w:color="auto"/>
        <w:bottom w:val="none" w:sz="0" w:space="0" w:color="auto"/>
        <w:right w:val="none" w:sz="0" w:space="0" w:color="auto"/>
      </w:divBdr>
    </w:div>
    <w:div w:id="1995527738">
      <w:bodyDiv w:val="1"/>
      <w:marLeft w:val="0"/>
      <w:marRight w:val="0"/>
      <w:marTop w:val="0"/>
      <w:marBottom w:val="0"/>
      <w:divBdr>
        <w:top w:val="none" w:sz="0" w:space="0" w:color="auto"/>
        <w:left w:val="none" w:sz="0" w:space="0" w:color="auto"/>
        <w:bottom w:val="none" w:sz="0" w:space="0" w:color="auto"/>
        <w:right w:val="none" w:sz="0" w:space="0" w:color="auto"/>
      </w:divBdr>
    </w:div>
    <w:div w:id="1996108046">
      <w:bodyDiv w:val="1"/>
      <w:marLeft w:val="0"/>
      <w:marRight w:val="0"/>
      <w:marTop w:val="0"/>
      <w:marBottom w:val="0"/>
      <w:divBdr>
        <w:top w:val="none" w:sz="0" w:space="0" w:color="auto"/>
        <w:left w:val="none" w:sz="0" w:space="0" w:color="auto"/>
        <w:bottom w:val="none" w:sz="0" w:space="0" w:color="auto"/>
        <w:right w:val="none" w:sz="0" w:space="0" w:color="auto"/>
      </w:divBdr>
    </w:div>
    <w:div w:id="2000380137">
      <w:bodyDiv w:val="1"/>
      <w:marLeft w:val="0"/>
      <w:marRight w:val="0"/>
      <w:marTop w:val="0"/>
      <w:marBottom w:val="0"/>
      <w:divBdr>
        <w:top w:val="none" w:sz="0" w:space="0" w:color="auto"/>
        <w:left w:val="none" w:sz="0" w:space="0" w:color="auto"/>
        <w:bottom w:val="none" w:sz="0" w:space="0" w:color="auto"/>
        <w:right w:val="none" w:sz="0" w:space="0" w:color="auto"/>
      </w:divBdr>
    </w:div>
    <w:div w:id="2004426390">
      <w:bodyDiv w:val="1"/>
      <w:marLeft w:val="0"/>
      <w:marRight w:val="0"/>
      <w:marTop w:val="0"/>
      <w:marBottom w:val="0"/>
      <w:divBdr>
        <w:top w:val="none" w:sz="0" w:space="0" w:color="auto"/>
        <w:left w:val="none" w:sz="0" w:space="0" w:color="auto"/>
        <w:bottom w:val="none" w:sz="0" w:space="0" w:color="auto"/>
        <w:right w:val="none" w:sz="0" w:space="0" w:color="auto"/>
      </w:divBdr>
    </w:div>
    <w:div w:id="2006276346">
      <w:bodyDiv w:val="1"/>
      <w:marLeft w:val="0"/>
      <w:marRight w:val="0"/>
      <w:marTop w:val="0"/>
      <w:marBottom w:val="0"/>
      <w:divBdr>
        <w:top w:val="none" w:sz="0" w:space="0" w:color="auto"/>
        <w:left w:val="none" w:sz="0" w:space="0" w:color="auto"/>
        <w:bottom w:val="none" w:sz="0" w:space="0" w:color="auto"/>
        <w:right w:val="none" w:sz="0" w:space="0" w:color="auto"/>
      </w:divBdr>
    </w:div>
    <w:div w:id="2023582760">
      <w:bodyDiv w:val="1"/>
      <w:marLeft w:val="0"/>
      <w:marRight w:val="0"/>
      <w:marTop w:val="0"/>
      <w:marBottom w:val="0"/>
      <w:divBdr>
        <w:top w:val="none" w:sz="0" w:space="0" w:color="auto"/>
        <w:left w:val="none" w:sz="0" w:space="0" w:color="auto"/>
        <w:bottom w:val="none" w:sz="0" w:space="0" w:color="auto"/>
        <w:right w:val="none" w:sz="0" w:space="0" w:color="auto"/>
      </w:divBdr>
    </w:div>
    <w:div w:id="2025354531">
      <w:bodyDiv w:val="1"/>
      <w:marLeft w:val="0"/>
      <w:marRight w:val="0"/>
      <w:marTop w:val="0"/>
      <w:marBottom w:val="0"/>
      <w:divBdr>
        <w:top w:val="none" w:sz="0" w:space="0" w:color="auto"/>
        <w:left w:val="none" w:sz="0" w:space="0" w:color="auto"/>
        <w:bottom w:val="none" w:sz="0" w:space="0" w:color="auto"/>
        <w:right w:val="none" w:sz="0" w:space="0" w:color="auto"/>
      </w:divBdr>
    </w:div>
    <w:div w:id="2037997302">
      <w:bodyDiv w:val="1"/>
      <w:marLeft w:val="0"/>
      <w:marRight w:val="0"/>
      <w:marTop w:val="0"/>
      <w:marBottom w:val="0"/>
      <w:divBdr>
        <w:top w:val="none" w:sz="0" w:space="0" w:color="auto"/>
        <w:left w:val="none" w:sz="0" w:space="0" w:color="auto"/>
        <w:bottom w:val="none" w:sz="0" w:space="0" w:color="auto"/>
        <w:right w:val="none" w:sz="0" w:space="0" w:color="auto"/>
      </w:divBdr>
    </w:div>
    <w:div w:id="2039890763">
      <w:bodyDiv w:val="1"/>
      <w:marLeft w:val="0"/>
      <w:marRight w:val="0"/>
      <w:marTop w:val="0"/>
      <w:marBottom w:val="0"/>
      <w:divBdr>
        <w:top w:val="none" w:sz="0" w:space="0" w:color="auto"/>
        <w:left w:val="none" w:sz="0" w:space="0" w:color="auto"/>
        <w:bottom w:val="none" w:sz="0" w:space="0" w:color="auto"/>
        <w:right w:val="none" w:sz="0" w:space="0" w:color="auto"/>
      </w:divBdr>
    </w:div>
    <w:div w:id="2046641031">
      <w:bodyDiv w:val="1"/>
      <w:marLeft w:val="0"/>
      <w:marRight w:val="0"/>
      <w:marTop w:val="0"/>
      <w:marBottom w:val="0"/>
      <w:divBdr>
        <w:top w:val="none" w:sz="0" w:space="0" w:color="auto"/>
        <w:left w:val="none" w:sz="0" w:space="0" w:color="auto"/>
        <w:bottom w:val="none" w:sz="0" w:space="0" w:color="auto"/>
        <w:right w:val="none" w:sz="0" w:space="0" w:color="auto"/>
      </w:divBdr>
    </w:div>
    <w:div w:id="2077360655">
      <w:bodyDiv w:val="1"/>
      <w:marLeft w:val="0"/>
      <w:marRight w:val="0"/>
      <w:marTop w:val="0"/>
      <w:marBottom w:val="0"/>
      <w:divBdr>
        <w:top w:val="none" w:sz="0" w:space="0" w:color="auto"/>
        <w:left w:val="none" w:sz="0" w:space="0" w:color="auto"/>
        <w:bottom w:val="none" w:sz="0" w:space="0" w:color="auto"/>
        <w:right w:val="none" w:sz="0" w:space="0" w:color="auto"/>
      </w:divBdr>
    </w:div>
    <w:div w:id="2084528230">
      <w:bodyDiv w:val="1"/>
      <w:marLeft w:val="0"/>
      <w:marRight w:val="0"/>
      <w:marTop w:val="0"/>
      <w:marBottom w:val="0"/>
      <w:divBdr>
        <w:top w:val="none" w:sz="0" w:space="0" w:color="auto"/>
        <w:left w:val="none" w:sz="0" w:space="0" w:color="auto"/>
        <w:bottom w:val="none" w:sz="0" w:space="0" w:color="auto"/>
        <w:right w:val="none" w:sz="0" w:space="0" w:color="auto"/>
      </w:divBdr>
    </w:div>
    <w:div w:id="2103069336">
      <w:bodyDiv w:val="1"/>
      <w:marLeft w:val="0"/>
      <w:marRight w:val="0"/>
      <w:marTop w:val="0"/>
      <w:marBottom w:val="0"/>
      <w:divBdr>
        <w:top w:val="none" w:sz="0" w:space="0" w:color="auto"/>
        <w:left w:val="none" w:sz="0" w:space="0" w:color="auto"/>
        <w:bottom w:val="none" w:sz="0" w:space="0" w:color="auto"/>
        <w:right w:val="none" w:sz="0" w:space="0" w:color="auto"/>
      </w:divBdr>
    </w:div>
    <w:div w:id="2131436175">
      <w:bodyDiv w:val="1"/>
      <w:marLeft w:val="0"/>
      <w:marRight w:val="0"/>
      <w:marTop w:val="0"/>
      <w:marBottom w:val="0"/>
      <w:divBdr>
        <w:top w:val="none" w:sz="0" w:space="0" w:color="auto"/>
        <w:left w:val="none" w:sz="0" w:space="0" w:color="auto"/>
        <w:bottom w:val="none" w:sz="0" w:space="0" w:color="auto"/>
        <w:right w:val="none" w:sz="0" w:space="0" w:color="auto"/>
      </w:divBdr>
    </w:div>
    <w:div w:id="2133670076">
      <w:bodyDiv w:val="1"/>
      <w:marLeft w:val="0"/>
      <w:marRight w:val="0"/>
      <w:marTop w:val="0"/>
      <w:marBottom w:val="0"/>
      <w:divBdr>
        <w:top w:val="none" w:sz="0" w:space="0" w:color="auto"/>
        <w:left w:val="none" w:sz="0" w:space="0" w:color="auto"/>
        <w:bottom w:val="none" w:sz="0" w:space="0" w:color="auto"/>
        <w:right w:val="none" w:sz="0" w:space="0" w:color="auto"/>
      </w:divBdr>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
    <w:div w:id="21472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571C-F5CB-4505-9528-91313129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4575</TotalTime>
  <Pages>100</Pages>
  <Words>11370</Words>
  <Characters>64810</Characters>
  <Application>Microsoft Office Word</Application>
  <DocSecurity>0</DocSecurity>
  <Lines>540</Lines>
  <Paragraphs>152</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76028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112</cp:revision>
  <cp:lastPrinted>2023-03-20T11:09:00Z</cp:lastPrinted>
  <dcterms:created xsi:type="dcterms:W3CDTF">2021-08-11T04:41:00Z</dcterms:created>
  <dcterms:modified xsi:type="dcterms:W3CDTF">2023-03-20T11:40:00Z</dcterms:modified>
</cp:coreProperties>
</file>