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91839" w14:textId="77777777" w:rsidR="0081284D" w:rsidRPr="008A2FE6" w:rsidRDefault="0081284D" w:rsidP="006421F7">
      <w:pPr>
        <w:widowControl/>
        <w:rPr>
          <w:rFonts w:ascii="ＭＳ 明朝" w:hAnsi="ＭＳ 明朝"/>
        </w:rPr>
      </w:pPr>
      <w:r>
        <w:rPr>
          <w:rFonts w:ascii="ＭＳ 明朝" w:hAnsi="ＭＳ 明朝" w:hint="eastAsia"/>
        </w:rPr>
        <w:t>留意事項通知　第２の１通則</w:t>
      </w:r>
    </w:p>
    <w:p w14:paraId="42431833" w14:textId="77777777" w:rsidR="0081284D" w:rsidRDefault="0081284D" w:rsidP="006421F7">
      <w:pPr>
        <w:widowControl/>
        <w:rPr>
          <w:rFonts w:ascii="ＭＳ 明朝" w:hAnsi="ＭＳ 明朝"/>
        </w:rPr>
      </w:pPr>
    </w:p>
    <w:p w14:paraId="23044009" w14:textId="77777777" w:rsidR="0081284D" w:rsidRPr="009D2C0E" w:rsidRDefault="0081284D" w:rsidP="006421F7">
      <w:pPr>
        <w:widowControl/>
        <w:rPr>
          <w:rFonts w:ascii="ＭＳ ゴシック" w:eastAsia="ＭＳ ゴシック" w:hAnsi="ＭＳ ゴシック"/>
        </w:rPr>
      </w:pPr>
      <w:r w:rsidRPr="009D2C0E">
        <w:rPr>
          <w:rFonts w:ascii="ＭＳ ゴシック" w:eastAsia="ＭＳ ゴシック" w:hAnsi="ＭＳ ゴシック" w:hint="eastAsia"/>
        </w:rPr>
        <w:t>(１)　算定上における端数処理について</w:t>
      </w:r>
    </w:p>
    <w:p w14:paraId="75195522" w14:textId="77777777" w:rsidR="0081284D" w:rsidRPr="009D2C0E" w:rsidRDefault="0081284D" w:rsidP="006421F7">
      <w:pPr>
        <w:widowControl/>
        <w:ind w:firstLineChars="100" w:firstLine="210"/>
        <w:rPr>
          <w:rFonts w:ascii="ＭＳ ゴシック" w:eastAsia="ＭＳ ゴシック" w:hAnsi="ＭＳ ゴシック"/>
        </w:rPr>
      </w:pPr>
      <w:r w:rsidRPr="009D2C0E">
        <w:rPr>
          <w:rFonts w:ascii="ＭＳ ゴシック" w:eastAsia="ＭＳ ゴシック" w:hAnsi="ＭＳ ゴシック" w:hint="eastAsia"/>
        </w:rPr>
        <w:t>①　単位数算定の際の端数処理</w:t>
      </w:r>
    </w:p>
    <w:p w14:paraId="67E3FE92" w14:textId="77777777" w:rsidR="0081284D" w:rsidRPr="009D2C0E" w:rsidRDefault="0081284D" w:rsidP="006421F7">
      <w:pPr>
        <w:widowControl/>
        <w:ind w:leftChars="200" w:left="420" w:firstLineChars="100" w:firstLine="210"/>
        <w:rPr>
          <w:rFonts w:ascii="ＭＳ 明朝" w:hAnsi="ＭＳ 明朝"/>
        </w:rPr>
      </w:pPr>
      <w:r w:rsidRPr="009D2C0E">
        <w:rPr>
          <w:rFonts w:ascii="ＭＳ 明朝" w:hAnsi="ＭＳ 明朝" w:hint="eastAsia"/>
        </w:rPr>
        <w:t>単位数の算定については、</w:t>
      </w:r>
      <w:r w:rsidRPr="009D2C0E">
        <w:rPr>
          <w:rFonts w:ascii="ＭＳ 明朝" w:hAnsi="ＭＳ 明朝" w:hint="eastAsia"/>
          <w:u w:val="thick"/>
        </w:rPr>
        <w:t>基本となる単位数に加減算の計算</w:t>
      </w:r>
      <w:r w:rsidRPr="009D2C0E">
        <w:rPr>
          <w:rFonts w:ascii="ＭＳ 明朝" w:hAnsi="ＭＳ 明朝" w:hint="eastAsia"/>
        </w:rPr>
        <w:t>（何らかの割合を乗ずる計算に限る。）</w:t>
      </w:r>
      <w:r w:rsidRPr="009D2C0E">
        <w:rPr>
          <w:rFonts w:ascii="ＭＳ 明朝" w:hAnsi="ＭＳ 明朝" w:hint="eastAsia"/>
          <w:u w:val="thick"/>
        </w:rPr>
        <w:t>を行う度に、小数点以下の端数処理（四捨五入）を行っていく</w:t>
      </w:r>
      <w:r w:rsidRPr="009D2C0E">
        <w:rPr>
          <w:rFonts w:ascii="ＭＳ 明朝" w:hAnsi="ＭＳ 明朝" w:hint="eastAsia"/>
        </w:rPr>
        <w:t>こととする。つまり、絶えず整数値に割合を乗じていく計算になる。</w:t>
      </w:r>
    </w:p>
    <w:p w14:paraId="0A76C9C9" w14:textId="4269ED67" w:rsidR="0081284D" w:rsidRPr="009D2C0E" w:rsidRDefault="00580F02" w:rsidP="006421F7">
      <w:pPr>
        <w:widowControl/>
        <w:ind w:leftChars="200" w:left="420" w:firstLineChars="100" w:firstLine="210"/>
        <w:rPr>
          <w:rFonts w:ascii="ＭＳ 明朝" w:hAnsi="ＭＳ 明朝"/>
        </w:rPr>
      </w:pPr>
      <w:r w:rsidRPr="009D2C0E">
        <w:rPr>
          <w:rFonts w:ascii="ＭＳ 明朝" w:hAnsi="ＭＳ 明朝" w:hint="eastAsia"/>
        </w:rPr>
        <w:t>ただし、情報公表未報告減算、業務継続計画未策定減算、身体拘束廃止未実施減算、虐待防止措置未実施減算、特定事業所加算、特別地域加算及び同一建物減算を算定する場合については、対象となる基本報酬の単位数に当該加減算の割合を乗じて、当該加減算の単位数を算定することとし、福祉・介護職員処遇改善加算、福祉・介護職員等特定処遇改善加算及び福祉・介護職員等ベースアップ等支援加算を算定する場合については、基本報酬及び各種加算を算定した単位数の合計に当該加算の割合を乗じて、当該加算の単位数を算定することとする。</w:t>
      </w:r>
    </w:p>
    <w:p w14:paraId="0A27DCBE" w14:textId="7E7C0DA1" w:rsidR="0081284D" w:rsidRPr="009D2C0E" w:rsidRDefault="0081284D" w:rsidP="006421F7">
      <w:pPr>
        <w:widowControl/>
        <w:ind w:leftChars="200" w:left="420"/>
        <w:rPr>
          <w:rFonts w:ascii="ＭＳ 明朝" w:hAnsi="ＭＳ 明朝"/>
        </w:rPr>
      </w:pPr>
      <w:r w:rsidRPr="009D2C0E">
        <w:rPr>
          <w:rFonts w:ascii="ＭＳ 明朝" w:hAnsi="ＭＳ 明朝" w:hint="eastAsia"/>
        </w:rPr>
        <w:t>（例１）</w:t>
      </w:r>
      <w:r w:rsidR="002265F0" w:rsidRPr="009D2C0E">
        <w:rPr>
          <w:rFonts w:ascii="ＭＳ 明朝" w:hAnsi="ＭＳ 明朝" w:hint="eastAsia"/>
        </w:rPr>
        <w:t>居宅介護（居宅における身体介護１時間以上１時間30分未満で587単位）</w:t>
      </w:r>
    </w:p>
    <w:p w14:paraId="763EF079" w14:textId="3EB05260" w:rsidR="002265F0" w:rsidRPr="009D2C0E" w:rsidRDefault="002265F0" w:rsidP="006421F7">
      <w:pPr>
        <w:widowControl/>
        <w:ind w:leftChars="300" w:left="630"/>
        <w:rPr>
          <w:rFonts w:ascii="ＭＳ 明朝" w:hAnsi="ＭＳ 明朝"/>
        </w:rPr>
      </w:pPr>
      <w:r w:rsidRPr="009D2C0E">
        <w:rPr>
          <w:rFonts w:ascii="ＭＳ 明朝" w:hAnsi="ＭＳ 明朝" w:hint="eastAsia"/>
        </w:rPr>
        <w:t>・基礎研修課程修了者の場合所定単位数の70％</w:t>
      </w:r>
    </w:p>
    <w:p w14:paraId="3C95143E" w14:textId="77777777" w:rsidR="002265F0" w:rsidRPr="009D2C0E" w:rsidRDefault="002265F0" w:rsidP="006421F7">
      <w:pPr>
        <w:widowControl/>
        <w:ind w:leftChars="400" w:left="840"/>
        <w:rPr>
          <w:rFonts w:ascii="ＭＳ 明朝" w:hAnsi="ＭＳ 明朝"/>
        </w:rPr>
      </w:pPr>
      <w:r w:rsidRPr="009D2C0E">
        <w:rPr>
          <w:rFonts w:ascii="ＭＳ 明朝" w:hAnsi="ＭＳ 明朝"/>
        </w:rPr>
        <w:t>587</w:t>
      </w:r>
      <w:r w:rsidRPr="009D2C0E">
        <w:rPr>
          <w:rFonts w:ascii="ＭＳ 明朝" w:hAnsi="ＭＳ 明朝" w:hint="eastAsia"/>
        </w:rPr>
        <w:t>×0.70＝410</w:t>
      </w:r>
      <w:r w:rsidRPr="009D2C0E">
        <w:rPr>
          <w:rFonts w:ascii="ＭＳ 明朝" w:hAnsi="ＭＳ 明朝"/>
        </w:rPr>
        <w:t>.</w:t>
      </w:r>
      <w:r w:rsidRPr="009D2C0E">
        <w:rPr>
          <w:rFonts w:ascii="ＭＳ 明朝" w:hAnsi="ＭＳ 明朝" w:hint="eastAsia"/>
        </w:rPr>
        <w:t>9→411単位</w:t>
      </w:r>
    </w:p>
    <w:p w14:paraId="58A32DDD" w14:textId="0D54FEB3" w:rsidR="002265F0" w:rsidRPr="009D2C0E" w:rsidRDefault="002265F0" w:rsidP="006421F7">
      <w:pPr>
        <w:widowControl/>
        <w:ind w:leftChars="300" w:left="630"/>
        <w:rPr>
          <w:rFonts w:ascii="ＭＳ 明朝" w:hAnsi="ＭＳ 明朝"/>
        </w:rPr>
      </w:pPr>
      <w:r w:rsidRPr="009D2C0E">
        <w:rPr>
          <w:rFonts w:ascii="ＭＳ 明朝" w:hAnsi="ＭＳ 明朝" w:hint="eastAsia"/>
        </w:rPr>
        <w:t>・基礎研修課程修了者で深夜の場合</w:t>
      </w:r>
    </w:p>
    <w:p w14:paraId="472345A9" w14:textId="77777777" w:rsidR="002265F0" w:rsidRPr="009D2C0E" w:rsidRDefault="002265F0" w:rsidP="006421F7">
      <w:pPr>
        <w:widowControl/>
        <w:ind w:leftChars="400" w:left="840"/>
        <w:rPr>
          <w:rFonts w:ascii="ＭＳ 明朝" w:hAnsi="ＭＳ 明朝"/>
        </w:rPr>
      </w:pPr>
      <w:r w:rsidRPr="009D2C0E">
        <w:rPr>
          <w:rFonts w:ascii="ＭＳ 明朝" w:hAnsi="ＭＳ 明朝"/>
        </w:rPr>
        <w:t>411</w:t>
      </w:r>
      <w:r w:rsidRPr="009D2C0E">
        <w:rPr>
          <w:rFonts w:ascii="ＭＳ 明朝" w:hAnsi="ＭＳ 明朝" w:hint="eastAsia"/>
        </w:rPr>
        <w:t>×1.5＝616.5→617単位</w:t>
      </w:r>
    </w:p>
    <w:p w14:paraId="09C80509" w14:textId="1739A010" w:rsidR="0081284D" w:rsidRPr="009D2C0E" w:rsidRDefault="002265F0" w:rsidP="006421F7">
      <w:pPr>
        <w:widowControl/>
        <w:ind w:leftChars="400" w:left="840"/>
        <w:rPr>
          <w:rFonts w:ascii="ＭＳ 明朝" w:hAnsi="ＭＳ 明朝"/>
        </w:rPr>
      </w:pPr>
      <w:r w:rsidRPr="009D2C0E">
        <w:rPr>
          <w:rFonts w:ascii="ＭＳ 明朝" w:hAnsi="ＭＳ 明朝"/>
        </w:rPr>
        <w:t>587</w:t>
      </w:r>
      <w:r w:rsidRPr="009D2C0E">
        <w:rPr>
          <w:rFonts w:ascii="ＭＳ 明朝" w:hAnsi="ＭＳ 明朝" w:hint="eastAsia"/>
        </w:rPr>
        <w:t>×0.70×1.5＝616</w:t>
      </w:r>
      <w:r w:rsidRPr="009D2C0E">
        <w:rPr>
          <w:rFonts w:ascii="ＭＳ 明朝" w:hAnsi="ＭＳ 明朝"/>
        </w:rPr>
        <w:t>.</w:t>
      </w:r>
      <w:r w:rsidRPr="009D2C0E">
        <w:rPr>
          <w:rFonts w:ascii="ＭＳ 明朝" w:hAnsi="ＭＳ 明朝" w:hint="eastAsia"/>
        </w:rPr>
        <w:t>35として四捨五入するのではない。</w:t>
      </w:r>
    </w:p>
    <w:p w14:paraId="5975CE75" w14:textId="29524D20" w:rsidR="0081284D" w:rsidRPr="009D2C0E" w:rsidRDefault="0081284D" w:rsidP="006421F7">
      <w:pPr>
        <w:widowControl/>
        <w:ind w:leftChars="100" w:left="210" w:firstLineChars="100" w:firstLine="210"/>
        <w:rPr>
          <w:rFonts w:ascii="ＭＳ 明朝" w:hAnsi="ＭＳ 明朝"/>
        </w:rPr>
      </w:pPr>
      <w:r w:rsidRPr="009D2C0E">
        <w:rPr>
          <w:rFonts w:ascii="ＭＳ 明朝" w:hAnsi="ＭＳ 明朝" w:hint="eastAsia"/>
        </w:rPr>
        <w:t>（例２）</w:t>
      </w:r>
      <w:r w:rsidR="002265F0" w:rsidRPr="009D2C0E">
        <w:rPr>
          <w:rFonts w:ascii="ＭＳ 明朝" w:hAnsi="ＭＳ 明朝" w:hint="eastAsia"/>
        </w:rPr>
        <w:t>居宅介護（居宅における身体介護１時間以上１時間30分未満で587単位）</w:t>
      </w:r>
    </w:p>
    <w:p w14:paraId="177E5472" w14:textId="10BBD9FE" w:rsidR="0081284D" w:rsidRPr="009D2C0E" w:rsidRDefault="0081284D" w:rsidP="006421F7">
      <w:pPr>
        <w:widowControl/>
        <w:ind w:leftChars="300" w:left="840" w:hangingChars="100" w:hanging="210"/>
        <w:rPr>
          <w:rFonts w:ascii="ＭＳ 明朝" w:hAnsi="ＭＳ 明朝"/>
        </w:rPr>
      </w:pPr>
      <w:r w:rsidRPr="009D2C0E">
        <w:rPr>
          <w:rFonts w:ascii="ＭＳ 明朝" w:hAnsi="ＭＳ 明朝" w:hint="eastAsia"/>
        </w:rPr>
        <w:t>・</w:t>
      </w:r>
      <w:r w:rsidR="002265F0" w:rsidRPr="009D2C0E">
        <w:rPr>
          <w:rFonts w:ascii="ＭＳ 明朝" w:hAnsi="ＭＳ 明朝" w:hint="eastAsia"/>
        </w:rPr>
        <w:t>月に6回サービスを行い、特別地域加算の対象となる場合、対象となる単位数の合計に15％を加算</w:t>
      </w:r>
    </w:p>
    <w:p w14:paraId="03F44343" w14:textId="15D99981" w:rsidR="002265F0" w:rsidRPr="009D2C0E" w:rsidRDefault="002265F0" w:rsidP="006421F7">
      <w:pPr>
        <w:widowControl/>
        <w:ind w:leftChars="300" w:left="630" w:firstLineChars="100" w:firstLine="210"/>
        <w:rPr>
          <w:rFonts w:ascii="ＭＳ 明朝" w:hAnsi="ＭＳ 明朝"/>
        </w:rPr>
      </w:pPr>
      <w:r w:rsidRPr="009D2C0E">
        <w:rPr>
          <w:rFonts w:ascii="ＭＳ 明朝" w:hAnsi="ＭＳ 明朝"/>
        </w:rPr>
        <w:t>587</w:t>
      </w:r>
      <w:r w:rsidRPr="009D2C0E">
        <w:rPr>
          <w:rFonts w:ascii="ＭＳ 明朝" w:hAnsi="ＭＳ 明朝" w:hint="eastAsia"/>
        </w:rPr>
        <w:t>×６回＝3</w:t>
      </w:r>
      <w:r w:rsidRPr="009D2C0E">
        <w:rPr>
          <w:rFonts w:ascii="ＭＳ 明朝" w:hAnsi="ＭＳ 明朝"/>
        </w:rPr>
        <w:t>,</w:t>
      </w:r>
      <w:r w:rsidRPr="009D2C0E">
        <w:rPr>
          <w:rFonts w:ascii="ＭＳ 明朝" w:hAnsi="ＭＳ 明朝" w:hint="eastAsia"/>
        </w:rPr>
        <w:t>522単位</w:t>
      </w:r>
    </w:p>
    <w:p w14:paraId="4026C2D0" w14:textId="029297D7" w:rsidR="002265F0" w:rsidRPr="009D2C0E" w:rsidRDefault="002265F0" w:rsidP="006421F7">
      <w:pPr>
        <w:widowControl/>
        <w:ind w:leftChars="300" w:left="630" w:firstLineChars="100" w:firstLine="210"/>
        <w:rPr>
          <w:rFonts w:ascii="ＭＳ 明朝" w:hAnsi="ＭＳ 明朝"/>
        </w:rPr>
      </w:pPr>
      <w:r w:rsidRPr="009D2C0E">
        <w:rPr>
          <w:rFonts w:ascii="ＭＳ 明朝" w:hAnsi="ＭＳ 明朝"/>
        </w:rPr>
        <w:t>3,522</w:t>
      </w:r>
      <w:r w:rsidRPr="009D2C0E">
        <w:rPr>
          <w:rFonts w:ascii="ＭＳ 明朝" w:hAnsi="ＭＳ 明朝" w:hint="eastAsia"/>
        </w:rPr>
        <w:t>×0.15＝528</w:t>
      </w:r>
      <w:r w:rsidR="008B070F" w:rsidRPr="009D2C0E">
        <w:rPr>
          <w:rFonts w:ascii="ＭＳ 明朝" w:hAnsi="ＭＳ 明朝"/>
        </w:rPr>
        <w:t>.</w:t>
      </w:r>
      <w:r w:rsidRPr="009D2C0E">
        <w:rPr>
          <w:rFonts w:ascii="ＭＳ 明朝" w:hAnsi="ＭＳ 明朝" w:hint="eastAsia"/>
        </w:rPr>
        <w:t>3</w:t>
      </w:r>
      <w:r w:rsidR="008B070F" w:rsidRPr="009D2C0E">
        <w:rPr>
          <w:rFonts w:ascii="ＭＳ 明朝" w:hAnsi="ＭＳ 明朝" w:hint="eastAsia"/>
        </w:rPr>
        <w:t>→</w:t>
      </w:r>
      <w:r w:rsidRPr="009D2C0E">
        <w:rPr>
          <w:rFonts w:ascii="ＭＳ 明朝" w:hAnsi="ＭＳ 明朝" w:hint="eastAsia"/>
        </w:rPr>
        <w:t>528単位</w:t>
      </w:r>
    </w:p>
    <w:p w14:paraId="4CFA915B" w14:textId="33346ACF" w:rsidR="0081284D" w:rsidRPr="009D2C0E" w:rsidRDefault="002265F0" w:rsidP="006421F7">
      <w:pPr>
        <w:widowControl/>
        <w:ind w:leftChars="200" w:left="420" w:firstLineChars="100" w:firstLine="210"/>
        <w:rPr>
          <w:rFonts w:ascii="ＭＳ 明朝" w:hAnsi="ＭＳ 明朝"/>
        </w:rPr>
      </w:pPr>
      <w:r w:rsidRPr="009D2C0E">
        <w:rPr>
          <w:rFonts w:ascii="ＭＳ 明朝" w:hAnsi="ＭＳ 明朝" w:hint="eastAsia"/>
        </w:rPr>
        <w:t>なお、加算等を加えた一体型の合成コードとして作成しているサービスコードについて、その合成単位数は、既に端数処理をした単位数</w:t>
      </w:r>
      <w:r w:rsidR="008B070F" w:rsidRPr="009D2C0E">
        <w:rPr>
          <w:rFonts w:ascii="ＭＳ 明朝" w:hAnsi="ＭＳ 明朝" w:hint="eastAsia"/>
        </w:rPr>
        <w:t>（</w:t>
      </w:r>
      <w:r w:rsidRPr="009D2C0E">
        <w:rPr>
          <w:rFonts w:ascii="ＭＳ 明朝" w:hAnsi="ＭＳ 明朝" w:hint="eastAsia"/>
        </w:rPr>
        <w:t>整数値</w:t>
      </w:r>
      <w:r w:rsidR="008B070F" w:rsidRPr="009D2C0E">
        <w:rPr>
          <w:rFonts w:ascii="ＭＳ 明朝" w:hAnsi="ＭＳ 明朝" w:hint="eastAsia"/>
        </w:rPr>
        <w:t>）</w:t>
      </w:r>
      <w:r w:rsidRPr="009D2C0E">
        <w:rPr>
          <w:rFonts w:ascii="ＭＳ 明朝" w:hAnsi="ＭＳ 明朝" w:hint="eastAsia"/>
        </w:rPr>
        <w:t>である。</w:t>
      </w:r>
    </w:p>
    <w:p w14:paraId="43A731EA" w14:textId="77777777" w:rsidR="0081284D" w:rsidRPr="00064B9C" w:rsidRDefault="0081284D" w:rsidP="006421F7">
      <w:pPr>
        <w:widowControl/>
        <w:ind w:firstLineChars="100" w:firstLine="210"/>
        <w:rPr>
          <w:rFonts w:ascii="ＭＳ ゴシック" w:eastAsia="ＭＳ ゴシック" w:hAnsi="ＭＳ ゴシック"/>
        </w:rPr>
      </w:pPr>
      <w:r w:rsidRPr="00064B9C">
        <w:rPr>
          <w:rFonts w:ascii="ＭＳ ゴシック" w:eastAsia="ＭＳ ゴシック" w:hAnsi="ＭＳ ゴシック" w:hint="eastAsia"/>
        </w:rPr>
        <w:t>②　金額換算の際の端数処理</w:t>
      </w:r>
    </w:p>
    <w:p w14:paraId="134A22B9" w14:textId="3057502E" w:rsidR="008B070F" w:rsidRPr="00064B9C" w:rsidRDefault="008B070F" w:rsidP="006421F7">
      <w:pPr>
        <w:widowControl/>
        <w:ind w:leftChars="200" w:left="420" w:firstLineChars="100" w:firstLine="210"/>
        <w:rPr>
          <w:rFonts w:ascii="ＭＳ 明朝" w:hAnsi="ＭＳ 明朝"/>
        </w:rPr>
      </w:pPr>
      <w:r w:rsidRPr="00064B9C">
        <w:rPr>
          <w:rFonts w:ascii="ＭＳ 明朝" w:hAnsi="ＭＳ 明朝" w:hint="eastAsia"/>
        </w:rPr>
        <w:t>算定された単位数から金額に換算する際に生ずる１円未満（小数点以下）の端数については「切り捨て」とする。</w:t>
      </w:r>
    </w:p>
    <w:p w14:paraId="06A7C892" w14:textId="77777777" w:rsidR="008B070F" w:rsidRPr="00064B9C" w:rsidRDefault="008B070F" w:rsidP="006421F7">
      <w:pPr>
        <w:widowControl/>
        <w:ind w:leftChars="200" w:left="420"/>
        <w:rPr>
          <w:rFonts w:ascii="ＭＳ 明朝" w:hAnsi="ＭＳ 明朝"/>
        </w:rPr>
      </w:pPr>
      <w:r w:rsidRPr="00064B9C">
        <w:rPr>
          <w:rFonts w:ascii="ＭＳ 明朝" w:hAnsi="ＭＳ 明朝" w:hint="eastAsia"/>
        </w:rPr>
        <w:t>（例）上記①の事例（例１）で、このサービスを月に４回提供した場合（地域区分は１級地）</w:t>
      </w:r>
    </w:p>
    <w:p w14:paraId="681C1B23" w14:textId="77777777" w:rsidR="008B070F" w:rsidRPr="00064B9C" w:rsidRDefault="008B070F" w:rsidP="006421F7">
      <w:pPr>
        <w:widowControl/>
        <w:ind w:leftChars="300" w:left="630"/>
        <w:rPr>
          <w:rFonts w:ascii="ＭＳ 明朝" w:hAnsi="ＭＳ 明朝"/>
        </w:rPr>
      </w:pPr>
      <w:r w:rsidRPr="00064B9C">
        <w:rPr>
          <w:rFonts w:ascii="ＭＳ 明朝" w:hAnsi="ＭＳ 明朝"/>
        </w:rPr>
        <w:t>617</w:t>
      </w:r>
      <w:r w:rsidRPr="00064B9C">
        <w:rPr>
          <w:rFonts w:ascii="ＭＳ 明朝" w:hAnsi="ＭＳ 明朝" w:hint="eastAsia"/>
        </w:rPr>
        <w:t>単位×４回＝2</w:t>
      </w:r>
      <w:r w:rsidRPr="00064B9C">
        <w:rPr>
          <w:rFonts w:ascii="ＭＳ 明朝" w:hAnsi="ＭＳ 明朝"/>
        </w:rPr>
        <w:t>,</w:t>
      </w:r>
      <w:r w:rsidRPr="00064B9C">
        <w:rPr>
          <w:rFonts w:ascii="ＭＳ 明朝" w:hAnsi="ＭＳ 明朝" w:hint="eastAsia"/>
        </w:rPr>
        <w:t>468単位</w:t>
      </w:r>
    </w:p>
    <w:p w14:paraId="22A32058" w14:textId="55984F12" w:rsidR="0081284D" w:rsidRPr="00064B9C" w:rsidRDefault="008B070F" w:rsidP="006421F7">
      <w:pPr>
        <w:widowControl/>
        <w:ind w:leftChars="300" w:left="630"/>
        <w:rPr>
          <w:rFonts w:ascii="ＭＳ 明朝" w:hAnsi="ＭＳ 明朝"/>
        </w:rPr>
      </w:pPr>
      <w:r w:rsidRPr="00064B9C">
        <w:rPr>
          <w:rFonts w:ascii="ＭＳ 明朝" w:hAnsi="ＭＳ 明朝"/>
        </w:rPr>
        <w:t>2,</w:t>
      </w:r>
      <w:r w:rsidRPr="00064B9C">
        <w:rPr>
          <w:rFonts w:ascii="ＭＳ 明朝" w:hAnsi="ＭＳ 明朝" w:hint="eastAsia"/>
        </w:rPr>
        <w:t>468単位×11.20／単位＝27</w:t>
      </w:r>
      <w:r w:rsidRPr="00064B9C">
        <w:rPr>
          <w:rFonts w:ascii="ＭＳ 明朝" w:hAnsi="ＭＳ 明朝"/>
        </w:rPr>
        <w:t>,</w:t>
      </w:r>
      <w:r w:rsidRPr="00064B9C">
        <w:rPr>
          <w:rFonts w:ascii="ＭＳ 明朝" w:hAnsi="ＭＳ 明朝" w:hint="eastAsia"/>
        </w:rPr>
        <w:t>641.6＝27</w:t>
      </w:r>
      <w:r w:rsidRPr="00064B9C">
        <w:rPr>
          <w:rFonts w:ascii="ＭＳ 明朝" w:hAnsi="ＭＳ 明朝"/>
        </w:rPr>
        <w:t>,</w:t>
      </w:r>
      <w:r w:rsidRPr="00064B9C">
        <w:rPr>
          <w:rFonts w:ascii="ＭＳ 明朝" w:hAnsi="ＭＳ 明朝" w:hint="eastAsia"/>
        </w:rPr>
        <w:t>641円</w:t>
      </w:r>
    </w:p>
    <w:p w14:paraId="671C853E" w14:textId="77777777" w:rsidR="0081284D" w:rsidRDefault="0081284D" w:rsidP="006421F7">
      <w:pPr>
        <w:widowControl/>
        <w:rPr>
          <w:rFonts w:ascii="ＭＳ 明朝" w:hAnsi="ＭＳ 明朝"/>
        </w:rPr>
      </w:pPr>
    </w:p>
    <w:p w14:paraId="4C307AFB" w14:textId="77777777" w:rsidR="0081284D" w:rsidRPr="00064B9C" w:rsidRDefault="0081284D" w:rsidP="006421F7">
      <w:pPr>
        <w:widowControl/>
        <w:rPr>
          <w:rFonts w:ascii="ＭＳ ゴシック" w:eastAsia="ＭＳ ゴシック" w:hAnsi="ＭＳ ゴシック"/>
        </w:rPr>
      </w:pPr>
      <w:r w:rsidRPr="00064B9C">
        <w:rPr>
          <w:rFonts w:ascii="ＭＳ ゴシック" w:eastAsia="ＭＳ ゴシック" w:hAnsi="ＭＳ ゴシック" w:hint="eastAsia"/>
        </w:rPr>
        <w:t>(２)　障害福祉サービス種類相互の算定関係について</w:t>
      </w:r>
    </w:p>
    <w:p w14:paraId="7AB7F9A9" w14:textId="547FF721" w:rsidR="0063582B" w:rsidRPr="00064B9C" w:rsidRDefault="0063582B" w:rsidP="006421F7">
      <w:pPr>
        <w:widowControl/>
        <w:ind w:leftChars="100" w:left="210" w:firstLineChars="100" w:firstLine="210"/>
        <w:rPr>
          <w:rFonts w:ascii="ＭＳ 明朝" w:hAnsi="ＭＳ 明朝"/>
        </w:rPr>
      </w:pPr>
      <w:r w:rsidRPr="00064B9C">
        <w:rPr>
          <w:rFonts w:ascii="ＭＳ 明朝" w:hAnsi="ＭＳ 明朝" w:hint="eastAsia"/>
        </w:rPr>
        <w:t>介護給付費等については、同一時間帯に複数の障害福祉サービスに係る報酬を算定できないものであること。例えば、生活介護、自立訓練</w:t>
      </w:r>
      <w:r w:rsidR="00E53C56" w:rsidRPr="00064B9C">
        <w:rPr>
          <w:rFonts w:ascii="ＭＳ 明朝" w:hAnsi="ＭＳ 明朝" w:hint="eastAsia"/>
        </w:rPr>
        <w:t>（</w:t>
      </w:r>
      <w:r w:rsidRPr="00064B9C">
        <w:rPr>
          <w:rFonts w:ascii="ＭＳ 明朝" w:hAnsi="ＭＳ 明朝" w:hint="eastAsia"/>
        </w:rPr>
        <w:t>機能訓練</w:t>
      </w:r>
      <w:r w:rsidR="00E53C56" w:rsidRPr="00064B9C">
        <w:rPr>
          <w:rFonts w:ascii="ＭＳ 明朝" w:hAnsi="ＭＳ 明朝" w:hint="eastAsia"/>
        </w:rPr>
        <w:t>）</w:t>
      </w:r>
      <w:r w:rsidRPr="00064B9C">
        <w:rPr>
          <w:rFonts w:ascii="ＭＳ 明朝" w:hAnsi="ＭＳ 明朝" w:hint="eastAsia"/>
        </w:rPr>
        <w:t>、自立訓練</w:t>
      </w:r>
      <w:r w:rsidR="00E53C56" w:rsidRPr="00064B9C">
        <w:rPr>
          <w:rFonts w:ascii="ＭＳ 明朝" w:hAnsi="ＭＳ 明朝" w:hint="eastAsia"/>
        </w:rPr>
        <w:t>（</w:t>
      </w:r>
      <w:r w:rsidRPr="00064B9C">
        <w:rPr>
          <w:rFonts w:ascii="ＭＳ 明朝" w:hAnsi="ＭＳ 明朝" w:hint="eastAsia"/>
        </w:rPr>
        <w:t>生活訓練</w:t>
      </w:r>
      <w:r w:rsidR="00E53C56" w:rsidRPr="00064B9C">
        <w:rPr>
          <w:rFonts w:ascii="ＭＳ 明朝" w:hAnsi="ＭＳ 明朝" w:hint="eastAsia"/>
        </w:rPr>
        <w:t>）</w:t>
      </w:r>
      <w:r w:rsidRPr="00064B9C">
        <w:rPr>
          <w:rFonts w:ascii="ＭＳ 明朝" w:hAnsi="ＭＳ 明朝" w:hint="eastAsia"/>
        </w:rPr>
        <w:t>、就労移行支援、就労継続支援Ａ型又は就労継続支援Ｂ型</w:t>
      </w:r>
      <w:r w:rsidR="00E53C56" w:rsidRPr="00064B9C">
        <w:rPr>
          <w:rFonts w:ascii="ＭＳ 明朝" w:hAnsi="ＭＳ 明朝" w:hint="eastAsia"/>
        </w:rPr>
        <w:t>（</w:t>
      </w:r>
      <w:r w:rsidRPr="00064B9C">
        <w:rPr>
          <w:rFonts w:ascii="ＭＳ 明朝" w:hAnsi="ＭＳ 明朝" w:hint="eastAsia"/>
        </w:rPr>
        <w:t>以下「日中活動サービス」という。</w:t>
      </w:r>
      <w:r w:rsidR="00E53C56" w:rsidRPr="00064B9C">
        <w:rPr>
          <w:rFonts w:ascii="ＭＳ 明朝" w:hAnsi="ＭＳ 明朝" w:hint="eastAsia"/>
        </w:rPr>
        <w:t>）</w:t>
      </w:r>
      <w:r w:rsidRPr="00064B9C">
        <w:rPr>
          <w:rFonts w:ascii="ＭＳ 明朝" w:hAnsi="ＭＳ 明朝" w:hint="eastAsia"/>
        </w:rPr>
        <w:t>を受けている時間帯に本人不在の居宅を訪問して掃除等を行うことについては、本来、居宅介護の家事援助として行う場合は、本人の安否確認、健康チェック等も併せて行うべきであることから、居宅介護</w:t>
      </w:r>
      <w:r w:rsidR="00E53C56" w:rsidRPr="00064B9C">
        <w:rPr>
          <w:rFonts w:ascii="ＭＳ 明朝" w:hAnsi="ＭＳ 明朝" w:hint="eastAsia"/>
        </w:rPr>
        <w:t>（</w:t>
      </w:r>
      <w:r w:rsidRPr="00064B9C">
        <w:rPr>
          <w:rFonts w:ascii="ＭＳ 明朝" w:hAnsi="ＭＳ 明朝" w:hint="eastAsia"/>
        </w:rPr>
        <w:t>家事援助が中心の場合</w:t>
      </w:r>
      <w:r w:rsidR="00E53C56" w:rsidRPr="00064B9C">
        <w:rPr>
          <w:rFonts w:ascii="ＭＳ 明朝" w:hAnsi="ＭＳ 明朝" w:hint="eastAsia"/>
        </w:rPr>
        <w:t>）</w:t>
      </w:r>
      <w:r w:rsidRPr="00064B9C">
        <w:rPr>
          <w:rFonts w:ascii="ＭＳ 明朝" w:hAnsi="ＭＳ 明朝" w:hint="eastAsia"/>
        </w:rPr>
        <w:t>の所定単位数は算定できない。なお、日中活動サービスを受けていない本人在宅時の時間帯において家事援助を行った場合には、居宅介護の所定単位数を算定することができる。</w:t>
      </w:r>
    </w:p>
    <w:p w14:paraId="1E8A61B2" w14:textId="2F5F3D11" w:rsidR="0081284D" w:rsidRPr="00064B9C" w:rsidRDefault="0063582B" w:rsidP="006421F7">
      <w:pPr>
        <w:widowControl/>
        <w:ind w:leftChars="100" w:left="210" w:firstLineChars="100" w:firstLine="210"/>
        <w:rPr>
          <w:rFonts w:ascii="ＭＳ 明朝" w:hAnsi="ＭＳ 明朝"/>
        </w:rPr>
      </w:pPr>
      <w:r w:rsidRPr="00064B9C">
        <w:rPr>
          <w:rFonts w:ascii="ＭＳ 明朝" w:hAnsi="ＭＳ 明朝" w:hint="eastAsia"/>
        </w:rPr>
        <w:t>また、日中活動サービスの報酬については、１日当たりの支援に係る費用を包括的に評価していることから、日中活動サービスの報酬を算定した場合</w:t>
      </w:r>
      <w:r w:rsidR="00E53C56" w:rsidRPr="00064B9C">
        <w:rPr>
          <w:rFonts w:ascii="ＭＳ 明朝" w:hAnsi="ＭＳ 明朝" w:hint="eastAsia"/>
        </w:rPr>
        <w:t>（</w:t>
      </w:r>
      <w:r w:rsidRPr="00064B9C">
        <w:rPr>
          <w:rFonts w:ascii="ＭＳ 明朝" w:hAnsi="ＭＳ 明朝" w:hint="eastAsia"/>
        </w:rPr>
        <w:t>指定宿泊型自立訓練</w:t>
      </w:r>
      <w:r w:rsidR="00E53C56" w:rsidRPr="00064B9C">
        <w:rPr>
          <w:rFonts w:ascii="ＭＳ 明朝" w:hAnsi="ＭＳ 明朝" w:hint="eastAsia"/>
        </w:rPr>
        <w:t>（</w:t>
      </w:r>
      <w:r w:rsidRPr="00064B9C">
        <w:rPr>
          <w:rFonts w:ascii="ＭＳ 明朝" w:hAnsi="ＭＳ 明朝" w:hint="eastAsia"/>
        </w:rPr>
        <w:t>指定障害福祉サービス基準第166条第1項第1号ロに規定する指定宿泊型自立訓練をいう。以下同じ。</w:t>
      </w:r>
      <w:r w:rsidR="00E53C56" w:rsidRPr="00064B9C">
        <w:rPr>
          <w:rFonts w:ascii="ＭＳ 明朝" w:hAnsi="ＭＳ 明朝" w:hint="eastAsia"/>
        </w:rPr>
        <w:t>）</w:t>
      </w:r>
      <w:r w:rsidRPr="00064B9C">
        <w:rPr>
          <w:rFonts w:ascii="ＭＳ 明朝" w:hAnsi="ＭＳ 明朝" w:hint="eastAsia"/>
        </w:rPr>
        <w:t>を算定した場合を除く。</w:t>
      </w:r>
      <w:r w:rsidR="00E53C56" w:rsidRPr="00064B9C">
        <w:rPr>
          <w:rFonts w:ascii="ＭＳ 明朝" w:hAnsi="ＭＳ 明朝" w:hint="eastAsia"/>
        </w:rPr>
        <w:t>）</w:t>
      </w:r>
      <w:r w:rsidRPr="00064B9C">
        <w:rPr>
          <w:rFonts w:ascii="ＭＳ 明朝" w:hAnsi="ＭＳ 明朝" w:hint="eastAsia"/>
        </w:rPr>
        <w:t>には、同一日に他の日中活動サービスの報酬は算定できない。</w:t>
      </w:r>
    </w:p>
    <w:p w14:paraId="3DD2ADA0" w14:textId="77777777" w:rsidR="0081284D" w:rsidRPr="00E53C56" w:rsidRDefault="0081284D" w:rsidP="006421F7">
      <w:pPr>
        <w:widowControl/>
        <w:rPr>
          <w:rFonts w:ascii="ＭＳ 明朝" w:hAnsi="ＭＳ 明朝"/>
        </w:rPr>
      </w:pPr>
    </w:p>
    <w:p w14:paraId="565BA34C" w14:textId="77777777" w:rsidR="0081284D" w:rsidRPr="00064B9C" w:rsidRDefault="0081284D" w:rsidP="006421F7">
      <w:pPr>
        <w:widowControl/>
        <w:rPr>
          <w:rFonts w:ascii="ＭＳ ゴシック" w:eastAsia="ＭＳ ゴシック" w:hAnsi="ＭＳ ゴシック"/>
        </w:rPr>
      </w:pPr>
      <w:r w:rsidRPr="00064B9C">
        <w:rPr>
          <w:rFonts w:ascii="ＭＳ ゴシック" w:eastAsia="ＭＳ ゴシック" w:hAnsi="ＭＳ ゴシック" w:hint="eastAsia"/>
        </w:rPr>
        <w:t>(３)　日中活動サービスのサービス提供時間について</w:t>
      </w:r>
    </w:p>
    <w:p w14:paraId="5CA238F8" w14:textId="77777777" w:rsidR="00454048" w:rsidRPr="00064B9C" w:rsidRDefault="00454048" w:rsidP="006421F7">
      <w:pPr>
        <w:widowControl/>
        <w:ind w:leftChars="100" w:left="210" w:firstLineChars="100" w:firstLine="210"/>
        <w:rPr>
          <w:rFonts w:ascii="ＭＳ 明朝" w:hAnsi="ＭＳ 明朝"/>
        </w:rPr>
      </w:pPr>
      <w:r w:rsidRPr="00064B9C">
        <w:rPr>
          <w:rFonts w:ascii="ＭＳ 明朝" w:hAnsi="ＭＳ 明朝" w:hint="eastAsia"/>
        </w:rPr>
        <w:t>日中活動サービスの報酬の算定に当たって、当該日中活動サービスに係るサービス提供時間の下限が設定されているものではないが、日中活動サービスは、個々の利用者について、適切なアセスメントを行うことを通じて、当該利用者ごとの個別支援計画を作成しなければならないこととされていることから、当該個別支援計画に沿ったサービスを提供する上で必要となるサービス提供時間が確保される必要があること。</w:t>
      </w:r>
    </w:p>
    <w:p w14:paraId="204F59EA" w14:textId="11A6AB42" w:rsidR="0081284D" w:rsidRPr="00064B9C" w:rsidRDefault="00454048" w:rsidP="006421F7">
      <w:pPr>
        <w:widowControl/>
        <w:ind w:leftChars="100" w:left="210" w:firstLineChars="100" w:firstLine="210"/>
        <w:rPr>
          <w:rFonts w:ascii="ＭＳ 明朝" w:hAnsi="ＭＳ 明朝"/>
        </w:rPr>
      </w:pPr>
      <w:r w:rsidRPr="00064B9C">
        <w:rPr>
          <w:rFonts w:ascii="ＭＳ 明朝" w:hAnsi="ＭＳ 明朝" w:hint="eastAsia"/>
        </w:rPr>
        <w:lastRenderedPageBreak/>
        <w:t>また、指定障害福祉サービス事業所等においては、標準的なサービス提供時間をあらかじめ運営規程において定めておく必要があるとともに、サービスの提供開始に当たって、利用者に対し、事前に十分説明を行う必要があること。</w:t>
      </w:r>
    </w:p>
    <w:p w14:paraId="1F392A45" w14:textId="77777777" w:rsidR="0081284D" w:rsidRDefault="0081284D" w:rsidP="006421F7">
      <w:pPr>
        <w:widowControl/>
        <w:rPr>
          <w:rFonts w:ascii="ＭＳ 明朝" w:hAnsi="ＭＳ 明朝"/>
        </w:rPr>
      </w:pPr>
    </w:p>
    <w:p w14:paraId="6F175EBF" w14:textId="6580EA16" w:rsidR="0081284D" w:rsidRPr="00454048" w:rsidRDefault="0081284D" w:rsidP="006421F7">
      <w:pPr>
        <w:widowControl/>
        <w:ind w:left="210" w:hangingChars="100" w:hanging="210"/>
        <w:rPr>
          <w:rFonts w:ascii="ＭＳ ゴシック" w:eastAsia="ＭＳ ゴシック" w:hAnsi="ＭＳ ゴシック"/>
          <w:color w:val="FF0000"/>
        </w:rPr>
      </w:pPr>
      <w:r w:rsidRPr="00064B9C">
        <w:rPr>
          <w:rFonts w:ascii="ＭＳ ゴシック" w:eastAsia="ＭＳ ゴシック" w:hAnsi="ＭＳ ゴシック" w:hint="eastAsia"/>
        </w:rPr>
        <w:t xml:space="preserve">(４)　</w:t>
      </w:r>
      <w:r w:rsidR="00454048" w:rsidRPr="00064B9C">
        <w:rPr>
          <w:rFonts w:ascii="ＭＳ ゴシック" w:eastAsia="ＭＳ ゴシック" w:hAnsi="ＭＳ ゴシック" w:hint="eastAsia"/>
        </w:rPr>
        <w:t>指定障害福祉サービス事業所等とは別の場所で行われる支援（企業内等で常時又は一定期間に亘って指定障害福祉サービス事業所等とは別の場所を中心に行われる支援のことをいい、屋外等通常の支援の延長として指定障害福祉サービス事業所等とは別の場所で一時的に行われる支援を除く。以下同じ。）に係る基本報酬の算定について</w:t>
      </w:r>
    </w:p>
    <w:p w14:paraId="29C72D77" w14:textId="28D669E2" w:rsidR="00454048" w:rsidRPr="00064B9C" w:rsidRDefault="00454048" w:rsidP="006421F7">
      <w:pPr>
        <w:widowControl/>
        <w:ind w:leftChars="100" w:left="420" w:hangingChars="100" w:hanging="210"/>
        <w:rPr>
          <w:rFonts w:ascii="ＭＳ 明朝" w:hAnsi="ＭＳ 明朝"/>
        </w:rPr>
      </w:pPr>
      <w:r w:rsidRPr="00064B9C">
        <w:rPr>
          <w:rFonts w:ascii="ＭＳ 明朝" w:hAnsi="ＭＳ 明朝" w:hint="eastAsia"/>
        </w:rPr>
        <w:t>①　対象となる障害福祉サービス</w:t>
      </w:r>
    </w:p>
    <w:p w14:paraId="5928085E" w14:textId="77777777" w:rsidR="00454048" w:rsidRPr="00064B9C" w:rsidRDefault="00454048" w:rsidP="006421F7">
      <w:pPr>
        <w:widowControl/>
        <w:ind w:leftChars="200" w:left="420" w:firstLineChars="100" w:firstLine="210"/>
        <w:rPr>
          <w:rFonts w:ascii="ＭＳ 明朝" w:hAnsi="ＭＳ 明朝"/>
        </w:rPr>
      </w:pPr>
      <w:r w:rsidRPr="00064B9C">
        <w:rPr>
          <w:rFonts w:ascii="ＭＳ 明朝" w:hAnsi="ＭＳ 明朝" w:hint="eastAsia"/>
        </w:rPr>
        <w:t>就労移行支援、就労継続支援Ａ型又は就労継続支援Ｂ型</w:t>
      </w:r>
    </w:p>
    <w:p w14:paraId="664AB4D6" w14:textId="44A8DDB1" w:rsidR="00454048" w:rsidRPr="00064B9C" w:rsidRDefault="00454048" w:rsidP="006421F7">
      <w:pPr>
        <w:widowControl/>
        <w:ind w:leftChars="100" w:left="420" w:hangingChars="100" w:hanging="210"/>
        <w:rPr>
          <w:rFonts w:ascii="ＭＳ 明朝" w:hAnsi="ＭＳ 明朝"/>
        </w:rPr>
      </w:pPr>
      <w:r w:rsidRPr="00064B9C">
        <w:rPr>
          <w:rFonts w:ascii="ＭＳ 明朝" w:hAnsi="ＭＳ 明朝" w:hint="eastAsia"/>
        </w:rPr>
        <w:t>②　指定障害福祉サービス事業所等とは別の場所で行われる支援については次のとおり。</w:t>
      </w:r>
    </w:p>
    <w:p w14:paraId="05C31C12" w14:textId="7EE8CD07" w:rsidR="00454048" w:rsidRPr="00064B9C" w:rsidRDefault="00454048" w:rsidP="006421F7">
      <w:pPr>
        <w:widowControl/>
        <w:ind w:leftChars="200" w:left="630" w:hangingChars="100" w:hanging="210"/>
        <w:rPr>
          <w:rFonts w:ascii="ＭＳ 明朝" w:hAnsi="ＭＳ 明朝"/>
        </w:rPr>
      </w:pPr>
      <w:r w:rsidRPr="00064B9C">
        <w:rPr>
          <w:rFonts w:ascii="ＭＳ 明朝" w:hAnsi="ＭＳ 明朝" w:hint="eastAsia"/>
        </w:rPr>
        <w:t>㈠　企業内等で行われる企業実習等への支援</w:t>
      </w:r>
      <w:r w:rsidR="00607B83" w:rsidRPr="00064B9C">
        <w:rPr>
          <w:rFonts w:ascii="ＭＳ 明朝" w:hAnsi="ＭＳ 明朝" w:hint="eastAsia"/>
        </w:rPr>
        <w:t>（</w:t>
      </w:r>
      <w:r w:rsidRPr="00064B9C">
        <w:rPr>
          <w:rFonts w:ascii="ＭＳ 明朝" w:hAnsi="ＭＳ 明朝" w:hint="eastAsia"/>
        </w:rPr>
        <w:t>以下「施設外支援」という。</w:t>
      </w:r>
      <w:r w:rsidR="00607B83" w:rsidRPr="00064B9C">
        <w:rPr>
          <w:rFonts w:ascii="ＭＳ 明朝" w:hAnsi="ＭＳ 明朝" w:hint="eastAsia"/>
        </w:rPr>
        <w:t>）</w:t>
      </w:r>
    </w:p>
    <w:p w14:paraId="2FA5032A" w14:textId="77777777" w:rsidR="00454048" w:rsidRPr="00064B9C" w:rsidRDefault="00454048" w:rsidP="006421F7">
      <w:pPr>
        <w:widowControl/>
        <w:ind w:leftChars="200" w:left="630" w:hangingChars="100" w:hanging="210"/>
        <w:rPr>
          <w:rFonts w:ascii="ＭＳ 明朝" w:hAnsi="ＭＳ 明朝"/>
        </w:rPr>
      </w:pPr>
      <w:r w:rsidRPr="00064B9C">
        <w:rPr>
          <w:rFonts w:ascii="ＭＳ 明朝" w:hAnsi="ＭＳ 明朝" w:hint="eastAsia"/>
        </w:rPr>
        <w:t>㈡　企業等から請け負った作業を当該企業等で行う支援</w:t>
      </w:r>
    </w:p>
    <w:p w14:paraId="7CA5D199" w14:textId="2C1152DF" w:rsidR="00454048" w:rsidRPr="00064B9C" w:rsidRDefault="00454048" w:rsidP="006421F7">
      <w:pPr>
        <w:widowControl/>
        <w:ind w:leftChars="200" w:left="630" w:hangingChars="100" w:hanging="210"/>
        <w:rPr>
          <w:rFonts w:ascii="ＭＳ 明朝" w:hAnsi="ＭＳ 明朝"/>
        </w:rPr>
      </w:pPr>
      <w:bookmarkStart w:id="0" w:name="_Hlk203596702"/>
      <w:r w:rsidRPr="00064B9C">
        <w:rPr>
          <w:rFonts w:ascii="ＭＳ 明朝" w:hAnsi="ＭＳ 明朝" w:hint="eastAsia"/>
        </w:rPr>
        <w:t xml:space="preserve">㈢　</w:t>
      </w:r>
      <w:bookmarkEnd w:id="0"/>
      <w:r w:rsidRPr="00064B9C">
        <w:rPr>
          <w:rFonts w:ascii="ＭＳ 明朝" w:hAnsi="ＭＳ 明朝" w:hint="eastAsia"/>
        </w:rPr>
        <w:t>在宅において利用する場合の支援</w:t>
      </w:r>
    </w:p>
    <w:p w14:paraId="3EE09866" w14:textId="47315193" w:rsidR="0081284D" w:rsidRDefault="00454048" w:rsidP="006421F7">
      <w:pPr>
        <w:widowControl/>
        <w:ind w:leftChars="100" w:left="420" w:hangingChars="100" w:hanging="210"/>
        <w:rPr>
          <w:rFonts w:ascii="ＭＳ 明朝" w:hAnsi="ＭＳ 明朝"/>
        </w:rPr>
      </w:pPr>
      <w:r w:rsidRPr="00064B9C">
        <w:rPr>
          <w:rFonts w:ascii="ＭＳ 明朝" w:hAnsi="ＭＳ 明朝" w:hint="eastAsia"/>
        </w:rPr>
        <w:t>③　②に係る基本報酬の算定については、「就労移行支援事業、就労継続支援事業</w:t>
      </w:r>
      <w:r w:rsidR="00607B83" w:rsidRPr="00064B9C">
        <w:rPr>
          <w:rFonts w:ascii="ＭＳ 明朝" w:hAnsi="ＭＳ 明朝" w:hint="eastAsia"/>
        </w:rPr>
        <w:t>（</w:t>
      </w:r>
      <w:r w:rsidRPr="00064B9C">
        <w:rPr>
          <w:rFonts w:ascii="ＭＳ 明朝" w:hAnsi="ＭＳ 明朝" w:hint="eastAsia"/>
        </w:rPr>
        <w:t>Ａ型、Ｂ型</w:t>
      </w:r>
      <w:r w:rsidR="00607B83" w:rsidRPr="00064B9C">
        <w:rPr>
          <w:rFonts w:ascii="ＭＳ 明朝" w:hAnsi="ＭＳ 明朝" w:hint="eastAsia"/>
        </w:rPr>
        <w:t>）</w:t>
      </w:r>
      <w:r w:rsidRPr="00064B9C">
        <w:rPr>
          <w:rFonts w:ascii="ＭＳ 明朝" w:hAnsi="ＭＳ 明朝" w:hint="eastAsia"/>
        </w:rPr>
        <w:t>における留意事項について」</w:t>
      </w:r>
      <w:r w:rsidR="00607B83" w:rsidRPr="00064B9C">
        <w:rPr>
          <w:rFonts w:ascii="ＭＳ 明朝" w:hAnsi="ＭＳ 明朝" w:hint="eastAsia"/>
        </w:rPr>
        <w:t>（</w:t>
      </w:r>
      <w:r w:rsidRPr="00064B9C">
        <w:rPr>
          <w:rFonts w:ascii="ＭＳ 明朝" w:hAnsi="ＭＳ 明朝" w:hint="eastAsia"/>
        </w:rPr>
        <w:t>平成19年4月2日付け障障発第0402001号厚生労働省社会・援護局障害保健福祉部障害福祉課長通知。以下「就労系留意事項通知」という。</w:t>
      </w:r>
      <w:r w:rsidR="00607B83" w:rsidRPr="00064B9C">
        <w:rPr>
          <w:rFonts w:ascii="ＭＳ 明朝" w:hAnsi="ＭＳ 明朝" w:hint="eastAsia"/>
        </w:rPr>
        <w:t>）</w:t>
      </w:r>
      <w:r w:rsidRPr="00064B9C">
        <w:rPr>
          <w:rFonts w:ascii="ＭＳ 明朝" w:hAnsi="ＭＳ 明朝" w:hint="eastAsia"/>
        </w:rPr>
        <w:t>を参照すること。</w:t>
      </w:r>
    </w:p>
    <w:p w14:paraId="494353C6" w14:textId="77777777" w:rsidR="0081284D" w:rsidRDefault="0081284D" w:rsidP="006421F7">
      <w:pPr>
        <w:widowControl/>
        <w:rPr>
          <w:rFonts w:ascii="ＭＳ 明朝" w:hAnsi="ＭＳ 明朝"/>
        </w:rPr>
      </w:pPr>
    </w:p>
    <w:p w14:paraId="36F1C126" w14:textId="77777777" w:rsidR="0081284D" w:rsidRPr="00064B9C" w:rsidRDefault="0081284D" w:rsidP="006421F7">
      <w:pPr>
        <w:widowControl/>
        <w:rPr>
          <w:rFonts w:ascii="ＭＳ ゴシック" w:eastAsia="ＭＳ ゴシック" w:hAnsi="ＭＳ ゴシック"/>
        </w:rPr>
      </w:pPr>
      <w:r w:rsidRPr="00064B9C">
        <w:rPr>
          <w:rFonts w:ascii="ＭＳ ゴシック" w:eastAsia="ＭＳ ゴシック" w:hAnsi="ＭＳ ゴシック" w:hint="eastAsia"/>
        </w:rPr>
        <w:t>(５)　加算の算定要件等を満たすべき数を算定する際の利用者数について</w:t>
      </w:r>
    </w:p>
    <w:p w14:paraId="6F1BDAD1" w14:textId="7C2B94A6" w:rsidR="00454048" w:rsidRPr="00064B9C" w:rsidRDefault="0081284D" w:rsidP="006421F7">
      <w:pPr>
        <w:widowControl/>
        <w:ind w:leftChars="100" w:left="420" w:hangingChars="100" w:hanging="210"/>
        <w:rPr>
          <w:rFonts w:ascii="ＭＳ 明朝" w:hAnsi="ＭＳ 明朝"/>
        </w:rPr>
      </w:pPr>
      <w:r w:rsidRPr="00064B9C">
        <w:rPr>
          <w:rFonts w:ascii="ＭＳ 明朝" w:hAnsi="ＭＳ 明朝" w:hint="eastAsia"/>
        </w:rPr>
        <w:t>①</w:t>
      </w:r>
      <w:r w:rsidR="00454048">
        <w:rPr>
          <w:rFonts w:ascii="ＭＳ 明朝" w:hAnsi="ＭＳ 明朝" w:hint="eastAsia"/>
          <w:color w:val="FF0000"/>
        </w:rPr>
        <w:t xml:space="preserve">　</w:t>
      </w:r>
      <w:r w:rsidR="00454048" w:rsidRPr="00064B9C">
        <w:rPr>
          <w:rFonts w:ascii="ＭＳ 明朝" w:hAnsi="ＭＳ 明朝" w:hint="eastAsia"/>
        </w:rPr>
        <w:t>報酬算定上満たすべき従業者の員数又は加算等若しくは減算の算定要件を算定する際の利用者数は、当該年度の前年度</w:t>
      </w:r>
      <w:r w:rsidR="00607B83" w:rsidRPr="00064B9C">
        <w:rPr>
          <w:rFonts w:ascii="ＭＳ 明朝" w:hAnsi="ＭＳ 明朝" w:hint="eastAsia"/>
        </w:rPr>
        <w:t>（</w:t>
      </w:r>
      <w:r w:rsidR="00454048" w:rsidRPr="00064B9C">
        <w:rPr>
          <w:rFonts w:ascii="ＭＳ 明朝" w:hAnsi="ＭＳ 明朝" w:hint="eastAsia"/>
        </w:rPr>
        <w:t>毎年4月</w:t>
      </w:r>
      <w:r w:rsidR="00454048" w:rsidRPr="00064B9C">
        <w:rPr>
          <w:rFonts w:ascii="ＭＳ 明朝" w:hAnsi="ＭＳ 明朝"/>
        </w:rPr>
        <w:t>1</w:t>
      </w:r>
      <w:r w:rsidR="00454048" w:rsidRPr="00064B9C">
        <w:rPr>
          <w:rFonts w:ascii="ＭＳ 明朝" w:hAnsi="ＭＳ 明朝" w:hint="eastAsia"/>
        </w:rPr>
        <w:t>日に始まり翌年3月31日をもって終わる年度とする。以下同じ。</w:t>
      </w:r>
      <w:r w:rsidR="00607B83" w:rsidRPr="00064B9C">
        <w:rPr>
          <w:rFonts w:ascii="ＭＳ 明朝" w:hAnsi="ＭＳ 明朝" w:hint="eastAsia"/>
        </w:rPr>
        <w:t>）</w:t>
      </w:r>
      <w:r w:rsidR="00454048" w:rsidRPr="00064B9C">
        <w:rPr>
          <w:rFonts w:ascii="ＭＳ 明朝" w:hAnsi="ＭＳ 明朝" w:hint="eastAsia"/>
        </w:rPr>
        <w:t>の平均を用いる</w:t>
      </w:r>
      <w:r w:rsidR="00607B83" w:rsidRPr="00064B9C">
        <w:rPr>
          <w:rFonts w:ascii="ＭＳ 明朝" w:hAnsi="ＭＳ 明朝" w:hint="eastAsia"/>
        </w:rPr>
        <w:t>（</w:t>
      </w:r>
      <w:r w:rsidR="00454048" w:rsidRPr="00064B9C">
        <w:rPr>
          <w:rFonts w:ascii="ＭＳ 明朝" w:hAnsi="ＭＳ 明朝" w:hint="eastAsia"/>
        </w:rPr>
        <w:t>ただし、新規開設又は再開の場合は推定数による</w:t>
      </w:r>
      <w:r w:rsidR="00607B83" w:rsidRPr="00064B9C">
        <w:rPr>
          <w:rFonts w:ascii="ＭＳ 明朝" w:hAnsi="ＭＳ 明朝" w:hint="eastAsia"/>
        </w:rPr>
        <w:t>）</w:t>
      </w:r>
      <w:r w:rsidR="00454048" w:rsidRPr="00064B9C">
        <w:rPr>
          <w:rFonts w:ascii="ＭＳ 明朝" w:hAnsi="ＭＳ 明朝" w:hint="eastAsia"/>
        </w:rPr>
        <w:t>。この場合、利用者数の平均は、前年度の全利用者の延べ数を当該前年度の開所日数で除して得た数とする。ただし、就労定着支援及び自立生活援助については、前年度の全利用者の延べ数を当該前年度の開所月数で除して得た数とする。この平均利用者数の算定に当たっては、小数点第2位以下を切り上げるものとする。</w:t>
      </w:r>
    </w:p>
    <w:p w14:paraId="50EE26CF" w14:textId="00923E77" w:rsidR="0081284D" w:rsidRPr="00064B9C" w:rsidRDefault="00454048" w:rsidP="006421F7">
      <w:pPr>
        <w:widowControl/>
        <w:ind w:leftChars="200" w:left="420" w:firstLineChars="100" w:firstLine="210"/>
        <w:rPr>
          <w:rFonts w:ascii="ＭＳ 明朝" w:hAnsi="ＭＳ 明朝"/>
        </w:rPr>
      </w:pPr>
      <w:r w:rsidRPr="00064B9C">
        <w:rPr>
          <w:rFonts w:ascii="ＭＳ 明朝" w:hAnsi="ＭＳ 明朝" w:hint="eastAsia"/>
        </w:rPr>
        <w:t>また、療養介護、短期入所、施設入所支援、宿泊型自立訓練又は共同生活援助に係る平均利用者数の算定に当たっては、入所等した日を含み、退所等した日は含まないものとする。</w:t>
      </w:r>
    </w:p>
    <w:p w14:paraId="5B53BAAD" w14:textId="11970D74" w:rsidR="0081284D" w:rsidRPr="00064B9C" w:rsidRDefault="0081284D" w:rsidP="006421F7">
      <w:pPr>
        <w:widowControl/>
        <w:ind w:firstLineChars="100" w:firstLine="210"/>
        <w:rPr>
          <w:rFonts w:ascii="ＭＳ 明朝" w:hAnsi="ＭＳ 明朝"/>
        </w:rPr>
      </w:pPr>
      <w:r w:rsidRPr="00064B9C">
        <w:rPr>
          <w:rFonts w:ascii="ＭＳ 明朝" w:hAnsi="ＭＳ 明朝" w:hint="eastAsia"/>
        </w:rPr>
        <w:t xml:space="preserve">②　</w:t>
      </w:r>
      <w:r w:rsidR="00454048" w:rsidRPr="00064B9C">
        <w:rPr>
          <w:rFonts w:ascii="ＭＳ 明朝" w:hAnsi="ＭＳ 明朝" w:hint="eastAsia"/>
        </w:rPr>
        <w:t>新設、増改築等の場合の利用者数について</w:t>
      </w:r>
    </w:p>
    <w:p w14:paraId="3A87DAC4" w14:textId="3B604CF5" w:rsidR="00454048" w:rsidRPr="00064B9C" w:rsidRDefault="00454048" w:rsidP="006421F7">
      <w:pPr>
        <w:widowControl/>
        <w:ind w:leftChars="200" w:left="630" w:hangingChars="100" w:hanging="210"/>
        <w:rPr>
          <w:rFonts w:ascii="ＭＳ 明朝" w:hAnsi="ＭＳ 明朝"/>
        </w:rPr>
      </w:pPr>
      <w:r w:rsidRPr="00064B9C">
        <w:rPr>
          <w:rFonts w:ascii="ＭＳ 明朝" w:hAnsi="ＭＳ 明朝" w:hint="eastAsia"/>
        </w:rPr>
        <w:t>㈠</w:t>
      </w:r>
      <w:r w:rsidR="00607B83" w:rsidRPr="00064B9C">
        <w:rPr>
          <w:rFonts w:ascii="ＭＳ 明朝" w:hAnsi="ＭＳ 明朝" w:hint="eastAsia"/>
        </w:rPr>
        <w:t xml:space="preserve">　</w:t>
      </w:r>
      <w:r w:rsidRPr="00064B9C">
        <w:rPr>
          <w:rFonts w:ascii="ＭＳ 明朝" w:hAnsi="ＭＳ 明朝" w:hint="eastAsia"/>
        </w:rPr>
        <w:t>新設又は増改築等を行った場合に関して、前年度において1年未満の実績しかない場合</w:t>
      </w:r>
      <w:r w:rsidR="00607B83" w:rsidRPr="00064B9C">
        <w:rPr>
          <w:rFonts w:ascii="ＭＳ 明朝" w:hAnsi="ＭＳ 明朝" w:hint="eastAsia"/>
        </w:rPr>
        <w:t>（</w:t>
      </w:r>
      <w:r w:rsidRPr="00064B9C">
        <w:rPr>
          <w:rFonts w:ascii="ＭＳ 明朝" w:hAnsi="ＭＳ 明朝" w:hint="eastAsia"/>
        </w:rPr>
        <w:t>前年度の実績が全くない場合を含む。</w:t>
      </w:r>
      <w:r w:rsidR="00607B83" w:rsidRPr="00064B9C">
        <w:rPr>
          <w:rFonts w:ascii="ＭＳ 明朝" w:hAnsi="ＭＳ 明朝" w:hint="eastAsia"/>
        </w:rPr>
        <w:t>）</w:t>
      </w:r>
      <w:r w:rsidRPr="00064B9C">
        <w:rPr>
          <w:rFonts w:ascii="ＭＳ 明朝" w:hAnsi="ＭＳ 明朝" w:hint="eastAsia"/>
        </w:rPr>
        <w:t>の利用者数は、新設又は増改築等の時点から6月未満の間は、便宜上、定員の90％を利用者数とし、新設又は増改築の時点から6月以上1年未満の間は、直近の6月における全利用者の延べ数を6月間の開所日数で除して得た数とし、新設又は増改築の時点から1年以上経過している場合は、直近1年間における全利用者の延べ数を1年間の開所日数で除して得た数とする。</w:t>
      </w:r>
    </w:p>
    <w:p w14:paraId="716B692B" w14:textId="77777777" w:rsidR="00607B83" w:rsidRDefault="00454048" w:rsidP="006421F7">
      <w:pPr>
        <w:widowControl/>
        <w:ind w:leftChars="300" w:left="630" w:firstLineChars="100" w:firstLine="210"/>
        <w:rPr>
          <w:rFonts w:ascii="ＭＳ 明朝" w:hAnsi="ＭＳ 明朝"/>
          <w:color w:val="FF0000"/>
        </w:rPr>
      </w:pPr>
      <w:r w:rsidRPr="00064B9C">
        <w:rPr>
          <w:rFonts w:ascii="ＭＳ 明朝" w:hAnsi="ＭＳ 明朝" w:hint="eastAsia"/>
        </w:rPr>
        <w:t>ただし、就労定着支援については、前年度において1年未満の実績しかない場合</w:t>
      </w:r>
      <w:r w:rsidR="00607B83" w:rsidRPr="00064B9C">
        <w:rPr>
          <w:rFonts w:ascii="ＭＳ 明朝" w:hAnsi="ＭＳ 明朝" w:hint="eastAsia"/>
        </w:rPr>
        <w:t>（</w:t>
      </w:r>
      <w:r w:rsidRPr="00064B9C">
        <w:rPr>
          <w:rFonts w:ascii="ＭＳ 明朝" w:hAnsi="ＭＳ 明朝" w:hint="eastAsia"/>
        </w:rPr>
        <w:t>前年度の実績が全くない場合を含む。</w:t>
      </w:r>
      <w:r w:rsidR="00607B83" w:rsidRPr="00064B9C">
        <w:rPr>
          <w:rFonts w:ascii="ＭＳ 明朝" w:hAnsi="ＭＳ 明朝" w:hint="eastAsia"/>
        </w:rPr>
        <w:t>）</w:t>
      </w:r>
      <w:r w:rsidRPr="00064B9C">
        <w:rPr>
          <w:rFonts w:ascii="ＭＳ 明朝" w:hAnsi="ＭＳ 明朝" w:hint="eastAsia"/>
        </w:rPr>
        <w:t>の利用者数は、新設等の時点から6月未満の間は、便宜上、一体的に運営する生活介護、自立訓練、就労移行支援又は就労継続支援</w:t>
      </w:r>
      <w:r w:rsidR="00607B83" w:rsidRPr="00064B9C">
        <w:rPr>
          <w:rFonts w:ascii="ＭＳ 明朝" w:hAnsi="ＭＳ 明朝" w:hint="eastAsia"/>
        </w:rPr>
        <w:t>（</w:t>
      </w:r>
      <w:r w:rsidRPr="00064B9C">
        <w:rPr>
          <w:rFonts w:ascii="ＭＳ 明朝" w:hAnsi="ＭＳ 明朝" w:hint="eastAsia"/>
        </w:rPr>
        <w:t>以下「就労移行支援等」という。</w:t>
      </w:r>
      <w:r w:rsidR="00607B83" w:rsidRPr="00064B9C">
        <w:rPr>
          <w:rFonts w:ascii="ＭＳ 明朝" w:hAnsi="ＭＳ 明朝" w:hint="eastAsia"/>
        </w:rPr>
        <w:t>）</w:t>
      </w:r>
      <w:r w:rsidRPr="00064B9C">
        <w:rPr>
          <w:rFonts w:ascii="ＭＳ 明朝" w:hAnsi="ＭＳ 明朝" w:hint="eastAsia"/>
        </w:rPr>
        <w:t>を受けた後に一般就労</w:t>
      </w:r>
      <w:r w:rsidR="00607B83" w:rsidRPr="00064B9C">
        <w:rPr>
          <w:rFonts w:ascii="ＭＳ 明朝" w:hAnsi="ＭＳ 明朝" w:hint="eastAsia"/>
        </w:rPr>
        <w:t>（</w:t>
      </w:r>
      <w:r w:rsidRPr="00064B9C">
        <w:rPr>
          <w:rFonts w:ascii="ＭＳ 明朝" w:hAnsi="ＭＳ 明朝" w:hint="eastAsia"/>
        </w:rPr>
        <w:t>就労継続支援Ａ型事業所への移行は除く。</w:t>
      </w:r>
      <w:r w:rsidR="00607B83" w:rsidRPr="00064B9C">
        <w:rPr>
          <w:rFonts w:ascii="ＭＳ 明朝" w:hAnsi="ＭＳ 明朝" w:hint="eastAsia"/>
        </w:rPr>
        <w:t>）</w:t>
      </w:r>
      <w:r w:rsidRPr="00064B9C">
        <w:rPr>
          <w:rFonts w:ascii="ＭＳ 明朝" w:hAnsi="ＭＳ 明朝" w:hint="eastAsia"/>
        </w:rPr>
        <w:t>し、就労を継続している期間が6月に達した者の数の過去3年間の総数の70％を利用者数とし、新設等の時点から6月以上1年未満の間は、直近の6月における全利用者の延べ数を6で除して得た数とし、新設等の時点から1年以上経過している場合は、直近1年間における全利用者の延べ数を12で除して得た数とする。</w:t>
      </w:r>
    </w:p>
    <w:p w14:paraId="6D7E71B2" w14:textId="35A7621B" w:rsidR="0081284D" w:rsidRPr="00195C30" w:rsidRDefault="00454048" w:rsidP="006421F7">
      <w:pPr>
        <w:widowControl/>
        <w:ind w:leftChars="300" w:left="630" w:firstLineChars="100" w:firstLine="210"/>
        <w:rPr>
          <w:rFonts w:ascii="ＭＳ 明朝" w:hAnsi="ＭＳ 明朝"/>
        </w:rPr>
      </w:pPr>
      <w:r w:rsidRPr="00064B9C">
        <w:rPr>
          <w:rFonts w:ascii="ＭＳ 明朝" w:hAnsi="ＭＳ 明朝" w:hint="eastAsia"/>
        </w:rPr>
        <w:t>また、自立生活援助については、前年度において1年未満の実績しかない場合</w:t>
      </w:r>
      <w:r w:rsidR="00607B83" w:rsidRPr="00064B9C">
        <w:rPr>
          <w:rFonts w:ascii="ＭＳ 明朝" w:hAnsi="ＭＳ 明朝" w:hint="eastAsia"/>
        </w:rPr>
        <w:t>（</w:t>
      </w:r>
      <w:r w:rsidRPr="00064B9C">
        <w:rPr>
          <w:rFonts w:ascii="ＭＳ 明朝" w:hAnsi="ＭＳ 明朝" w:hint="eastAsia"/>
        </w:rPr>
        <w:t>前年度の実績が全くない場合を含む。</w:t>
      </w:r>
      <w:r w:rsidR="00607B83" w:rsidRPr="00064B9C">
        <w:rPr>
          <w:rFonts w:ascii="ＭＳ 明朝" w:hAnsi="ＭＳ 明朝" w:hint="eastAsia"/>
        </w:rPr>
        <w:t>）</w:t>
      </w:r>
      <w:r w:rsidRPr="00064B9C">
        <w:rPr>
          <w:rFonts w:ascii="ＭＳ 明朝" w:hAnsi="ＭＳ 明朝" w:hint="eastAsia"/>
        </w:rPr>
        <w:t>の利用者数は、便宜上、障害者の日常生活及び社会生活を総合的に支援するための法律施行規則</w:t>
      </w:r>
      <w:r w:rsidR="00607B83" w:rsidRPr="00064B9C">
        <w:rPr>
          <w:rFonts w:ascii="ＭＳ 明朝" w:hAnsi="ＭＳ 明朝" w:hint="eastAsia"/>
        </w:rPr>
        <w:t>（</w:t>
      </w:r>
      <w:r w:rsidRPr="00064B9C">
        <w:rPr>
          <w:rFonts w:ascii="ＭＳ 明朝" w:hAnsi="ＭＳ 明朝" w:hint="eastAsia"/>
        </w:rPr>
        <w:t>平成18年厚生労働省令第19号。以下「規則」という。</w:t>
      </w:r>
      <w:r w:rsidR="00607B83" w:rsidRPr="00064B9C">
        <w:rPr>
          <w:rFonts w:ascii="ＭＳ 明朝" w:hAnsi="ＭＳ 明朝" w:hint="eastAsia"/>
        </w:rPr>
        <w:t>）</w:t>
      </w:r>
      <w:r w:rsidRPr="00064B9C">
        <w:rPr>
          <w:rFonts w:ascii="ＭＳ 明朝" w:hAnsi="ＭＳ 明朝" w:hint="eastAsia"/>
        </w:rPr>
        <w:t>第34条の18の3第1項第7号に規定する利用者の推定数の90％を利用者の数とし、新設等の時点から6月以上1年未満の間は、直近の6月における全利用者の延べ数を6で除して得た数とし、新設等の時点から1年以上経過している場合は、直近1年間における全利用者の延べ数を12で除して得た数とする。</w:t>
      </w:r>
    </w:p>
    <w:p w14:paraId="26DCB705" w14:textId="3DEAA9D8" w:rsidR="0081284D" w:rsidRPr="00064B9C" w:rsidRDefault="00607B83" w:rsidP="006421F7">
      <w:pPr>
        <w:widowControl/>
        <w:ind w:leftChars="200" w:left="630" w:hangingChars="100" w:hanging="210"/>
        <w:rPr>
          <w:rFonts w:ascii="ＭＳ 明朝" w:hAnsi="ＭＳ 明朝"/>
        </w:rPr>
      </w:pPr>
      <w:r w:rsidRPr="00064B9C">
        <w:rPr>
          <w:rFonts w:ascii="ＭＳ 明朝" w:hAnsi="ＭＳ 明朝" w:hint="eastAsia"/>
        </w:rPr>
        <w:t xml:space="preserve">㈡　</w:t>
      </w:r>
      <w:r w:rsidR="0081284D" w:rsidRPr="00064B9C">
        <w:rPr>
          <w:rFonts w:ascii="ＭＳ 明朝" w:hAnsi="ＭＳ 明朝" w:hint="eastAsia"/>
        </w:rPr>
        <w:t>定員を減少する場合には、減少後の実績が</w:t>
      </w:r>
      <w:r w:rsidRPr="00064B9C">
        <w:rPr>
          <w:rFonts w:ascii="ＭＳ 明朝" w:hAnsi="ＭＳ 明朝" w:hint="eastAsia"/>
        </w:rPr>
        <w:t>3</w:t>
      </w:r>
      <w:r w:rsidR="0081284D" w:rsidRPr="00064B9C">
        <w:rPr>
          <w:rFonts w:ascii="ＭＳ 明朝" w:hAnsi="ＭＳ 明朝" w:hint="eastAsia"/>
        </w:rPr>
        <w:t>月以上あるときは、減少後の延べ利用者数を</w:t>
      </w:r>
      <w:r w:rsidRPr="00064B9C">
        <w:rPr>
          <w:rFonts w:ascii="ＭＳ 明朝" w:hAnsi="ＭＳ 明朝" w:hint="eastAsia"/>
        </w:rPr>
        <w:t>3</w:t>
      </w:r>
      <w:r w:rsidR="0081284D" w:rsidRPr="00064B9C">
        <w:rPr>
          <w:rFonts w:ascii="ＭＳ 明朝" w:hAnsi="ＭＳ 明朝" w:hint="eastAsia"/>
        </w:rPr>
        <w:t>月間の開所日数で除して得た数とする。</w:t>
      </w:r>
    </w:p>
    <w:p w14:paraId="7C66104E" w14:textId="37DDA855" w:rsidR="0081284D" w:rsidRPr="00607B83" w:rsidRDefault="00607B83" w:rsidP="006421F7">
      <w:pPr>
        <w:widowControl/>
        <w:ind w:leftChars="200" w:left="630" w:hangingChars="100" w:hanging="210"/>
        <w:rPr>
          <w:rFonts w:ascii="ＭＳ 明朝" w:hAnsi="ＭＳ 明朝"/>
          <w:color w:val="FF0000"/>
        </w:rPr>
      </w:pPr>
      <w:r w:rsidRPr="00064B9C">
        <w:rPr>
          <w:rFonts w:ascii="ＭＳ 明朝" w:hAnsi="ＭＳ 明朝" w:hint="eastAsia"/>
        </w:rPr>
        <w:lastRenderedPageBreak/>
        <w:t xml:space="preserve">㈢　</w:t>
      </w:r>
      <w:r w:rsidR="0081284D" w:rsidRPr="00064B9C">
        <w:rPr>
          <w:rFonts w:ascii="ＭＳ 明朝" w:hAnsi="ＭＳ 明朝" w:hint="eastAsia"/>
        </w:rPr>
        <w:t>なお、これにより難い合理的な理由がある場合であって、都道府県知事（指定都市又は中核市においては、指定都市又は中核市の市長。２の(１)の⑨を除き、以下同じ。）が認めた場合には、他の適切な方法により、利用者数を推定することができるものとする。</w:t>
      </w:r>
    </w:p>
    <w:p w14:paraId="728C8A34" w14:textId="77777777" w:rsidR="0081284D" w:rsidRDefault="0081284D" w:rsidP="006421F7">
      <w:pPr>
        <w:widowControl/>
        <w:rPr>
          <w:rFonts w:ascii="ＭＳ 明朝" w:hAnsi="ＭＳ 明朝"/>
        </w:rPr>
      </w:pPr>
    </w:p>
    <w:p w14:paraId="149ECF20" w14:textId="77777777" w:rsidR="0081284D" w:rsidRPr="00064B9C" w:rsidRDefault="0081284D" w:rsidP="006421F7">
      <w:pPr>
        <w:widowControl/>
        <w:rPr>
          <w:rFonts w:ascii="ＭＳ ゴシック" w:eastAsia="ＭＳ ゴシック" w:hAnsi="ＭＳ ゴシック"/>
        </w:rPr>
      </w:pPr>
      <w:r w:rsidRPr="00064B9C">
        <w:rPr>
          <w:rFonts w:ascii="ＭＳ ゴシック" w:eastAsia="ＭＳ ゴシック" w:hAnsi="ＭＳ ゴシック" w:hint="eastAsia"/>
        </w:rPr>
        <w:t>(６)　定員規模別単価の取扱いについて</w:t>
      </w:r>
    </w:p>
    <w:p w14:paraId="2B7CB733" w14:textId="77777777" w:rsidR="0081284D" w:rsidRPr="00B829D6" w:rsidRDefault="0081284D" w:rsidP="006421F7">
      <w:pPr>
        <w:widowControl/>
        <w:ind w:leftChars="100" w:left="420" w:hangingChars="100" w:hanging="210"/>
        <w:rPr>
          <w:rFonts w:ascii="ＭＳ 明朝" w:hAnsi="ＭＳ 明朝"/>
          <w:color w:val="FF0000"/>
        </w:rPr>
      </w:pPr>
      <w:r w:rsidRPr="00064B9C">
        <w:rPr>
          <w:rFonts w:ascii="ＭＳ 明朝" w:hAnsi="ＭＳ 明朝" w:hint="eastAsia"/>
        </w:rPr>
        <w:t>①　療養介護、生活介護、施設入所支援、自立訓練（機能訓練）、自立訓練（生活訓練）、就労移行支援、就労継続支援Ａ型又は就労継続支援Ｂ型については、運営規程に定める利用定員の規模に応じた報酬を算定する。</w:t>
      </w:r>
    </w:p>
    <w:p w14:paraId="6A8CD852" w14:textId="77777777" w:rsidR="0081284D" w:rsidRPr="00064B9C" w:rsidRDefault="0081284D" w:rsidP="006421F7">
      <w:pPr>
        <w:widowControl/>
        <w:ind w:leftChars="100" w:left="420" w:hangingChars="100" w:hanging="210"/>
        <w:rPr>
          <w:rFonts w:ascii="ＭＳ 明朝" w:hAnsi="ＭＳ 明朝"/>
        </w:rPr>
      </w:pPr>
      <w:r w:rsidRPr="00064B9C">
        <w:rPr>
          <w:rFonts w:ascii="ＭＳ 明朝" w:hAnsi="ＭＳ 明朝" w:hint="eastAsia"/>
        </w:rPr>
        <w:t>②　①にかかわらず、共生型障害福祉サービス事業所については、共生型障害福祉サービスの利用定員、指定障害福祉サービス等の利用定員及び介護保険サービスの利用定員の合計数を利用定員とした場合の報酬を算定するものとする。</w:t>
      </w:r>
    </w:p>
    <w:p w14:paraId="3853B5DB" w14:textId="0DF8CF75" w:rsidR="0081284D" w:rsidRPr="00064B9C" w:rsidRDefault="0081284D" w:rsidP="006421F7">
      <w:pPr>
        <w:widowControl/>
        <w:ind w:leftChars="200" w:left="420" w:firstLineChars="100" w:firstLine="210"/>
        <w:rPr>
          <w:rFonts w:ascii="ＭＳ 明朝" w:hAnsi="ＭＳ 明朝"/>
        </w:rPr>
      </w:pPr>
      <w:r w:rsidRPr="00064B9C">
        <w:rPr>
          <w:rFonts w:ascii="ＭＳ 明朝" w:hAnsi="ＭＳ 明朝" w:hint="eastAsia"/>
        </w:rPr>
        <w:t>また、多機能型事業所（③の適用を受けるものを除く。）又は複数の昼間実施サービス（障害者の日常生活及び社会生活を総合的に支援するための法律に基づく指定障害者支援施設等の人員、設備及び運営に関する基準（平成18年厚生労働省令第172号。以下「指定障害者支援施設基準」という。）第２条第16号に規定する「昼間実施サービス」をいう。以下同じ。）を実施する指定障害者支援施設等（以下「多機能型事業所等」という。）については、当該多機能型事業所等として実施する複数の障害福祉サービス又は昼間実施サービスの利用定員の合計数を利用定員とした場合の報酬を算定するものとする。</w:t>
      </w:r>
    </w:p>
    <w:p w14:paraId="7E7453E5" w14:textId="57509A4D" w:rsidR="0081284D" w:rsidRPr="00B829D6" w:rsidRDefault="0081284D" w:rsidP="006421F7">
      <w:pPr>
        <w:widowControl/>
        <w:ind w:leftChars="100" w:left="420" w:hangingChars="100" w:hanging="210"/>
        <w:rPr>
          <w:rFonts w:ascii="ＭＳ 明朝" w:hAnsi="ＭＳ 明朝"/>
          <w:color w:val="FF0000"/>
        </w:rPr>
      </w:pPr>
      <w:r w:rsidRPr="00064B9C">
        <w:rPr>
          <w:rFonts w:ascii="ＭＳ 明朝" w:hAnsi="ＭＳ 明朝" w:hint="eastAsia"/>
        </w:rPr>
        <w:t>③</w:t>
      </w:r>
      <w:r w:rsidR="00B829D6" w:rsidRPr="00064B9C">
        <w:rPr>
          <w:rFonts w:ascii="ＭＳ 明朝" w:hAnsi="ＭＳ 明朝" w:hint="eastAsia"/>
        </w:rPr>
        <w:t xml:space="preserve">　多機能型事業所等のうち指定障害福祉サービス基準第215条第1項に規定する多機能型による指定児童発達支援事業所及び指定放課後等デイサービス事業所（以下「多機能型指定児童発達支援事業所等」という。）の事業を行うものであって、同項に規定する従業者の員数等に関する特例によらない多機能型事業所においては、当該多機能型事業所について多機能型指定児童発達支援事業所等に係る利用定員と当該多機能型指定児童発達支援事業に係る利用定員を除く多機能型事業所の利用定員のそれぞれの規模に応じて報酬を算定するものとする。</w:t>
      </w:r>
    </w:p>
    <w:p w14:paraId="4FC36104" w14:textId="77777777" w:rsidR="0081284D" w:rsidRDefault="0081284D" w:rsidP="006421F7">
      <w:pPr>
        <w:widowControl/>
        <w:rPr>
          <w:rFonts w:ascii="ＭＳ 明朝" w:hAnsi="ＭＳ 明朝"/>
        </w:rPr>
      </w:pPr>
    </w:p>
    <w:p w14:paraId="156DB4CA" w14:textId="77777777" w:rsidR="0081284D" w:rsidRPr="00064B9C" w:rsidRDefault="0081284D" w:rsidP="006421F7">
      <w:pPr>
        <w:widowControl/>
        <w:rPr>
          <w:rFonts w:ascii="ＭＳ ゴシック" w:eastAsia="ＭＳ ゴシック" w:hAnsi="ＭＳ ゴシック"/>
        </w:rPr>
      </w:pPr>
      <w:r w:rsidRPr="00064B9C">
        <w:rPr>
          <w:rFonts w:ascii="ＭＳ ゴシック" w:eastAsia="ＭＳ ゴシック" w:hAnsi="ＭＳ ゴシック" w:hint="eastAsia"/>
        </w:rPr>
        <w:t>(７)　定員超過に該当する場合の所定単位数の算定について</w:t>
      </w:r>
    </w:p>
    <w:p w14:paraId="2CBD7729" w14:textId="77777777" w:rsidR="0081284D" w:rsidRPr="00064B9C" w:rsidRDefault="0081284D" w:rsidP="006421F7">
      <w:pPr>
        <w:widowControl/>
        <w:ind w:firstLineChars="100" w:firstLine="210"/>
        <w:rPr>
          <w:rFonts w:ascii="ＭＳ 明朝" w:hAnsi="ＭＳ 明朝"/>
        </w:rPr>
      </w:pPr>
      <w:r w:rsidRPr="00064B9C">
        <w:rPr>
          <w:rFonts w:ascii="ＭＳ 明朝" w:hAnsi="ＭＳ 明朝" w:hint="eastAsia"/>
        </w:rPr>
        <w:t>①　対象となる障害福祉サービス</w:t>
      </w:r>
    </w:p>
    <w:p w14:paraId="7B912832" w14:textId="23E3FF28" w:rsidR="0081284D" w:rsidRPr="00064B9C" w:rsidRDefault="0081284D" w:rsidP="006421F7">
      <w:pPr>
        <w:widowControl/>
        <w:ind w:leftChars="200" w:left="420" w:firstLineChars="100" w:firstLine="210"/>
        <w:rPr>
          <w:rFonts w:ascii="ＭＳ 明朝" w:hAnsi="ＭＳ 明朝"/>
        </w:rPr>
      </w:pPr>
      <w:r w:rsidRPr="00064B9C">
        <w:rPr>
          <w:rFonts w:ascii="ＭＳ 明朝" w:hAnsi="ＭＳ 明朝" w:hint="eastAsia"/>
        </w:rPr>
        <w:t>療養介護、生活介護、短期入所、施設入所支援、自立訓練（機能訓練）、自立訓練（生活訓練）、</w:t>
      </w:r>
      <w:r w:rsidR="00B829D6" w:rsidRPr="00064B9C">
        <w:rPr>
          <w:rFonts w:ascii="ＭＳ 明朝" w:hAnsi="ＭＳ 明朝" w:hint="eastAsia"/>
        </w:rPr>
        <w:t>就労選択支援、</w:t>
      </w:r>
      <w:r w:rsidRPr="00064B9C">
        <w:rPr>
          <w:rFonts w:ascii="ＭＳ 明朝" w:hAnsi="ＭＳ 明朝" w:hint="eastAsia"/>
        </w:rPr>
        <w:t>就労移行支援、就労継続支援Ａ型、就労継続支援Ｂ型</w:t>
      </w:r>
    </w:p>
    <w:p w14:paraId="0AC0113C" w14:textId="77777777" w:rsidR="0081284D" w:rsidRPr="00064B9C" w:rsidRDefault="0081284D" w:rsidP="006421F7">
      <w:pPr>
        <w:widowControl/>
        <w:ind w:firstLineChars="100" w:firstLine="210"/>
        <w:rPr>
          <w:rFonts w:ascii="ＭＳ 明朝" w:hAnsi="ＭＳ 明朝"/>
        </w:rPr>
      </w:pPr>
      <w:r w:rsidRPr="00064B9C">
        <w:rPr>
          <w:rFonts w:ascii="ＭＳ 明朝" w:hAnsi="ＭＳ 明朝" w:hint="eastAsia"/>
        </w:rPr>
        <w:t>②　算定される単位数</w:t>
      </w:r>
    </w:p>
    <w:p w14:paraId="0561E312" w14:textId="10FDF097" w:rsidR="0081284D" w:rsidRPr="00064B9C" w:rsidRDefault="0081284D" w:rsidP="006421F7">
      <w:pPr>
        <w:widowControl/>
        <w:ind w:leftChars="200" w:left="420" w:firstLineChars="100" w:firstLine="210"/>
        <w:rPr>
          <w:rFonts w:ascii="ＭＳ 明朝" w:hAnsi="ＭＳ 明朝"/>
        </w:rPr>
      </w:pPr>
      <w:r w:rsidRPr="00064B9C">
        <w:rPr>
          <w:rFonts w:ascii="ＭＳ 明朝" w:hAnsi="ＭＳ 明朝" w:hint="eastAsia"/>
        </w:rPr>
        <w:t>所定単位数の100分の70とする。なお、当該所定単位数は、各種加算がなされる前の単位数とし、各種加算を含めた単位数の合計数の100分の70となるものではないことに留意すること。</w:t>
      </w:r>
    </w:p>
    <w:p w14:paraId="1750ECD4" w14:textId="6A7E8F30" w:rsidR="0081284D" w:rsidRPr="00B46624" w:rsidRDefault="0081284D" w:rsidP="006421F7">
      <w:pPr>
        <w:widowControl/>
        <w:ind w:leftChars="100" w:left="420" w:hangingChars="100" w:hanging="210"/>
        <w:rPr>
          <w:rFonts w:ascii="ＭＳ 明朝" w:hAnsi="ＭＳ 明朝"/>
        </w:rPr>
      </w:pPr>
      <w:r w:rsidRPr="00064B9C">
        <w:rPr>
          <w:rFonts w:ascii="ＭＳ 明朝" w:hAnsi="ＭＳ 明朝" w:hint="eastAsia"/>
        </w:rPr>
        <w:t xml:space="preserve">③　</w:t>
      </w:r>
      <w:r w:rsidR="00511ECD" w:rsidRPr="00064B9C">
        <w:rPr>
          <w:rFonts w:ascii="ＭＳ 明朝" w:hAnsi="ＭＳ 明朝" w:hint="eastAsia"/>
        </w:rPr>
        <w:t>指定障害福祉サービス事業所等の利用定員を上回る利用者を利用させているいわゆる定員超過利用について、原則、次の範囲の定員超過利用については、適正なサービスの提供が確保されることを前提に可能とする一方、これを超える定員超過利用については、報酬告示及び厚生労働大臣が定める利用者の数の基準、従業者の員数の基準及び営業時間の時間数並びに所定単位数に乗じる割合並びにこども家庭庁長官及び厚生労働大臣が定める利用者の数の基準及び従業者の員数の基準並びに所定単位数に乗じる割合（平成18年厚生労働省告示第550号。以下「第550号告示」という。）の規定に基づき、介護給付費等の減額を行うこととしているところであるが、これは適正なサービスの提供を確保するための規定であり、指定障害福祉サービス事業所等は、当該範囲を超える過剰な定員超過利用の未然防止を図るよう努めるものとする。</w:t>
      </w:r>
    </w:p>
    <w:p w14:paraId="169A38D7" w14:textId="2CD4A88F" w:rsidR="0081284D" w:rsidRPr="00064B9C" w:rsidRDefault="0081284D" w:rsidP="006421F7">
      <w:pPr>
        <w:widowControl/>
        <w:ind w:firstLineChars="100" w:firstLine="210"/>
        <w:rPr>
          <w:rFonts w:ascii="ＭＳ 明朝" w:hAnsi="ＭＳ 明朝"/>
        </w:rPr>
      </w:pPr>
      <w:r w:rsidRPr="00064B9C">
        <w:rPr>
          <w:rFonts w:ascii="ＭＳ 明朝" w:hAnsi="ＭＳ 明朝" w:hint="eastAsia"/>
        </w:rPr>
        <w:t>④　日中活動サービス</w:t>
      </w:r>
      <w:r w:rsidR="00511ECD" w:rsidRPr="00064B9C">
        <w:rPr>
          <w:rFonts w:ascii="ＭＳ 明朝" w:hAnsi="ＭＳ 明朝" w:hint="eastAsia"/>
        </w:rPr>
        <w:t>及び選択支援</w:t>
      </w:r>
      <w:r w:rsidRPr="00064B9C">
        <w:rPr>
          <w:rFonts w:ascii="ＭＳ 明朝" w:hAnsi="ＭＳ 明朝" w:hint="eastAsia"/>
        </w:rPr>
        <w:t>における定員超過利用減算の具体的取扱い</w:t>
      </w:r>
    </w:p>
    <w:p w14:paraId="35834FF2" w14:textId="5D126EB7" w:rsidR="0081284D" w:rsidRPr="00064B9C" w:rsidRDefault="00511ECD" w:rsidP="006421F7">
      <w:pPr>
        <w:widowControl/>
        <w:ind w:leftChars="200" w:left="420"/>
        <w:rPr>
          <w:rFonts w:ascii="ＭＳ 明朝" w:hAnsi="ＭＳ 明朝"/>
        </w:rPr>
      </w:pPr>
      <w:r w:rsidRPr="00064B9C">
        <w:rPr>
          <w:rFonts w:ascii="ＭＳ 明朝" w:hAnsi="ＭＳ 明朝" w:hint="eastAsia"/>
        </w:rPr>
        <w:t xml:space="preserve">㈠　</w:t>
      </w:r>
      <w:r w:rsidR="0081284D" w:rsidRPr="00064B9C">
        <w:rPr>
          <w:rFonts w:ascii="ＭＳ 明朝" w:hAnsi="ＭＳ 明朝" w:hint="eastAsia"/>
        </w:rPr>
        <w:t>１日当たりの利用実績による定員超過利用減算の</w:t>
      </w:r>
      <w:r w:rsidRPr="00064B9C">
        <w:rPr>
          <w:rFonts w:ascii="ＭＳ 明朝" w:hAnsi="ＭＳ 明朝" w:hint="eastAsia"/>
        </w:rPr>
        <w:t>具体的</w:t>
      </w:r>
      <w:r w:rsidR="0081284D" w:rsidRPr="00064B9C">
        <w:rPr>
          <w:rFonts w:ascii="ＭＳ 明朝" w:hAnsi="ＭＳ 明朝" w:hint="eastAsia"/>
        </w:rPr>
        <w:t>取扱い</w:t>
      </w:r>
    </w:p>
    <w:p w14:paraId="5DD78595" w14:textId="520D4B97" w:rsidR="00511ECD" w:rsidRPr="00064B9C" w:rsidRDefault="00511ECD" w:rsidP="006421F7">
      <w:pPr>
        <w:widowControl/>
        <w:ind w:leftChars="300" w:left="840" w:hangingChars="100" w:hanging="210"/>
        <w:rPr>
          <w:rFonts w:ascii="ＭＳ 明朝" w:hAnsi="ＭＳ 明朝"/>
        </w:rPr>
      </w:pPr>
      <w:r w:rsidRPr="00064B9C">
        <w:rPr>
          <w:rFonts w:ascii="ＭＳ 明朝" w:hAnsi="ＭＳ 明朝" w:hint="eastAsia"/>
        </w:rPr>
        <w:t>ア　利用定員50人以下の指定障害福祉サービス事業所等の場合</w:t>
      </w:r>
    </w:p>
    <w:p w14:paraId="099EC777" w14:textId="01AAE37B" w:rsidR="0081284D" w:rsidRPr="00064B9C" w:rsidRDefault="00511ECD" w:rsidP="006421F7">
      <w:pPr>
        <w:widowControl/>
        <w:ind w:leftChars="400" w:left="840" w:firstLineChars="100" w:firstLine="210"/>
        <w:rPr>
          <w:rFonts w:ascii="ＭＳ 明朝" w:hAnsi="ＭＳ 明朝"/>
        </w:rPr>
      </w:pPr>
      <w:r w:rsidRPr="00064B9C">
        <w:rPr>
          <w:rFonts w:ascii="ＭＳ 明朝" w:hAnsi="ＭＳ 明朝" w:hint="eastAsia"/>
        </w:rPr>
        <w:t>１日の利用者の数（複数のサービス提供単位が設置されている場合にあっては、当該サービス提供単位ごとの利用者の数。以下この㈠から㈢まで及び⑤において同じ。）が、利用定員（複数のサービス提供単位が設置されている場合にあっては、当該サービス提供単位ごとの利用定員。以下この㈠から㈢まで及び⑤において同じ。）に100分の150を乗じて得た数を超える場合に、当該1日について利用者全員につき減算を行うものとする。</w:t>
      </w:r>
    </w:p>
    <w:p w14:paraId="6D6D774D" w14:textId="190C3D43" w:rsidR="00511ECD" w:rsidRPr="00064B9C" w:rsidRDefault="00511ECD" w:rsidP="006421F7">
      <w:pPr>
        <w:widowControl/>
        <w:ind w:leftChars="300" w:left="840" w:hangingChars="100" w:hanging="210"/>
        <w:rPr>
          <w:rFonts w:ascii="ＭＳ 明朝" w:hAnsi="ＭＳ 明朝"/>
        </w:rPr>
      </w:pPr>
      <w:r w:rsidRPr="00064B9C">
        <w:rPr>
          <w:rFonts w:ascii="ＭＳ 明朝" w:hAnsi="ＭＳ 明朝" w:hint="eastAsia"/>
        </w:rPr>
        <w:t>イ　利用定員51人以上の指定障害福祉サービス事業所等の場合</w:t>
      </w:r>
    </w:p>
    <w:p w14:paraId="3E88A6F8" w14:textId="75CB731E" w:rsidR="0081284D" w:rsidRPr="00064B9C" w:rsidRDefault="00511ECD" w:rsidP="006421F7">
      <w:pPr>
        <w:widowControl/>
        <w:ind w:leftChars="400" w:left="840" w:firstLineChars="100" w:firstLine="210"/>
        <w:rPr>
          <w:rFonts w:ascii="ＭＳ 明朝" w:hAnsi="ＭＳ 明朝"/>
        </w:rPr>
      </w:pPr>
      <w:r w:rsidRPr="00064B9C">
        <w:rPr>
          <w:rFonts w:ascii="ＭＳ 明朝" w:hAnsi="ＭＳ 明朝" w:hint="eastAsia"/>
        </w:rPr>
        <w:t>１日の利用者の数が、利用定員から50を差し引いた数に100分の125を乗じて得た数に、75を加えて得た数を超える場合に、当該１日について利用者全員につき減算を行うものとする。</w:t>
      </w:r>
    </w:p>
    <w:p w14:paraId="1B7A3E3B" w14:textId="6DA47BC6" w:rsidR="0081284D" w:rsidRPr="00064B9C" w:rsidRDefault="00511ECD" w:rsidP="006421F7">
      <w:pPr>
        <w:widowControl/>
        <w:ind w:leftChars="200" w:left="420"/>
        <w:rPr>
          <w:rFonts w:ascii="ＭＳ 明朝" w:hAnsi="ＭＳ 明朝"/>
        </w:rPr>
      </w:pPr>
      <w:r w:rsidRPr="00064B9C">
        <w:rPr>
          <w:rFonts w:ascii="ＭＳ 明朝" w:hAnsi="ＭＳ 明朝" w:hint="eastAsia"/>
        </w:rPr>
        <w:lastRenderedPageBreak/>
        <w:t>㈡　過去3月間の利用実績による定員超過利用減算の取扱い</w:t>
      </w:r>
    </w:p>
    <w:p w14:paraId="3BB21182" w14:textId="7BEFC958" w:rsidR="0081284D" w:rsidRPr="00B46624" w:rsidRDefault="00511ECD" w:rsidP="006421F7">
      <w:pPr>
        <w:widowControl/>
        <w:ind w:leftChars="300" w:left="840" w:hangingChars="100" w:hanging="210"/>
        <w:rPr>
          <w:rFonts w:ascii="ＭＳ 明朝" w:hAnsi="ＭＳ 明朝"/>
        </w:rPr>
      </w:pPr>
      <w:r w:rsidRPr="00064B9C">
        <w:rPr>
          <w:rFonts w:ascii="ＭＳ 明朝" w:hAnsi="ＭＳ 明朝" w:hint="eastAsia"/>
        </w:rPr>
        <w:t>ア　直近の過去3月間の利用者の延べ数が、利用定員に開所日数を乗じて得た数に100分の125を乗じて得た数を超える場合に、当該1月間について利用者全員につき減算を行うものとする。</w:t>
      </w:r>
    </w:p>
    <w:p w14:paraId="39568B48" w14:textId="16FEA4BE" w:rsidR="0081284D" w:rsidRPr="00064B9C" w:rsidRDefault="0081284D" w:rsidP="006421F7">
      <w:pPr>
        <w:widowControl/>
        <w:ind w:leftChars="400" w:left="1050" w:hangingChars="100" w:hanging="210"/>
        <w:rPr>
          <w:rFonts w:ascii="ＭＳ 明朝" w:hAnsi="ＭＳ 明朝"/>
        </w:rPr>
      </w:pPr>
      <w:r w:rsidRPr="00064B9C">
        <w:rPr>
          <w:rFonts w:ascii="ＭＳ 明朝" w:hAnsi="ＭＳ 明朝" w:hint="eastAsia"/>
        </w:rPr>
        <w:t>（例）利用定員30人、１月の開所日数が22日の施設の場合</w:t>
      </w:r>
    </w:p>
    <w:p w14:paraId="715B98FE" w14:textId="77777777" w:rsidR="00C46EF7" w:rsidRPr="00064B9C" w:rsidRDefault="0081284D" w:rsidP="006421F7">
      <w:pPr>
        <w:widowControl/>
        <w:ind w:leftChars="700" w:left="2205" w:hangingChars="350" w:hanging="735"/>
        <w:rPr>
          <w:rFonts w:ascii="ＭＳ 明朝" w:hAnsi="ＭＳ 明朝"/>
        </w:rPr>
      </w:pPr>
      <w:r w:rsidRPr="00064B9C">
        <w:rPr>
          <w:rFonts w:ascii="ＭＳ 明朝" w:hAnsi="ＭＳ 明朝" w:hint="eastAsia"/>
        </w:rPr>
        <w:t>30人×22日×３月＝1,980人</w:t>
      </w:r>
    </w:p>
    <w:p w14:paraId="144B19C7" w14:textId="470A4DE8" w:rsidR="0081284D" w:rsidRPr="00064B9C" w:rsidRDefault="0081284D" w:rsidP="006421F7">
      <w:pPr>
        <w:widowControl/>
        <w:ind w:leftChars="700" w:left="2205" w:hangingChars="350" w:hanging="735"/>
        <w:rPr>
          <w:rFonts w:ascii="ＭＳ 明朝" w:hAnsi="ＭＳ 明朝"/>
        </w:rPr>
      </w:pPr>
      <w:r w:rsidRPr="00064B9C">
        <w:rPr>
          <w:rFonts w:ascii="ＭＳ 明朝" w:hAnsi="ＭＳ 明朝" w:hint="eastAsia"/>
        </w:rPr>
        <w:t>1,980×1.25＝2,475人</w:t>
      </w:r>
    </w:p>
    <w:p w14:paraId="5030CFF6" w14:textId="61AB6892" w:rsidR="0081284D" w:rsidRPr="00064B9C" w:rsidRDefault="00064B9C" w:rsidP="00064B9C">
      <w:pPr>
        <w:widowControl/>
        <w:ind w:left="1680" w:hanging="210"/>
        <w:rPr>
          <w:rFonts w:ascii="ＭＳ 明朝" w:hAnsi="ＭＳ 明朝"/>
        </w:rPr>
      </w:pPr>
      <w:r w:rsidRPr="00064B9C">
        <w:rPr>
          <w:rFonts w:ascii="ＭＳ 明朝" w:hAnsi="ＭＳ 明朝" w:hint="eastAsia"/>
        </w:rPr>
        <w:t xml:space="preserve">※　</w:t>
      </w:r>
      <w:r w:rsidR="0081284D" w:rsidRPr="00064B9C">
        <w:rPr>
          <w:rFonts w:ascii="ＭＳ 明朝" w:hAnsi="ＭＳ 明朝" w:hint="eastAsia"/>
        </w:rPr>
        <w:t>３月間の総延べ利用者数が2,475人を超える場合に減算となる。ただし、定員11人以下の場合（多機能型事業所においては、複数のサービスの利用定員の合計が11人以下の場合。）は、過去３月間の利用者の延べ数が、利用定員に３を加えて得た数に開所日数を乗じて得た数を超える場合に減算を行うものとする。</w:t>
      </w:r>
    </w:p>
    <w:p w14:paraId="7BA7003B" w14:textId="7B79D0E3" w:rsidR="0081284D" w:rsidRPr="00064B9C" w:rsidRDefault="00C46EF7" w:rsidP="006421F7">
      <w:pPr>
        <w:widowControl/>
        <w:ind w:firstLineChars="200" w:firstLine="420"/>
        <w:rPr>
          <w:rFonts w:ascii="ＭＳ 明朝" w:hAnsi="ＭＳ 明朝"/>
        </w:rPr>
      </w:pPr>
      <w:r w:rsidRPr="00064B9C">
        <w:rPr>
          <w:rFonts w:ascii="ＭＳ 明朝" w:hAnsi="ＭＳ 明朝" w:hint="eastAsia"/>
        </w:rPr>
        <w:t xml:space="preserve">㈢　</w:t>
      </w:r>
      <w:r w:rsidR="0081284D" w:rsidRPr="00064B9C">
        <w:rPr>
          <w:rFonts w:ascii="ＭＳ 明朝" w:hAnsi="ＭＳ 明朝" w:hint="eastAsia"/>
        </w:rPr>
        <w:t>多機能型事業所等における定員超過利用減算の取扱い</w:t>
      </w:r>
    </w:p>
    <w:p w14:paraId="50C0DEE7" w14:textId="263E7404" w:rsidR="0081284D" w:rsidRPr="00064B9C" w:rsidRDefault="0081284D" w:rsidP="006421F7">
      <w:pPr>
        <w:widowControl/>
        <w:ind w:leftChars="300" w:left="630" w:firstLineChars="100" w:firstLine="210"/>
        <w:rPr>
          <w:rFonts w:ascii="ＭＳ 明朝" w:hAnsi="ＭＳ 明朝"/>
        </w:rPr>
      </w:pPr>
      <w:r w:rsidRPr="00064B9C">
        <w:rPr>
          <w:rFonts w:ascii="ＭＳ 明朝" w:hAnsi="ＭＳ 明朝" w:hint="eastAsia"/>
        </w:rPr>
        <w:t>多機能型事業所等における１日当たりの利用実績による定員超過利用減算及び過去３月間の利用実績による定員超過利用減算については、</w:t>
      </w:r>
      <w:r w:rsidR="005C485D" w:rsidRPr="00064B9C">
        <w:rPr>
          <w:rFonts w:ascii="ＭＳ 明朝" w:hAnsi="ＭＳ 明朝" w:hint="eastAsia"/>
        </w:rPr>
        <w:t>㈠</w:t>
      </w:r>
      <w:r w:rsidRPr="00064B9C">
        <w:rPr>
          <w:rFonts w:ascii="ＭＳ 明朝" w:hAnsi="ＭＳ 明朝" w:hint="eastAsia"/>
        </w:rPr>
        <w:t>及び</w:t>
      </w:r>
      <w:r w:rsidR="005C485D" w:rsidRPr="00064B9C">
        <w:rPr>
          <w:rFonts w:ascii="ＭＳ 明朝" w:hAnsi="ＭＳ 明朝" w:hint="eastAsia"/>
        </w:rPr>
        <w:t>㈡</w:t>
      </w:r>
      <w:r w:rsidRPr="00064B9C">
        <w:rPr>
          <w:rFonts w:ascii="ＭＳ 明朝" w:hAnsi="ＭＳ 明朝" w:hint="eastAsia"/>
        </w:rPr>
        <w:t>と同様、当該多機能型事業所等が行う複数のサービス又は昼間実施サービスごとに、当該利用定員を超える受入れ可能人数を算出するものとする。</w:t>
      </w:r>
    </w:p>
    <w:p w14:paraId="12342D58" w14:textId="1531AC4B" w:rsidR="0081284D" w:rsidRPr="00064B9C" w:rsidRDefault="0081284D" w:rsidP="00064B9C">
      <w:pPr>
        <w:widowControl/>
        <w:ind w:leftChars="300" w:left="1260" w:hangingChars="300" w:hanging="630"/>
        <w:rPr>
          <w:rFonts w:ascii="ＭＳ 明朝" w:hAnsi="ＭＳ 明朝"/>
        </w:rPr>
      </w:pPr>
      <w:r w:rsidRPr="00064B9C">
        <w:rPr>
          <w:rFonts w:ascii="ＭＳ 明朝" w:hAnsi="ＭＳ 明朝" w:hint="eastAsia"/>
        </w:rPr>
        <w:t>（例１）利用定員40人の多機能型事業所（生活介護の利用定員20人、自立訓練（生活訓練）の利用定員10人、就労継続支援Ｂ型の利用定員10人）の場合の１日当たりの利用実績による定員超過利用減算</w:t>
      </w:r>
    </w:p>
    <w:p w14:paraId="76BC523F" w14:textId="3E5F7372" w:rsidR="0081284D" w:rsidRPr="00064B9C" w:rsidRDefault="0081284D" w:rsidP="006421F7">
      <w:pPr>
        <w:widowControl/>
        <w:ind w:leftChars="500" w:left="1260" w:hangingChars="100" w:hanging="210"/>
        <w:rPr>
          <w:rFonts w:ascii="ＭＳ 明朝" w:hAnsi="ＭＳ 明朝"/>
        </w:rPr>
      </w:pPr>
      <w:r w:rsidRPr="00064B9C">
        <w:rPr>
          <w:rFonts w:ascii="ＭＳ 明朝" w:hAnsi="ＭＳ 明朝" w:hint="eastAsia"/>
        </w:rPr>
        <w:t>・生活介護</w:t>
      </w:r>
    </w:p>
    <w:p w14:paraId="2EE249F9" w14:textId="77777777" w:rsidR="00670BE2" w:rsidRPr="00064B9C" w:rsidRDefault="0081284D" w:rsidP="006421F7">
      <w:pPr>
        <w:widowControl/>
        <w:ind w:leftChars="600" w:left="1470" w:hangingChars="100" w:hanging="210"/>
        <w:rPr>
          <w:rFonts w:ascii="ＭＳ 明朝" w:hAnsi="ＭＳ 明朝"/>
        </w:rPr>
      </w:pPr>
      <w:r w:rsidRPr="00064B9C">
        <w:rPr>
          <w:rFonts w:ascii="ＭＳ 明朝" w:hAnsi="ＭＳ 明朝" w:hint="eastAsia"/>
        </w:rPr>
        <w:t>→20人×150％＝30人（10人まで受入可能）</w:t>
      </w:r>
    </w:p>
    <w:p w14:paraId="176E2D61" w14:textId="77777777" w:rsidR="00670BE2" w:rsidRPr="00064B9C" w:rsidRDefault="0081284D" w:rsidP="006421F7">
      <w:pPr>
        <w:widowControl/>
        <w:ind w:leftChars="500" w:left="1260" w:hangingChars="100" w:hanging="210"/>
        <w:rPr>
          <w:rFonts w:ascii="ＭＳ 明朝" w:hAnsi="ＭＳ 明朝"/>
        </w:rPr>
      </w:pPr>
      <w:r w:rsidRPr="00064B9C">
        <w:rPr>
          <w:rFonts w:ascii="ＭＳ 明朝" w:hAnsi="ＭＳ 明朝" w:hint="eastAsia"/>
        </w:rPr>
        <w:t>・自立訓練（生活訓練）</w:t>
      </w:r>
    </w:p>
    <w:p w14:paraId="6FB7A0CF" w14:textId="77777777" w:rsidR="00670BE2" w:rsidRPr="00064B9C" w:rsidRDefault="0081284D" w:rsidP="006421F7">
      <w:pPr>
        <w:widowControl/>
        <w:ind w:leftChars="600" w:left="1470" w:hangingChars="100" w:hanging="210"/>
        <w:rPr>
          <w:rFonts w:ascii="ＭＳ 明朝" w:hAnsi="ＭＳ 明朝"/>
        </w:rPr>
      </w:pPr>
      <w:r w:rsidRPr="00064B9C">
        <w:rPr>
          <w:rFonts w:ascii="ＭＳ 明朝" w:hAnsi="ＭＳ 明朝" w:hint="eastAsia"/>
        </w:rPr>
        <w:t>→10人×150％＝15人（５人まで受入可能）</w:t>
      </w:r>
    </w:p>
    <w:p w14:paraId="7D46DD72" w14:textId="77777777" w:rsidR="00670BE2" w:rsidRPr="00064B9C" w:rsidRDefault="0081284D" w:rsidP="006421F7">
      <w:pPr>
        <w:widowControl/>
        <w:ind w:leftChars="500" w:left="1260" w:hangingChars="100" w:hanging="210"/>
        <w:rPr>
          <w:rFonts w:ascii="ＭＳ 明朝" w:hAnsi="ＭＳ 明朝"/>
        </w:rPr>
      </w:pPr>
      <w:r w:rsidRPr="00064B9C">
        <w:rPr>
          <w:rFonts w:ascii="ＭＳ 明朝" w:hAnsi="ＭＳ 明朝" w:hint="eastAsia"/>
        </w:rPr>
        <w:t>・就労継続支援Ｂ型</w:t>
      </w:r>
    </w:p>
    <w:p w14:paraId="461675A9" w14:textId="77777777" w:rsidR="00670BE2" w:rsidRPr="00064B9C" w:rsidRDefault="0081284D" w:rsidP="006421F7">
      <w:pPr>
        <w:widowControl/>
        <w:ind w:leftChars="600" w:left="1470" w:hangingChars="100" w:hanging="210"/>
        <w:rPr>
          <w:rFonts w:ascii="ＭＳ 明朝" w:hAnsi="ＭＳ 明朝"/>
        </w:rPr>
      </w:pPr>
      <w:r w:rsidRPr="00064B9C">
        <w:rPr>
          <w:rFonts w:ascii="ＭＳ 明朝" w:hAnsi="ＭＳ 明朝" w:hint="eastAsia"/>
        </w:rPr>
        <w:t>→10人×150％＝15人（５人まで受入可能）</w:t>
      </w:r>
    </w:p>
    <w:p w14:paraId="114D31AB" w14:textId="77777777" w:rsidR="00670BE2" w:rsidRPr="00064B9C" w:rsidRDefault="0081284D" w:rsidP="006421F7">
      <w:pPr>
        <w:widowControl/>
        <w:ind w:leftChars="500" w:left="1260" w:hangingChars="100" w:hanging="210"/>
        <w:rPr>
          <w:rFonts w:ascii="ＭＳ 明朝" w:hAnsi="ＭＳ 明朝"/>
        </w:rPr>
      </w:pPr>
      <w:r w:rsidRPr="00064B9C">
        <w:rPr>
          <w:rFonts w:ascii="ＭＳ 明朝" w:hAnsi="ＭＳ 明朝" w:hint="eastAsia"/>
        </w:rPr>
        <w:t>サービスごとに次の人数を超える場合に減算となる。</w:t>
      </w:r>
    </w:p>
    <w:p w14:paraId="7C0E4764" w14:textId="77777777" w:rsidR="00670BE2" w:rsidRPr="00064B9C" w:rsidRDefault="0081284D" w:rsidP="006421F7">
      <w:pPr>
        <w:widowControl/>
        <w:ind w:leftChars="600" w:left="1470" w:hangingChars="100" w:hanging="210"/>
        <w:rPr>
          <w:rFonts w:ascii="ＭＳ 明朝" w:hAnsi="ＭＳ 明朝"/>
        </w:rPr>
      </w:pPr>
      <w:r w:rsidRPr="00064B9C">
        <w:rPr>
          <w:rFonts w:ascii="ＭＳ 明朝" w:hAnsi="ＭＳ 明朝" w:hint="eastAsia"/>
        </w:rPr>
        <w:t>・生活介護→30人</w:t>
      </w:r>
    </w:p>
    <w:p w14:paraId="6934446B" w14:textId="77777777" w:rsidR="00670BE2" w:rsidRPr="00064B9C" w:rsidRDefault="0081284D" w:rsidP="006421F7">
      <w:pPr>
        <w:widowControl/>
        <w:ind w:leftChars="600" w:left="1470" w:hangingChars="100" w:hanging="210"/>
        <w:rPr>
          <w:rFonts w:ascii="ＭＳ 明朝" w:hAnsi="ＭＳ 明朝"/>
        </w:rPr>
      </w:pPr>
      <w:r w:rsidRPr="00064B9C">
        <w:rPr>
          <w:rFonts w:ascii="ＭＳ 明朝" w:hAnsi="ＭＳ 明朝" w:hint="eastAsia"/>
        </w:rPr>
        <w:t>・自立訓練（生活訓練）→15人</w:t>
      </w:r>
    </w:p>
    <w:p w14:paraId="4A3AA39B" w14:textId="02D96640" w:rsidR="0081284D" w:rsidRPr="00064B9C" w:rsidRDefault="0081284D" w:rsidP="006421F7">
      <w:pPr>
        <w:widowControl/>
        <w:ind w:leftChars="600" w:left="1470" w:hangingChars="100" w:hanging="210"/>
        <w:rPr>
          <w:rFonts w:ascii="ＭＳ 明朝" w:hAnsi="ＭＳ 明朝"/>
        </w:rPr>
      </w:pPr>
      <w:r w:rsidRPr="00064B9C">
        <w:rPr>
          <w:rFonts w:ascii="ＭＳ 明朝" w:hAnsi="ＭＳ 明朝" w:hint="eastAsia"/>
        </w:rPr>
        <w:t>・就労継続支援Ｂ型→15人</w:t>
      </w:r>
    </w:p>
    <w:p w14:paraId="46A35E54" w14:textId="26A708C8" w:rsidR="0081284D" w:rsidRPr="00064B9C" w:rsidRDefault="0081284D" w:rsidP="00064B9C">
      <w:pPr>
        <w:widowControl/>
        <w:ind w:leftChars="300" w:left="1260" w:hangingChars="300" w:hanging="630"/>
        <w:rPr>
          <w:rFonts w:ascii="ＭＳ 明朝" w:hAnsi="ＭＳ 明朝"/>
        </w:rPr>
      </w:pPr>
      <w:r w:rsidRPr="00064B9C">
        <w:rPr>
          <w:rFonts w:ascii="ＭＳ 明朝" w:hAnsi="ＭＳ 明朝" w:hint="eastAsia"/>
        </w:rPr>
        <w:t>（例２）利用定員40人、１月の開所日数が22日の多機能型事業所（生活介護の利用定員20人、自立訓練（生活訓練）の利用定員10人、就労継続支援Ｂ型の利用定員10人）の場合の過去３月間の利用実績による定員超過利用減算</w:t>
      </w:r>
    </w:p>
    <w:p w14:paraId="46410582" w14:textId="29ACF3ED" w:rsidR="00670BE2" w:rsidRPr="00064B9C" w:rsidRDefault="0081284D" w:rsidP="006421F7">
      <w:pPr>
        <w:widowControl/>
        <w:ind w:leftChars="500" w:left="1260" w:hangingChars="100" w:hanging="210"/>
        <w:rPr>
          <w:rFonts w:ascii="ＭＳ 明朝" w:hAnsi="ＭＳ 明朝"/>
        </w:rPr>
      </w:pPr>
      <w:r w:rsidRPr="00064B9C">
        <w:rPr>
          <w:rFonts w:ascii="ＭＳ 明朝" w:hAnsi="ＭＳ 明朝" w:hint="eastAsia"/>
        </w:rPr>
        <w:t>・生活介護</w:t>
      </w:r>
    </w:p>
    <w:p w14:paraId="1DF300BC" w14:textId="27A6BA72" w:rsidR="00670BE2" w:rsidRPr="00064B9C" w:rsidRDefault="0081284D" w:rsidP="006421F7">
      <w:pPr>
        <w:widowControl/>
        <w:ind w:leftChars="600" w:left="1470" w:hangingChars="100" w:hanging="210"/>
        <w:rPr>
          <w:rFonts w:ascii="ＭＳ 明朝" w:hAnsi="ＭＳ 明朝"/>
        </w:rPr>
      </w:pPr>
      <w:r w:rsidRPr="00064B9C">
        <w:rPr>
          <w:rFonts w:ascii="ＭＳ 明朝" w:hAnsi="ＭＳ 明朝" w:hint="eastAsia"/>
        </w:rPr>
        <w:t>→20人×22日×３月＝1,320人</w:t>
      </w:r>
    </w:p>
    <w:p w14:paraId="21A15661" w14:textId="38FD913D" w:rsidR="00E86F5E" w:rsidRPr="00064B9C" w:rsidRDefault="0081284D" w:rsidP="006421F7">
      <w:pPr>
        <w:widowControl/>
        <w:ind w:leftChars="700" w:left="1470"/>
        <w:rPr>
          <w:rFonts w:ascii="ＭＳ 明朝" w:hAnsi="ＭＳ 明朝"/>
        </w:rPr>
      </w:pPr>
      <w:r w:rsidRPr="00064B9C">
        <w:rPr>
          <w:rFonts w:ascii="ＭＳ 明朝" w:hAnsi="ＭＳ 明朝" w:hint="eastAsia"/>
        </w:rPr>
        <w:t>1,320人×125％＝1,650人（利用定員を超える受入可能人数→1,650人－1,320人＝330人）</w:t>
      </w:r>
    </w:p>
    <w:p w14:paraId="359FA5F8" w14:textId="72B9A06E" w:rsidR="00E86F5E" w:rsidRPr="00064B9C" w:rsidRDefault="0081284D" w:rsidP="006421F7">
      <w:pPr>
        <w:widowControl/>
        <w:ind w:leftChars="500" w:left="1260" w:hangingChars="100" w:hanging="210"/>
        <w:rPr>
          <w:rFonts w:ascii="ＭＳ 明朝" w:hAnsi="ＭＳ 明朝"/>
        </w:rPr>
      </w:pPr>
      <w:r w:rsidRPr="00064B9C">
        <w:rPr>
          <w:rFonts w:ascii="ＭＳ 明朝" w:hAnsi="ＭＳ 明朝" w:hint="eastAsia"/>
        </w:rPr>
        <w:t>・自立訓練（生活訓練）</w:t>
      </w:r>
    </w:p>
    <w:p w14:paraId="26526680" w14:textId="2565B490" w:rsidR="0081284D" w:rsidRPr="00064B9C" w:rsidRDefault="0081284D" w:rsidP="006421F7">
      <w:pPr>
        <w:widowControl/>
        <w:ind w:leftChars="600" w:left="1470" w:hangingChars="100" w:hanging="210"/>
        <w:rPr>
          <w:rFonts w:ascii="ＭＳ 明朝" w:hAnsi="ＭＳ 明朝"/>
        </w:rPr>
      </w:pPr>
      <w:r w:rsidRPr="00064B9C">
        <w:rPr>
          <w:rFonts w:ascii="ＭＳ 明朝" w:hAnsi="ＭＳ 明朝" w:hint="eastAsia"/>
        </w:rPr>
        <w:t>→10人×22日×３月＝660人</w:t>
      </w:r>
    </w:p>
    <w:p w14:paraId="4232FDD6" w14:textId="144EE1A5" w:rsidR="0081284D" w:rsidRPr="00064B9C" w:rsidRDefault="0081284D" w:rsidP="006421F7">
      <w:pPr>
        <w:widowControl/>
        <w:ind w:leftChars="700" w:left="1470"/>
        <w:rPr>
          <w:rFonts w:ascii="ＭＳ 明朝" w:hAnsi="ＭＳ 明朝"/>
        </w:rPr>
      </w:pPr>
      <w:r w:rsidRPr="00064B9C">
        <w:rPr>
          <w:rFonts w:ascii="ＭＳ 明朝" w:hAnsi="ＭＳ 明朝" w:hint="eastAsia"/>
        </w:rPr>
        <w:t>660人×125％＝825人（利用定員を超える受入可能人数→825人－660人＝165人）</w:t>
      </w:r>
    </w:p>
    <w:p w14:paraId="3940E391" w14:textId="31332DA4" w:rsidR="0081284D" w:rsidRPr="00064B9C" w:rsidRDefault="0081284D" w:rsidP="006421F7">
      <w:pPr>
        <w:widowControl/>
        <w:ind w:leftChars="500" w:left="1260" w:hangingChars="100" w:hanging="210"/>
        <w:rPr>
          <w:rFonts w:ascii="ＭＳ 明朝" w:hAnsi="ＭＳ 明朝"/>
        </w:rPr>
      </w:pPr>
      <w:r w:rsidRPr="00064B9C">
        <w:rPr>
          <w:rFonts w:ascii="ＭＳ 明朝" w:hAnsi="ＭＳ 明朝" w:hint="eastAsia"/>
        </w:rPr>
        <w:t>・就労継続支援Ｂ型</w:t>
      </w:r>
    </w:p>
    <w:p w14:paraId="09670FF0" w14:textId="090F2A00" w:rsidR="0081284D" w:rsidRPr="00064B9C" w:rsidRDefault="0081284D" w:rsidP="006421F7">
      <w:pPr>
        <w:widowControl/>
        <w:ind w:leftChars="600" w:left="1470" w:hangingChars="100" w:hanging="210"/>
        <w:rPr>
          <w:rFonts w:ascii="ＭＳ 明朝" w:hAnsi="ＭＳ 明朝"/>
        </w:rPr>
      </w:pPr>
      <w:r w:rsidRPr="00064B9C">
        <w:rPr>
          <w:rFonts w:ascii="ＭＳ 明朝" w:hAnsi="ＭＳ 明朝" w:hint="eastAsia"/>
        </w:rPr>
        <w:t>→10人×22日×３月＝660人</w:t>
      </w:r>
    </w:p>
    <w:p w14:paraId="51DB30FE" w14:textId="59742E45" w:rsidR="0081284D" w:rsidRPr="00064B9C" w:rsidRDefault="0081284D" w:rsidP="006421F7">
      <w:pPr>
        <w:widowControl/>
        <w:ind w:firstLineChars="700" w:firstLine="1470"/>
        <w:rPr>
          <w:rFonts w:ascii="ＭＳ 明朝" w:hAnsi="ＭＳ 明朝"/>
        </w:rPr>
      </w:pPr>
      <w:r w:rsidRPr="00064B9C">
        <w:rPr>
          <w:rFonts w:ascii="ＭＳ 明朝" w:hAnsi="ＭＳ 明朝" w:hint="eastAsia"/>
        </w:rPr>
        <w:t>660人×125％＝825人（利用定員を超える受入可能人数→825人－660人＝165人）</w:t>
      </w:r>
    </w:p>
    <w:p w14:paraId="623C0FFE" w14:textId="77777777" w:rsidR="00796BFF" w:rsidRPr="00064B9C" w:rsidRDefault="0081284D" w:rsidP="006421F7">
      <w:pPr>
        <w:widowControl/>
        <w:ind w:leftChars="400" w:left="840" w:firstLineChars="100" w:firstLine="210"/>
        <w:rPr>
          <w:rFonts w:ascii="ＭＳ 明朝" w:hAnsi="ＭＳ 明朝"/>
        </w:rPr>
      </w:pPr>
      <w:r w:rsidRPr="00064B9C">
        <w:rPr>
          <w:rFonts w:ascii="ＭＳ 明朝" w:hAnsi="ＭＳ 明朝" w:hint="eastAsia"/>
        </w:rPr>
        <w:t>サービスごとに次の人数を超える場合に減算となる。</w:t>
      </w:r>
    </w:p>
    <w:p w14:paraId="0A3E8841" w14:textId="77777777" w:rsidR="00796BFF" w:rsidRPr="00064B9C" w:rsidRDefault="0081284D" w:rsidP="006421F7">
      <w:pPr>
        <w:widowControl/>
        <w:ind w:leftChars="500" w:left="1050" w:firstLineChars="100" w:firstLine="210"/>
        <w:rPr>
          <w:rFonts w:ascii="ＭＳ 明朝" w:hAnsi="ＭＳ 明朝"/>
        </w:rPr>
      </w:pPr>
      <w:r w:rsidRPr="00064B9C">
        <w:rPr>
          <w:rFonts w:ascii="ＭＳ 明朝" w:hAnsi="ＭＳ 明朝" w:hint="eastAsia"/>
        </w:rPr>
        <w:t>・生活介護→1,650人</w:t>
      </w:r>
    </w:p>
    <w:p w14:paraId="53CCD6DB" w14:textId="77777777" w:rsidR="00796BFF" w:rsidRPr="00064B9C" w:rsidRDefault="0081284D" w:rsidP="006421F7">
      <w:pPr>
        <w:widowControl/>
        <w:ind w:leftChars="500" w:left="1050" w:firstLineChars="100" w:firstLine="210"/>
        <w:rPr>
          <w:rFonts w:ascii="ＭＳ 明朝" w:hAnsi="ＭＳ 明朝"/>
        </w:rPr>
      </w:pPr>
      <w:r w:rsidRPr="00064B9C">
        <w:rPr>
          <w:rFonts w:ascii="ＭＳ 明朝" w:hAnsi="ＭＳ 明朝" w:hint="eastAsia"/>
        </w:rPr>
        <w:t>・自立訓練（生活訓練）→825人</w:t>
      </w:r>
    </w:p>
    <w:p w14:paraId="457FF9D6" w14:textId="74B4B691" w:rsidR="0081284D" w:rsidRPr="00064B9C" w:rsidRDefault="0081284D" w:rsidP="006421F7">
      <w:pPr>
        <w:widowControl/>
        <w:ind w:leftChars="500" w:left="1050" w:firstLineChars="100" w:firstLine="210"/>
        <w:rPr>
          <w:rFonts w:ascii="ＭＳ 明朝" w:hAnsi="ＭＳ 明朝"/>
        </w:rPr>
      </w:pPr>
      <w:r w:rsidRPr="00064B9C">
        <w:rPr>
          <w:rFonts w:ascii="ＭＳ 明朝" w:hAnsi="ＭＳ 明朝" w:hint="eastAsia"/>
        </w:rPr>
        <w:t>・就労継続支援Ｂ型→825人</w:t>
      </w:r>
    </w:p>
    <w:p w14:paraId="7B1B897A" w14:textId="01013A13" w:rsidR="0081284D" w:rsidRPr="00796BFF" w:rsidRDefault="0081284D" w:rsidP="006421F7">
      <w:pPr>
        <w:widowControl/>
        <w:ind w:leftChars="100" w:left="420" w:hangingChars="100" w:hanging="210"/>
        <w:rPr>
          <w:rFonts w:ascii="ＭＳ 明朝" w:hAnsi="ＭＳ 明朝"/>
          <w:color w:val="FF0000"/>
        </w:rPr>
      </w:pPr>
      <w:r w:rsidRPr="00D41713">
        <w:rPr>
          <w:rFonts w:ascii="ＭＳ 明朝" w:hAnsi="ＭＳ 明朝" w:hint="eastAsia"/>
        </w:rPr>
        <w:t xml:space="preserve">⑤　</w:t>
      </w:r>
      <w:r w:rsidR="00796BFF" w:rsidRPr="00D41713">
        <w:rPr>
          <w:rFonts w:ascii="ＭＳ 明朝" w:hAnsi="ＭＳ 明朝" w:hint="eastAsia"/>
        </w:rPr>
        <w:t>療養介護、短期入所、宿泊型自立訓練及び施設入所支援における定員超過利用減算の具体的取扱い</w:t>
      </w:r>
    </w:p>
    <w:p w14:paraId="6A75F8EA" w14:textId="37EA6225" w:rsidR="0081284D" w:rsidRPr="003F652B" w:rsidRDefault="005C485D" w:rsidP="006421F7">
      <w:pPr>
        <w:widowControl/>
        <w:ind w:firstLineChars="200" w:firstLine="420"/>
        <w:rPr>
          <w:rFonts w:ascii="ＭＳ 明朝" w:hAnsi="ＭＳ 明朝"/>
        </w:rPr>
      </w:pPr>
      <w:r w:rsidRPr="005C485D">
        <w:rPr>
          <w:rFonts w:ascii="ＭＳ 明朝" w:hAnsi="ＭＳ 明朝" w:hint="eastAsia"/>
        </w:rPr>
        <w:t>㈠</w:t>
      </w:r>
      <w:r>
        <w:rPr>
          <w:rFonts w:ascii="ＭＳ 明朝" w:hAnsi="ＭＳ 明朝" w:hint="eastAsia"/>
        </w:rPr>
        <w:t xml:space="preserve">　</w:t>
      </w:r>
      <w:r w:rsidR="0081284D" w:rsidRPr="003F652B">
        <w:rPr>
          <w:rFonts w:ascii="ＭＳ 明朝" w:hAnsi="ＭＳ 明朝" w:hint="eastAsia"/>
        </w:rPr>
        <w:t>１日当たりの利用実績による定員超過利用減算の取扱い</w:t>
      </w:r>
    </w:p>
    <w:p w14:paraId="4ADB22EA" w14:textId="226617C1" w:rsidR="0081284D" w:rsidRPr="003F652B" w:rsidRDefault="0081284D" w:rsidP="006421F7">
      <w:pPr>
        <w:widowControl/>
        <w:ind w:firstLineChars="300" w:firstLine="630"/>
        <w:rPr>
          <w:rFonts w:ascii="ＭＳ 明朝" w:hAnsi="ＭＳ 明朝"/>
        </w:rPr>
      </w:pPr>
      <w:r w:rsidRPr="003F652B">
        <w:rPr>
          <w:rFonts w:ascii="ＭＳ 明朝" w:hAnsi="ＭＳ 明朝" w:hint="eastAsia"/>
        </w:rPr>
        <w:t>ア</w:t>
      </w:r>
      <w:r w:rsidR="00B05375">
        <w:rPr>
          <w:rFonts w:ascii="ＭＳ 明朝" w:hAnsi="ＭＳ 明朝" w:hint="eastAsia"/>
        </w:rPr>
        <w:t xml:space="preserve">　</w:t>
      </w:r>
      <w:r w:rsidRPr="003F652B">
        <w:rPr>
          <w:rFonts w:ascii="ＭＳ 明朝" w:hAnsi="ＭＳ 明朝" w:hint="eastAsia"/>
        </w:rPr>
        <w:t>利用定員50人以下の指定障害福祉サービス事業所等の場合</w:t>
      </w:r>
    </w:p>
    <w:p w14:paraId="53D75927" w14:textId="012CD6CE" w:rsidR="0081284D" w:rsidRPr="003F652B" w:rsidRDefault="0081284D" w:rsidP="006421F7">
      <w:pPr>
        <w:widowControl/>
        <w:ind w:leftChars="400" w:left="840" w:firstLineChars="100" w:firstLine="210"/>
        <w:rPr>
          <w:rFonts w:ascii="ＭＳ 明朝" w:hAnsi="ＭＳ 明朝"/>
        </w:rPr>
      </w:pPr>
      <w:r w:rsidRPr="003F652B">
        <w:rPr>
          <w:rFonts w:ascii="ＭＳ 明朝" w:hAnsi="ＭＳ 明朝" w:hint="eastAsia"/>
        </w:rPr>
        <w:t>１日の利用者の数が、利用定員に100分の110を乗じて得た数を超える場合に、当該１日について利用者全員につき減算を行うものとする。</w:t>
      </w:r>
    </w:p>
    <w:p w14:paraId="07840776" w14:textId="33CC7443" w:rsidR="0081284D" w:rsidRPr="003F652B" w:rsidRDefault="0081284D" w:rsidP="006421F7">
      <w:pPr>
        <w:widowControl/>
        <w:ind w:firstLineChars="300" w:firstLine="630"/>
        <w:rPr>
          <w:rFonts w:ascii="ＭＳ 明朝" w:hAnsi="ＭＳ 明朝"/>
        </w:rPr>
      </w:pPr>
      <w:r w:rsidRPr="003F652B">
        <w:rPr>
          <w:rFonts w:ascii="ＭＳ 明朝" w:hAnsi="ＭＳ 明朝" w:hint="eastAsia"/>
        </w:rPr>
        <w:t>イ</w:t>
      </w:r>
      <w:r w:rsidR="00B05375">
        <w:rPr>
          <w:rFonts w:ascii="ＭＳ 明朝" w:hAnsi="ＭＳ 明朝" w:hint="eastAsia"/>
        </w:rPr>
        <w:t xml:space="preserve">　</w:t>
      </w:r>
      <w:r w:rsidRPr="003F652B">
        <w:rPr>
          <w:rFonts w:ascii="ＭＳ 明朝" w:hAnsi="ＭＳ 明朝" w:hint="eastAsia"/>
        </w:rPr>
        <w:t>利用定員51人以上の指定障害福祉サービス事業所等の場合</w:t>
      </w:r>
    </w:p>
    <w:p w14:paraId="6F1EE89F" w14:textId="7F98D333" w:rsidR="0081284D" w:rsidRPr="005F3BF4" w:rsidRDefault="0081284D" w:rsidP="006421F7">
      <w:pPr>
        <w:widowControl/>
        <w:ind w:leftChars="400" w:left="840" w:firstLineChars="100" w:firstLine="210"/>
        <w:rPr>
          <w:rFonts w:ascii="ＭＳ 明朝" w:hAnsi="ＭＳ 明朝"/>
        </w:rPr>
      </w:pPr>
      <w:r w:rsidRPr="003F652B">
        <w:rPr>
          <w:rFonts w:ascii="ＭＳ 明朝" w:hAnsi="ＭＳ 明朝" w:hint="eastAsia"/>
        </w:rPr>
        <w:lastRenderedPageBreak/>
        <w:t>１日の利用者の数が、利用定員から50を差し引いた数に100分の105を乗じて得た数に、55を加えて得た数を超える場合に、当該１日について利用者全員につき減算を行うものとす</w:t>
      </w:r>
      <w:r w:rsidRPr="005F3BF4">
        <w:rPr>
          <w:rFonts w:ascii="ＭＳ 明朝" w:hAnsi="ＭＳ 明朝" w:hint="eastAsia"/>
        </w:rPr>
        <w:t>る。</w:t>
      </w:r>
    </w:p>
    <w:p w14:paraId="0FCF02CB" w14:textId="6C8C1EAC" w:rsidR="0081284D" w:rsidRPr="005F3BF4" w:rsidRDefault="005C485D" w:rsidP="006421F7">
      <w:pPr>
        <w:widowControl/>
        <w:ind w:firstLineChars="200" w:firstLine="420"/>
        <w:rPr>
          <w:rFonts w:ascii="ＭＳ 明朝" w:hAnsi="ＭＳ 明朝"/>
        </w:rPr>
      </w:pPr>
      <w:r>
        <w:rPr>
          <w:rFonts w:ascii="ＭＳ 明朝" w:hAnsi="ＭＳ 明朝" w:hint="eastAsia"/>
        </w:rPr>
        <w:t>㈡</w:t>
      </w:r>
      <w:r w:rsidR="00AD10B0">
        <w:rPr>
          <w:rFonts w:ascii="ＭＳ 明朝" w:hAnsi="ＭＳ 明朝" w:hint="eastAsia"/>
        </w:rPr>
        <w:t xml:space="preserve">　</w:t>
      </w:r>
      <w:r w:rsidR="0081284D" w:rsidRPr="005F3BF4">
        <w:rPr>
          <w:rFonts w:ascii="ＭＳ 明朝" w:hAnsi="ＭＳ 明朝" w:hint="eastAsia"/>
        </w:rPr>
        <w:t>過去３月間の利用実績による定員超過利用減算の取扱い</w:t>
      </w:r>
    </w:p>
    <w:p w14:paraId="13AACFEF" w14:textId="24EB5699" w:rsidR="0081284D" w:rsidRPr="005F3BF4" w:rsidRDefault="0081284D" w:rsidP="006421F7">
      <w:pPr>
        <w:widowControl/>
        <w:ind w:leftChars="300" w:left="630" w:firstLineChars="100" w:firstLine="210"/>
        <w:rPr>
          <w:rFonts w:ascii="ＭＳ 明朝" w:hAnsi="ＭＳ 明朝"/>
        </w:rPr>
      </w:pPr>
      <w:r w:rsidRPr="005F3BF4">
        <w:rPr>
          <w:rFonts w:ascii="ＭＳ 明朝" w:hAnsi="ＭＳ 明朝" w:hint="eastAsia"/>
        </w:rPr>
        <w:t>直近の過去３月間の利用者の延べ数が、利用定員に開所日数を乗じて得た数に100分の105を乗じて得た数を超える場合に、当該１月間について利用者全員につき減算を行うものとする。</w:t>
      </w:r>
    </w:p>
    <w:p w14:paraId="1AF7C16B" w14:textId="7B6F6232" w:rsidR="0081284D" w:rsidRPr="005F3BF4" w:rsidRDefault="0081284D" w:rsidP="006421F7">
      <w:pPr>
        <w:widowControl/>
        <w:ind w:firstLineChars="400" w:firstLine="840"/>
        <w:rPr>
          <w:rFonts w:ascii="ＭＳ 明朝" w:hAnsi="ＭＳ 明朝"/>
        </w:rPr>
      </w:pPr>
      <w:r w:rsidRPr="005F3BF4">
        <w:rPr>
          <w:rFonts w:ascii="ＭＳ 明朝" w:hAnsi="ＭＳ 明朝" w:hint="eastAsia"/>
        </w:rPr>
        <w:t>（例）利用定員50人の施設の場合</w:t>
      </w:r>
    </w:p>
    <w:p w14:paraId="2DC3E530" w14:textId="0AF17BF0" w:rsidR="0081284D" w:rsidRPr="005F3BF4" w:rsidRDefault="0081284D" w:rsidP="006421F7">
      <w:pPr>
        <w:widowControl/>
        <w:ind w:firstLineChars="400" w:firstLine="840"/>
        <w:rPr>
          <w:rFonts w:ascii="ＭＳ 明朝" w:hAnsi="ＭＳ 明朝"/>
        </w:rPr>
      </w:pPr>
      <w:r w:rsidRPr="005F3BF4">
        <w:rPr>
          <w:rFonts w:ascii="ＭＳ 明朝" w:hAnsi="ＭＳ 明朝" w:hint="eastAsia"/>
        </w:rPr>
        <w:t>（50人×31日）＋（50人×30日）＋（50人×31日）＝4,600人</w:t>
      </w:r>
    </w:p>
    <w:p w14:paraId="4F3C2892" w14:textId="3E065761" w:rsidR="0081284D" w:rsidRPr="005F3BF4" w:rsidRDefault="0081284D" w:rsidP="006421F7">
      <w:pPr>
        <w:widowControl/>
        <w:ind w:firstLineChars="500" w:firstLine="1050"/>
        <w:rPr>
          <w:rFonts w:ascii="ＭＳ 明朝" w:hAnsi="ＭＳ 明朝"/>
        </w:rPr>
      </w:pPr>
      <w:r w:rsidRPr="005F3BF4">
        <w:rPr>
          <w:rFonts w:ascii="ＭＳ 明朝" w:hAnsi="ＭＳ 明朝" w:hint="eastAsia"/>
        </w:rPr>
        <w:t>4,600人×105％＝4,830人（受入れ可能延べ利用者数）</w:t>
      </w:r>
    </w:p>
    <w:p w14:paraId="51ED437A" w14:textId="1F0EF6C9" w:rsidR="0081284D" w:rsidRPr="00D41713" w:rsidRDefault="00D41713" w:rsidP="00D41713">
      <w:pPr>
        <w:widowControl/>
        <w:ind w:firstLine="1050"/>
        <w:rPr>
          <w:rFonts w:ascii="ＭＳ 明朝" w:hAnsi="ＭＳ 明朝"/>
        </w:rPr>
      </w:pPr>
      <w:r w:rsidRPr="00D41713">
        <w:rPr>
          <w:rFonts w:ascii="ＭＳ 明朝" w:hAnsi="ＭＳ 明朝" w:hint="eastAsia"/>
        </w:rPr>
        <w:t>※</w:t>
      </w:r>
      <w:r>
        <w:rPr>
          <w:rFonts w:ascii="ＭＳ 明朝" w:hAnsi="ＭＳ 明朝" w:hint="eastAsia"/>
        </w:rPr>
        <w:t xml:space="preserve">　</w:t>
      </w:r>
      <w:r w:rsidR="0081284D" w:rsidRPr="00D41713">
        <w:rPr>
          <w:rFonts w:ascii="ＭＳ 明朝" w:hAnsi="ＭＳ 明朝" w:hint="eastAsia"/>
        </w:rPr>
        <w:t>３月間の総延べ利用者数が4,830人を超える場合に減算となる。</w:t>
      </w:r>
    </w:p>
    <w:p w14:paraId="16428261" w14:textId="4DDCCD7B" w:rsidR="0081284D" w:rsidRPr="005F3BF4" w:rsidRDefault="005C485D" w:rsidP="006421F7">
      <w:pPr>
        <w:widowControl/>
        <w:ind w:leftChars="200" w:left="630" w:hangingChars="100" w:hanging="210"/>
        <w:rPr>
          <w:rFonts w:ascii="ＭＳ 明朝" w:hAnsi="ＭＳ 明朝"/>
        </w:rPr>
      </w:pPr>
      <w:r>
        <w:rPr>
          <w:rFonts w:ascii="ＭＳ 明朝" w:hAnsi="ＭＳ 明朝" w:hint="eastAsia"/>
        </w:rPr>
        <w:t xml:space="preserve">㈢　</w:t>
      </w:r>
      <w:r w:rsidR="0081284D" w:rsidRPr="005F3BF4">
        <w:rPr>
          <w:rFonts w:ascii="ＭＳ 明朝" w:hAnsi="ＭＳ 明朝" w:hint="eastAsia"/>
        </w:rPr>
        <w:t>短期入所において定員超過特例加算を算定する場合の定員超過利用減算及び大規模減算の取扱い</w:t>
      </w:r>
    </w:p>
    <w:p w14:paraId="10907BAA" w14:textId="77777777" w:rsidR="0081284D" w:rsidRPr="005F3BF4" w:rsidRDefault="0081284D" w:rsidP="006421F7">
      <w:pPr>
        <w:widowControl/>
        <w:ind w:leftChars="300" w:left="630" w:firstLineChars="100" w:firstLine="210"/>
        <w:rPr>
          <w:rFonts w:ascii="ＭＳ 明朝" w:hAnsi="ＭＳ 明朝"/>
        </w:rPr>
      </w:pPr>
      <w:r w:rsidRPr="005F3BF4">
        <w:rPr>
          <w:rFonts w:ascii="ＭＳ 明朝" w:hAnsi="ＭＳ 明朝" w:hint="eastAsia"/>
        </w:rPr>
        <w:t>短期入所において定員超過特例加算を算定している期間については、定員超過利用減算及び大規模減算は適用しない。</w:t>
      </w:r>
    </w:p>
    <w:p w14:paraId="11E4D39F" w14:textId="77777777" w:rsidR="0081284D" w:rsidRPr="005F3BF4" w:rsidRDefault="0081284D" w:rsidP="006421F7">
      <w:pPr>
        <w:widowControl/>
        <w:ind w:firstLineChars="100" w:firstLine="210"/>
        <w:rPr>
          <w:rFonts w:ascii="ＭＳ 明朝" w:hAnsi="ＭＳ 明朝"/>
        </w:rPr>
      </w:pPr>
      <w:r w:rsidRPr="005F3BF4">
        <w:rPr>
          <w:rFonts w:ascii="ＭＳ 明朝" w:hAnsi="ＭＳ 明朝" w:hint="eastAsia"/>
        </w:rPr>
        <w:t>⑥</w:t>
      </w:r>
      <w:r>
        <w:rPr>
          <w:rFonts w:ascii="ＭＳ 明朝" w:hAnsi="ＭＳ 明朝" w:hint="eastAsia"/>
        </w:rPr>
        <w:t xml:space="preserve">　</w:t>
      </w:r>
      <w:r w:rsidRPr="005F3BF4">
        <w:rPr>
          <w:rFonts w:ascii="ＭＳ 明朝" w:hAnsi="ＭＳ 明朝" w:hint="eastAsia"/>
        </w:rPr>
        <w:t>利用者数の算定に当たっての留意事項</w:t>
      </w:r>
    </w:p>
    <w:p w14:paraId="2DA68A12" w14:textId="4E287C46" w:rsidR="00AD10B0" w:rsidRDefault="0081284D" w:rsidP="006421F7">
      <w:pPr>
        <w:widowControl/>
        <w:ind w:leftChars="200" w:left="420" w:firstLineChars="100" w:firstLine="210"/>
        <w:rPr>
          <w:rFonts w:ascii="ＭＳ 明朝" w:hAnsi="ＭＳ 明朝"/>
        </w:rPr>
      </w:pPr>
      <w:r w:rsidRPr="005F3BF4">
        <w:rPr>
          <w:rFonts w:ascii="ＭＳ 明朝" w:hAnsi="ＭＳ 明朝" w:hint="eastAsia"/>
        </w:rPr>
        <w:t>④及び⑤における利用者の数の算定に当たっては、次の</w:t>
      </w:r>
      <w:r w:rsidR="005C485D">
        <w:rPr>
          <w:rFonts w:ascii="ＭＳ 明朝" w:hAnsi="ＭＳ 明朝" w:hint="eastAsia"/>
        </w:rPr>
        <w:t>㈠</w:t>
      </w:r>
      <w:r w:rsidRPr="005F3BF4">
        <w:rPr>
          <w:rFonts w:ascii="ＭＳ 明朝" w:hAnsi="ＭＳ 明朝" w:hint="eastAsia"/>
        </w:rPr>
        <w:t>から</w:t>
      </w:r>
      <w:r w:rsidR="005C485D">
        <w:rPr>
          <w:rFonts w:ascii="ＭＳ 明朝" w:hAnsi="ＭＳ 明朝" w:hint="eastAsia"/>
        </w:rPr>
        <w:t>㈣</w:t>
      </w:r>
      <w:r w:rsidRPr="005F3BF4">
        <w:rPr>
          <w:rFonts w:ascii="ＭＳ 明朝" w:hAnsi="ＭＳ 明朝" w:hint="eastAsia"/>
        </w:rPr>
        <w:t>までに該当する利用者を除くことができるものとする。</w:t>
      </w:r>
    </w:p>
    <w:p w14:paraId="4C40328E" w14:textId="00B4A83B" w:rsidR="0081284D" w:rsidRPr="005F3BF4" w:rsidRDefault="0081284D" w:rsidP="006421F7">
      <w:pPr>
        <w:widowControl/>
        <w:ind w:leftChars="200" w:left="420" w:firstLineChars="100" w:firstLine="210"/>
        <w:rPr>
          <w:rFonts w:ascii="ＭＳ 明朝" w:hAnsi="ＭＳ 明朝"/>
        </w:rPr>
      </w:pPr>
      <w:r w:rsidRPr="005F3BF4">
        <w:rPr>
          <w:rFonts w:ascii="ＭＳ 明朝" w:hAnsi="ＭＳ 明朝" w:hint="eastAsia"/>
        </w:rPr>
        <w:t>また、計算の過程において、小数点以下の端数が生じる場合については、小数点以下を切り上げるものとする。</w:t>
      </w:r>
    </w:p>
    <w:p w14:paraId="1C078040" w14:textId="72EC0D08" w:rsidR="0081284D" w:rsidRPr="00FB58DF" w:rsidRDefault="005C485D" w:rsidP="006421F7">
      <w:pPr>
        <w:widowControl/>
        <w:ind w:leftChars="200" w:left="630" w:hangingChars="100" w:hanging="210"/>
        <w:rPr>
          <w:rFonts w:ascii="ＭＳ 明朝" w:hAnsi="ＭＳ 明朝"/>
        </w:rPr>
      </w:pPr>
      <w:r>
        <w:rPr>
          <w:rFonts w:ascii="ＭＳ 明朝" w:hAnsi="ＭＳ 明朝" w:hint="eastAsia"/>
        </w:rPr>
        <w:t xml:space="preserve">㈠　</w:t>
      </w:r>
      <w:r w:rsidR="0081284D" w:rsidRPr="005F3BF4">
        <w:rPr>
          <w:rFonts w:ascii="ＭＳ 明朝" w:hAnsi="ＭＳ 明朝" w:hint="eastAsia"/>
        </w:rPr>
        <w:t>身体障害者福祉法（昭和24年法律第283号）第18条第１項若しくは第２項、知的障害者福祉法（昭和35年法律第37号）第15条の４若しくは第16条第１項第２号又は児童福祉法（昭</w:t>
      </w:r>
      <w:r w:rsidR="0081284D" w:rsidRPr="00FB58DF">
        <w:rPr>
          <w:rFonts w:ascii="ＭＳ 明朝" w:hAnsi="ＭＳ 明朝" w:hint="eastAsia"/>
        </w:rPr>
        <w:t>和22年法律第164号）第21条の６の規定により市町村が行った措置に係る利用者を受け入れる場合</w:t>
      </w:r>
    </w:p>
    <w:p w14:paraId="66CFDA4F" w14:textId="3797BA79" w:rsidR="0081284D" w:rsidRDefault="005C485D" w:rsidP="006421F7">
      <w:pPr>
        <w:widowControl/>
        <w:ind w:leftChars="200" w:left="630" w:hangingChars="100" w:hanging="210"/>
        <w:rPr>
          <w:rFonts w:ascii="ＭＳ 明朝" w:hAnsi="ＭＳ 明朝"/>
        </w:rPr>
      </w:pPr>
      <w:r>
        <w:rPr>
          <w:rFonts w:ascii="ＭＳ 明朝" w:hAnsi="ＭＳ 明朝" w:hint="eastAsia"/>
        </w:rPr>
        <w:t xml:space="preserve">㈡　</w:t>
      </w:r>
      <w:r w:rsidR="0081284D" w:rsidRPr="00FB58DF">
        <w:rPr>
          <w:rFonts w:ascii="ＭＳ 明朝" w:hAnsi="ＭＳ 明朝" w:hint="eastAsia"/>
        </w:rPr>
        <w:t>「地域生活への移行が困難になった障害者及び離職した障害者の入所施設等への受入について」（平成18年４月３日付け障障発第0403004号厚生労働省社会・援護局障害保健福祉部障害福祉課長通知）により定員の枠外として取り扱われる入所者</w:t>
      </w:r>
    </w:p>
    <w:p w14:paraId="4EF6F857" w14:textId="4902076D" w:rsidR="0081284D" w:rsidRPr="00FB58DF" w:rsidRDefault="005C485D" w:rsidP="006421F7">
      <w:pPr>
        <w:widowControl/>
        <w:ind w:leftChars="200" w:left="840" w:hangingChars="200" w:hanging="420"/>
        <w:rPr>
          <w:rFonts w:ascii="ＭＳ 明朝" w:hAnsi="ＭＳ 明朝"/>
        </w:rPr>
      </w:pPr>
      <w:r>
        <w:rPr>
          <w:rFonts w:ascii="ＭＳ 明朝" w:hAnsi="ＭＳ 明朝" w:hint="eastAsia"/>
        </w:rPr>
        <w:t xml:space="preserve">㈢　</w:t>
      </w:r>
      <w:r w:rsidR="0081284D" w:rsidRPr="00FB58DF">
        <w:rPr>
          <w:rFonts w:ascii="ＭＳ 明朝" w:hAnsi="ＭＳ 明朝" w:hint="eastAsia"/>
        </w:rPr>
        <w:t>災害等やむを得ない理由により定員の枠外として取り扱われる入所者</w:t>
      </w:r>
    </w:p>
    <w:p w14:paraId="73A2142B" w14:textId="35AE9EBC" w:rsidR="0081284D" w:rsidRPr="00FB58DF" w:rsidRDefault="005C485D" w:rsidP="006421F7">
      <w:pPr>
        <w:widowControl/>
        <w:ind w:firstLineChars="200" w:firstLine="420"/>
        <w:rPr>
          <w:rFonts w:ascii="ＭＳ 明朝" w:hAnsi="ＭＳ 明朝"/>
        </w:rPr>
      </w:pPr>
      <w:r>
        <w:rPr>
          <w:rFonts w:ascii="ＭＳ 明朝" w:hAnsi="ＭＳ 明朝" w:hint="eastAsia"/>
        </w:rPr>
        <w:t xml:space="preserve">㈣　</w:t>
      </w:r>
      <w:r w:rsidR="0081284D" w:rsidRPr="00FB58DF">
        <w:rPr>
          <w:rFonts w:ascii="ＭＳ 明朝" w:hAnsi="ＭＳ 明朝" w:hint="eastAsia"/>
        </w:rPr>
        <w:t>３の(５)の①の</w:t>
      </w:r>
      <w:r>
        <w:rPr>
          <w:rFonts w:ascii="ＭＳ 明朝" w:hAnsi="ＭＳ 明朝" w:hint="eastAsia"/>
        </w:rPr>
        <w:t>㈢</w:t>
      </w:r>
      <w:r w:rsidR="0081284D" w:rsidRPr="00FB58DF">
        <w:rPr>
          <w:rFonts w:ascii="ＭＳ 明朝" w:hAnsi="ＭＳ 明朝" w:hint="eastAsia"/>
        </w:rPr>
        <w:t>に規定する一時的にアセスメントを受ける場合の就労移行支援の利用者</w:t>
      </w:r>
    </w:p>
    <w:p w14:paraId="2BECAB69" w14:textId="77777777" w:rsidR="0081284D" w:rsidRPr="00FB58DF" w:rsidRDefault="0081284D" w:rsidP="006421F7">
      <w:pPr>
        <w:widowControl/>
        <w:ind w:leftChars="100" w:left="420" w:hangingChars="100" w:hanging="210"/>
        <w:rPr>
          <w:rFonts w:ascii="ＭＳ 明朝" w:hAnsi="ＭＳ 明朝"/>
        </w:rPr>
      </w:pPr>
      <w:r w:rsidRPr="00FB58DF">
        <w:rPr>
          <w:rFonts w:ascii="ＭＳ 明朝" w:hAnsi="ＭＳ 明朝" w:hint="eastAsia"/>
        </w:rPr>
        <w:t>⑦</w:t>
      </w:r>
      <w:r>
        <w:rPr>
          <w:rFonts w:ascii="ＭＳ 明朝" w:hAnsi="ＭＳ 明朝" w:hint="eastAsia"/>
        </w:rPr>
        <w:t xml:space="preserve">　</w:t>
      </w:r>
      <w:r w:rsidRPr="00FB58DF">
        <w:rPr>
          <w:rFonts w:ascii="ＭＳ 明朝" w:hAnsi="ＭＳ 明朝" w:hint="eastAsia"/>
        </w:rPr>
        <w:t>都道府県知事は減算の対象となる定員超過利用が行われている指定障害福祉サービス事業所等に対しては、その解消を行うよう指導すること。当該指導に従わず、当該定員超過利用が継続する場合には、特別な事情がある場合を除き、指定の取消しを検討するものとする。</w:t>
      </w:r>
    </w:p>
    <w:p w14:paraId="3178A34D" w14:textId="471F3D00" w:rsidR="0081284D" w:rsidRDefault="0081284D" w:rsidP="006421F7">
      <w:pPr>
        <w:widowControl/>
        <w:ind w:leftChars="200" w:left="420" w:firstLineChars="100" w:firstLine="210"/>
        <w:rPr>
          <w:rFonts w:ascii="ＭＳ 明朝" w:hAnsi="ＭＳ 明朝"/>
        </w:rPr>
      </w:pPr>
      <w:r w:rsidRPr="00FB58DF">
        <w:rPr>
          <w:rFonts w:ascii="ＭＳ 明朝" w:hAnsi="ＭＳ 明朝" w:hint="eastAsia"/>
        </w:rPr>
        <w:t>なお、指定障害福祉サービス事業所等は、減算の対象とはならない定員超過利用</w:t>
      </w:r>
      <w:r w:rsidR="005C485D">
        <w:rPr>
          <w:rFonts w:ascii="ＭＳ 明朝" w:hAnsi="ＭＳ 明朝" w:hint="eastAsia"/>
        </w:rPr>
        <w:t>を行う</w:t>
      </w:r>
      <w:r w:rsidRPr="00FB58DF">
        <w:rPr>
          <w:rFonts w:ascii="ＭＳ 明朝" w:hAnsi="ＭＳ 明朝" w:hint="eastAsia"/>
        </w:rPr>
        <w:t>場合であっても、利用者処遇等について十分配慮すること。</w:t>
      </w:r>
    </w:p>
    <w:p w14:paraId="7C1D97BC" w14:textId="77777777" w:rsidR="0081284D" w:rsidRDefault="0081284D" w:rsidP="006421F7">
      <w:pPr>
        <w:widowControl/>
        <w:rPr>
          <w:rFonts w:ascii="ＭＳ 明朝" w:hAnsi="ＭＳ 明朝"/>
        </w:rPr>
      </w:pPr>
    </w:p>
    <w:p w14:paraId="1653148A" w14:textId="77777777" w:rsidR="0081284D" w:rsidRPr="00FF6E60" w:rsidRDefault="0081284D" w:rsidP="006421F7">
      <w:pPr>
        <w:widowControl/>
        <w:rPr>
          <w:rFonts w:ascii="ＭＳ ゴシック" w:eastAsia="ＭＳ ゴシック" w:hAnsi="ＭＳ ゴシック"/>
        </w:rPr>
      </w:pPr>
      <w:r w:rsidRPr="00FF6E60">
        <w:rPr>
          <w:rFonts w:ascii="ＭＳ ゴシック" w:eastAsia="ＭＳ ゴシック" w:hAnsi="ＭＳ ゴシック" w:hint="eastAsia"/>
        </w:rPr>
        <w:t>(８)</w:t>
      </w:r>
      <w:r>
        <w:rPr>
          <w:rFonts w:ascii="ＭＳ ゴシック" w:eastAsia="ＭＳ ゴシック" w:hAnsi="ＭＳ ゴシック" w:hint="eastAsia"/>
        </w:rPr>
        <w:t xml:space="preserve">　</w:t>
      </w:r>
      <w:r w:rsidRPr="00FF6E60">
        <w:rPr>
          <w:rFonts w:ascii="ＭＳ ゴシック" w:eastAsia="ＭＳ ゴシック" w:hAnsi="ＭＳ ゴシック" w:hint="eastAsia"/>
        </w:rPr>
        <w:t>人員欠如に該当する場合の所定単位数の算定について</w:t>
      </w:r>
    </w:p>
    <w:p w14:paraId="0C47B4BF" w14:textId="77777777" w:rsidR="0081284D" w:rsidRPr="00FB58DF" w:rsidRDefault="0081284D" w:rsidP="006421F7">
      <w:pPr>
        <w:widowControl/>
        <w:ind w:firstLineChars="100" w:firstLine="210"/>
        <w:rPr>
          <w:rFonts w:ascii="ＭＳ 明朝" w:hAnsi="ＭＳ 明朝"/>
        </w:rPr>
      </w:pPr>
      <w:r w:rsidRPr="00FB58DF">
        <w:rPr>
          <w:rFonts w:ascii="ＭＳ 明朝" w:hAnsi="ＭＳ 明朝" w:hint="eastAsia"/>
        </w:rPr>
        <w:t>①</w:t>
      </w:r>
      <w:r>
        <w:rPr>
          <w:rFonts w:ascii="ＭＳ 明朝" w:hAnsi="ＭＳ 明朝" w:hint="eastAsia"/>
        </w:rPr>
        <w:t xml:space="preserve">　</w:t>
      </w:r>
      <w:r w:rsidRPr="00FB58DF">
        <w:rPr>
          <w:rFonts w:ascii="ＭＳ 明朝" w:hAnsi="ＭＳ 明朝" w:hint="eastAsia"/>
        </w:rPr>
        <w:t>対象となる障害福祉サービス</w:t>
      </w:r>
    </w:p>
    <w:p w14:paraId="35EDC939" w14:textId="77777777" w:rsidR="0081284D" w:rsidRDefault="0081284D" w:rsidP="006421F7">
      <w:pPr>
        <w:widowControl/>
        <w:ind w:leftChars="200" w:left="420" w:firstLineChars="100" w:firstLine="210"/>
        <w:rPr>
          <w:rFonts w:ascii="ＭＳ 明朝" w:hAnsi="ＭＳ 明朝"/>
        </w:rPr>
      </w:pPr>
      <w:r w:rsidRPr="00FB58DF">
        <w:rPr>
          <w:rFonts w:ascii="ＭＳ 明朝" w:hAnsi="ＭＳ 明朝" w:hint="eastAsia"/>
        </w:rPr>
        <w:t>療養介護、生活介護、短期入所、自立訓練（機能訓練）、自立訓練（生活訓練）、就労移行支援、就労継続支援Ａ型、就労継続支援Ｂ型（基準該当就労継続支援Ｂ型を含む。）、就労定着支援、自立生活援助、共同生活援助</w:t>
      </w:r>
    </w:p>
    <w:p w14:paraId="7E4D4E45" w14:textId="77777777" w:rsidR="0081284D" w:rsidRDefault="0081284D" w:rsidP="006421F7">
      <w:pPr>
        <w:widowControl/>
        <w:ind w:firstLineChars="100" w:firstLine="210"/>
        <w:rPr>
          <w:rFonts w:ascii="ＭＳ 明朝" w:hAnsi="ＭＳ 明朝"/>
        </w:rPr>
      </w:pPr>
      <w:r w:rsidRPr="00FB58DF">
        <w:rPr>
          <w:rFonts w:ascii="ＭＳ 明朝" w:hAnsi="ＭＳ 明朝" w:hint="eastAsia"/>
        </w:rPr>
        <w:t>②</w:t>
      </w:r>
      <w:r>
        <w:rPr>
          <w:rFonts w:ascii="ＭＳ 明朝" w:hAnsi="ＭＳ 明朝" w:hint="eastAsia"/>
        </w:rPr>
        <w:t xml:space="preserve">　</w:t>
      </w:r>
      <w:r w:rsidRPr="00FB58DF">
        <w:rPr>
          <w:rFonts w:ascii="ＭＳ 明朝" w:hAnsi="ＭＳ 明朝" w:hint="eastAsia"/>
        </w:rPr>
        <w:t>算定される単位数</w:t>
      </w:r>
    </w:p>
    <w:p w14:paraId="76C0A09A" w14:textId="2B578B51" w:rsidR="0081284D" w:rsidRDefault="005C485D" w:rsidP="006421F7">
      <w:pPr>
        <w:widowControl/>
        <w:ind w:leftChars="200" w:left="630" w:hangingChars="100" w:hanging="210"/>
        <w:rPr>
          <w:rFonts w:ascii="ＭＳ 明朝" w:hAnsi="ＭＳ 明朝"/>
        </w:rPr>
      </w:pPr>
      <w:r>
        <w:rPr>
          <w:rFonts w:ascii="ＭＳ 明朝" w:hAnsi="ＭＳ 明朝" w:hint="eastAsia"/>
        </w:rPr>
        <w:t xml:space="preserve">㈠　</w:t>
      </w:r>
      <w:r w:rsidR="0081284D" w:rsidRPr="00FB58DF">
        <w:rPr>
          <w:rFonts w:ascii="ＭＳ 明朝" w:hAnsi="ＭＳ 明朝" w:hint="eastAsia"/>
        </w:rPr>
        <w:t>生活支援員、看護職員、理学療法士、作業療法士、</w:t>
      </w:r>
      <w:r>
        <w:rPr>
          <w:rFonts w:ascii="ＭＳ 明朝" w:hAnsi="ＭＳ 明朝" w:hint="eastAsia"/>
        </w:rPr>
        <w:t>言語聴覚士、</w:t>
      </w:r>
      <w:r w:rsidR="0081284D" w:rsidRPr="00FB58DF">
        <w:rPr>
          <w:rFonts w:ascii="ＭＳ 明朝" w:hAnsi="ＭＳ 明朝" w:hint="eastAsia"/>
        </w:rPr>
        <w:t>地域移行支援員、職業指導員、就労支援員、就労定着支援員及び世話人の欠如について</w:t>
      </w:r>
    </w:p>
    <w:p w14:paraId="56DE37BE" w14:textId="1C1E3704" w:rsidR="0081284D" w:rsidRPr="00FB58DF" w:rsidRDefault="0081284D" w:rsidP="006421F7">
      <w:pPr>
        <w:widowControl/>
        <w:ind w:firstLineChars="300" w:firstLine="630"/>
        <w:rPr>
          <w:rFonts w:ascii="ＭＳ 明朝" w:hAnsi="ＭＳ 明朝"/>
        </w:rPr>
      </w:pPr>
      <w:r w:rsidRPr="00FB58DF">
        <w:rPr>
          <w:rFonts w:ascii="ＭＳ 明朝" w:hAnsi="ＭＳ 明朝" w:hint="eastAsia"/>
        </w:rPr>
        <w:t>ア</w:t>
      </w:r>
      <w:r w:rsidR="002A4812">
        <w:rPr>
          <w:rFonts w:ascii="ＭＳ 明朝" w:hAnsi="ＭＳ 明朝" w:hint="eastAsia"/>
        </w:rPr>
        <w:t xml:space="preserve">　</w:t>
      </w:r>
      <w:r w:rsidRPr="00FB58DF">
        <w:rPr>
          <w:rFonts w:ascii="ＭＳ 明朝" w:hAnsi="ＭＳ 明朝" w:hint="eastAsia"/>
        </w:rPr>
        <w:t>減算が適用される月から３月未満の月については、所定単位数の100分の70とする。</w:t>
      </w:r>
    </w:p>
    <w:p w14:paraId="260D6159" w14:textId="60EC8C40" w:rsidR="0081284D" w:rsidRPr="00FB58DF" w:rsidRDefault="0081284D" w:rsidP="006421F7">
      <w:pPr>
        <w:widowControl/>
        <w:ind w:leftChars="300" w:left="840" w:hangingChars="100" w:hanging="210"/>
        <w:rPr>
          <w:rFonts w:ascii="ＭＳ 明朝" w:hAnsi="ＭＳ 明朝"/>
        </w:rPr>
      </w:pPr>
      <w:r w:rsidRPr="00FB58DF">
        <w:rPr>
          <w:rFonts w:ascii="ＭＳ 明朝" w:hAnsi="ＭＳ 明朝" w:hint="eastAsia"/>
        </w:rPr>
        <w:t>イ</w:t>
      </w:r>
      <w:r w:rsidR="002A4812">
        <w:rPr>
          <w:rFonts w:ascii="ＭＳ 明朝" w:hAnsi="ＭＳ 明朝" w:hint="eastAsia"/>
        </w:rPr>
        <w:t xml:space="preserve">　</w:t>
      </w:r>
      <w:r w:rsidRPr="00FB58DF">
        <w:rPr>
          <w:rFonts w:ascii="ＭＳ 明朝" w:hAnsi="ＭＳ 明朝" w:hint="eastAsia"/>
        </w:rPr>
        <w:t>減算が適用される月から連続して３月以上の月については、所定単位数の100分の50とする。</w:t>
      </w:r>
    </w:p>
    <w:p w14:paraId="6A5C4754" w14:textId="4DDE17F6" w:rsidR="0081284D" w:rsidRPr="00FB58DF" w:rsidRDefault="005C485D" w:rsidP="006421F7">
      <w:pPr>
        <w:widowControl/>
        <w:ind w:firstLineChars="200" w:firstLine="420"/>
        <w:rPr>
          <w:rFonts w:ascii="ＭＳ 明朝" w:hAnsi="ＭＳ 明朝"/>
        </w:rPr>
      </w:pPr>
      <w:r>
        <w:rPr>
          <w:rFonts w:ascii="ＭＳ 明朝" w:hAnsi="ＭＳ 明朝" w:hint="eastAsia"/>
        </w:rPr>
        <w:t xml:space="preserve">㈡　</w:t>
      </w:r>
      <w:r w:rsidR="0081284D" w:rsidRPr="00FB58DF">
        <w:rPr>
          <w:rFonts w:ascii="ＭＳ 明朝" w:hAnsi="ＭＳ 明朝" w:hint="eastAsia"/>
        </w:rPr>
        <w:t>サービス管理責任者の人員欠如について</w:t>
      </w:r>
    </w:p>
    <w:p w14:paraId="712963F7" w14:textId="57056013" w:rsidR="0081284D" w:rsidRPr="00FB58DF" w:rsidRDefault="0081284D" w:rsidP="006421F7">
      <w:pPr>
        <w:widowControl/>
        <w:ind w:firstLineChars="300" w:firstLine="630"/>
        <w:rPr>
          <w:rFonts w:ascii="ＭＳ 明朝" w:hAnsi="ＭＳ 明朝"/>
        </w:rPr>
      </w:pPr>
      <w:r w:rsidRPr="00FB58DF">
        <w:rPr>
          <w:rFonts w:ascii="ＭＳ 明朝" w:hAnsi="ＭＳ 明朝" w:hint="eastAsia"/>
        </w:rPr>
        <w:t>ア</w:t>
      </w:r>
      <w:r w:rsidR="002A4812">
        <w:rPr>
          <w:rFonts w:ascii="ＭＳ 明朝" w:hAnsi="ＭＳ 明朝" w:hint="eastAsia"/>
        </w:rPr>
        <w:t xml:space="preserve">　</w:t>
      </w:r>
      <w:r w:rsidRPr="00FB58DF">
        <w:rPr>
          <w:rFonts w:ascii="ＭＳ 明朝" w:hAnsi="ＭＳ 明朝" w:hint="eastAsia"/>
        </w:rPr>
        <w:t>減算が適用される月から５月未満の月については、所定単位数の100分の70とする。</w:t>
      </w:r>
    </w:p>
    <w:p w14:paraId="5BECDDA2" w14:textId="3286307C" w:rsidR="0081284D" w:rsidRDefault="0081284D" w:rsidP="006421F7">
      <w:pPr>
        <w:widowControl/>
        <w:ind w:leftChars="300" w:left="840" w:hangingChars="100" w:hanging="210"/>
        <w:rPr>
          <w:rFonts w:ascii="ＭＳ 明朝" w:hAnsi="ＭＳ 明朝"/>
        </w:rPr>
      </w:pPr>
      <w:r w:rsidRPr="00FB58DF">
        <w:rPr>
          <w:rFonts w:ascii="ＭＳ 明朝" w:hAnsi="ＭＳ 明朝" w:hint="eastAsia"/>
        </w:rPr>
        <w:t>イ</w:t>
      </w:r>
      <w:r w:rsidR="002A4812">
        <w:rPr>
          <w:rFonts w:ascii="ＭＳ 明朝" w:hAnsi="ＭＳ 明朝" w:hint="eastAsia"/>
        </w:rPr>
        <w:t xml:space="preserve">　</w:t>
      </w:r>
      <w:r w:rsidRPr="00FB58DF">
        <w:rPr>
          <w:rFonts w:ascii="ＭＳ 明朝" w:hAnsi="ＭＳ 明朝" w:hint="eastAsia"/>
        </w:rPr>
        <w:t>減算が適用される月から連続して５月以上の月については、所定単位数の100分の50とする。</w:t>
      </w:r>
    </w:p>
    <w:p w14:paraId="28FF8710" w14:textId="298B5BA6" w:rsidR="0081284D" w:rsidRPr="00D41713" w:rsidRDefault="00D41713" w:rsidP="00D41713">
      <w:pPr>
        <w:widowControl/>
        <w:ind w:left="630" w:hanging="210"/>
        <w:rPr>
          <w:rFonts w:ascii="ＭＳ 明朝" w:hAnsi="ＭＳ 明朝"/>
        </w:rPr>
      </w:pPr>
      <w:r w:rsidRPr="00D41713">
        <w:rPr>
          <w:rFonts w:ascii="ＭＳ 明朝" w:hAnsi="ＭＳ 明朝" w:hint="eastAsia"/>
        </w:rPr>
        <w:t>※</w:t>
      </w:r>
      <w:r>
        <w:rPr>
          <w:rFonts w:ascii="ＭＳ 明朝" w:hAnsi="ＭＳ 明朝" w:hint="eastAsia"/>
        </w:rPr>
        <w:t xml:space="preserve">　</w:t>
      </w:r>
      <w:r w:rsidR="005C485D" w:rsidRPr="00D41713">
        <w:rPr>
          <w:rFonts w:ascii="ＭＳ 明朝" w:hAnsi="ＭＳ 明朝" w:hint="eastAsia"/>
        </w:rPr>
        <w:t>㈠</w:t>
      </w:r>
      <w:r w:rsidR="0081284D" w:rsidRPr="00D41713">
        <w:rPr>
          <w:rFonts w:ascii="ＭＳ 明朝" w:hAnsi="ＭＳ 明朝" w:hint="eastAsia"/>
        </w:rPr>
        <w:t>及び</w:t>
      </w:r>
      <w:r w:rsidR="005C485D" w:rsidRPr="00D41713">
        <w:rPr>
          <w:rFonts w:ascii="ＭＳ 明朝" w:hAnsi="ＭＳ 明朝" w:hint="eastAsia"/>
        </w:rPr>
        <w:t>㈡</w:t>
      </w:r>
      <w:r w:rsidR="0081284D" w:rsidRPr="00D41713">
        <w:rPr>
          <w:rFonts w:ascii="ＭＳ 明朝" w:hAnsi="ＭＳ 明朝" w:hint="eastAsia"/>
        </w:rPr>
        <w:t>の当該所定単位数は、各種加算がなされる前の単位数とし、各種加算を含めた単位数の合計数について減算するものではないことに留意すること。</w:t>
      </w:r>
    </w:p>
    <w:p w14:paraId="6DED4A46" w14:textId="6FE99415" w:rsidR="0081284D" w:rsidRPr="00FB58DF" w:rsidRDefault="0081284D" w:rsidP="006421F7">
      <w:pPr>
        <w:widowControl/>
        <w:ind w:leftChars="100" w:left="420" w:hangingChars="100" w:hanging="210"/>
        <w:rPr>
          <w:rFonts w:ascii="ＭＳ 明朝" w:hAnsi="ＭＳ 明朝"/>
        </w:rPr>
      </w:pPr>
      <w:r w:rsidRPr="00FB58DF">
        <w:rPr>
          <w:rFonts w:ascii="ＭＳ 明朝" w:hAnsi="ＭＳ 明朝" w:hint="eastAsia"/>
        </w:rPr>
        <w:t>③</w:t>
      </w:r>
      <w:r>
        <w:rPr>
          <w:rFonts w:ascii="ＭＳ 明朝" w:hAnsi="ＭＳ 明朝" w:hint="eastAsia"/>
        </w:rPr>
        <w:t xml:space="preserve">　</w:t>
      </w:r>
      <w:r w:rsidRPr="00FB58DF">
        <w:rPr>
          <w:rFonts w:ascii="ＭＳ 明朝" w:hAnsi="ＭＳ 明朝" w:hint="eastAsia"/>
        </w:rPr>
        <w:t>指定障害福祉サービス事業所等における従業者の員数が、指定障害福祉サービス基準又は指定障害者支援施設基準の規定により配置すべき員数を下回っているいわゆる人員欠如については、報酬告示及び第550号告示の規定に基づき、介護給付費等を減額することとしているところであるが、</w:t>
      </w:r>
      <w:r w:rsidRPr="00FB58DF">
        <w:rPr>
          <w:rFonts w:ascii="ＭＳ 明朝" w:hAnsi="ＭＳ 明朝" w:hint="eastAsia"/>
        </w:rPr>
        <w:lastRenderedPageBreak/>
        <w:t>これは、適正なサービスの提供を確保するための規定であり、指定障害福祉サービス事業所等は、人員欠如の未然防止を図るよう努めるものとする。</w:t>
      </w:r>
    </w:p>
    <w:p w14:paraId="43475AFD" w14:textId="77777777" w:rsidR="0081284D" w:rsidRDefault="0081284D" w:rsidP="006421F7">
      <w:pPr>
        <w:widowControl/>
        <w:ind w:firstLineChars="100" w:firstLine="210"/>
        <w:rPr>
          <w:rFonts w:ascii="ＭＳ 明朝" w:hAnsi="ＭＳ 明朝"/>
        </w:rPr>
      </w:pPr>
      <w:r w:rsidRPr="00FB58DF">
        <w:rPr>
          <w:rFonts w:ascii="ＭＳ 明朝" w:hAnsi="ＭＳ 明朝" w:hint="eastAsia"/>
        </w:rPr>
        <w:t>④</w:t>
      </w:r>
      <w:r>
        <w:rPr>
          <w:rFonts w:ascii="ＭＳ 明朝" w:hAnsi="ＭＳ 明朝" w:hint="eastAsia"/>
        </w:rPr>
        <w:t xml:space="preserve">　</w:t>
      </w:r>
      <w:r w:rsidRPr="00FB58DF">
        <w:rPr>
          <w:rFonts w:ascii="ＭＳ 明朝" w:hAnsi="ＭＳ 明朝" w:hint="eastAsia"/>
        </w:rPr>
        <w:t>人員欠如減算の具体的取扱い</w:t>
      </w:r>
    </w:p>
    <w:p w14:paraId="237A639E" w14:textId="71E35CD3" w:rsidR="0081284D" w:rsidRPr="00FF6E60" w:rsidRDefault="005C485D" w:rsidP="00D41713">
      <w:pPr>
        <w:widowControl/>
        <w:ind w:leftChars="200" w:left="630" w:hangingChars="100" w:hanging="210"/>
        <w:rPr>
          <w:rFonts w:ascii="ＭＳ 明朝" w:hAnsi="ＭＳ 明朝"/>
        </w:rPr>
      </w:pPr>
      <w:r>
        <w:rPr>
          <w:rFonts w:ascii="ＭＳ 明朝" w:hAnsi="ＭＳ 明朝" w:hint="eastAsia"/>
        </w:rPr>
        <w:t xml:space="preserve">㈠　</w:t>
      </w:r>
      <w:r w:rsidR="0081284D" w:rsidRPr="00FF6E60">
        <w:rPr>
          <w:rFonts w:ascii="ＭＳ 明朝" w:hAnsi="ＭＳ 明朝" w:hint="eastAsia"/>
        </w:rPr>
        <w:t>指定基準の規定により配置すべき生活支援員、看護職員、理学療法士、作業療法士、</w:t>
      </w:r>
      <w:r>
        <w:rPr>
          <w:rFonts w:ascii="ＭＳ 明朝" w:hAnsi="ＭＳ 明朝" w:hint="eastAsia"/>
        </w:rPr>
        <w:t>言語聴覚士、</w:t>
      </w:r>
      <w:r w:rsidR="0081284D" w:rsidRPr="00FF6E60">
        <w:rPr>
          <w:rFonts w:ascii="ＭＳ 明朝" w:hAnsi="ＭＳ 明朝" w:hint="eastAsia"/>
        </w:rPr>
        <w:t>地域移行支援員、職業指導員、就労支援員、就労定着支援員及び世話人については、人員基準上必要とされる員数から１割を超えて減少した場合には、その翌月から人員欠如が解消されるに至った月まで、利用者の全員（複数のサービス提供単位が設置されている場合にあっては、人員欠如に該当するサービス提供単位の利用者の全員。</w:t>
      </w:r>
      <w:r>
        <w:rPr>
          <w:rFonts w:ascii="ＭＳ 明朝" w:hAnsi="ＭＳ 明朝" w:hint="eastAsia"/>
        </w:rPr>
        <w:t>㈢</w:t>
      </w:r>
      <w:r w:rsidR="0081284D" w:rsidRPr="00FF6E60">
        <w:rPr>
          <w:rFonts w:ascii="ＭＳ 明朝" w:hAnsi="ＭＳ 明朝" w:hint="eastAsia"/>
        </w:rPr>
        <w:t>、</w:t>
      </w:r>
      <w:r>
        <w:rPr>
          <w:rFonts w:ascii="ＭＳ 明朝" w:hAnsi="ＭＳ 明朝" w:hint="eastAsia"/>
        </w:rPr>
        <w:t>㈣</w:t>
      </w:r>
      <w:r w:rsidR="0081284D" w:rsidRPr="00FF6E60">
        <w:rPr>
          <w:rFonts w:ascii="ＭＳ 明朝" w:hAnsi="ＭＳ 明朝" w:hint="eastAsia"/>
        </w:rPr>
        <w:t>及び</w:t>
      </w:r>
      <w:r>
        <w:rPr>
          <w:rFonts w:ascii="ＭＳ 明朝" w:hAnsi="ＭＳ 明朝" w:hint="eastAsia"/>
        </w:rPr>
        <w:t>㈤</w:t>
      </w:r>
      <w:r w:rsidR="0081284D" w:rsidRPr="00FF6E60">
        <w:rPr>
          <w:rFonts w:ascii="ＭＳ 明朝" w:hAnsi="ＭＳ 明朝" w:hint="eastAsia"/>
        </w:rPr>
        <w:t>において同じ。）について減算される。</w:t>
      </w:r>
    </w:p>
    <w:p w14:paraId="294C77B8" w14:textId="5AE1FFC9" w:rsidR="0081284D" w:rsidRPr="00FF6E60" w:rsidRDefault="0081284D" w:rsidP="006421F7">
      <w:pPr>
        <w:widowControl/>
        <w:ind w:leftChars="300" w:left="630" w:firstLineChars="100" w:firstLine="210"/>
        <w:rPr>
          <w:rFonts w:ascii="ＭＳ 明朝" w:hAnsi="ＭＳ 明朝"/>
        </w:rPr>
      </w:pPr>
      <w:r w:rsidRPr="00FF6E60">
        <w:rPr>
          <w:rFonts w:ascii="ＭＳ 明朝" w:hAnsi="ＭＳ 明朝" w:hint="eastAsia"/>
        </w:rPr>
        <w:t>また、人員基準上必要とされる員数から１割の範囲内で減少した場合には、その翌々月から人員欠如が解消されるに至った月まで、利用者の全員について減算される（ただし、翌月の末日において人員基準を満たすに至っている場合を除く</w:t>
      </w:r>
      <w:r w:rsidR="005C485D">
        <w:rPr>
          <w:rFonts w:ascii="ＭＳ 明朝" w:hAnsi="ＭＳ 明朝" w:hint="eastAsia"/>
        </w:rPr>
        <w:t>。</w:t>
      </w:r>
      <w:r w:rsidRPr="00FF6E60">
        <w:rPr>
          <w:rFonts w:ascii="ＭＳ 明朝" w:hAnsi="ＭＳ 明朝" w:hint="eastAsia"/>
        </w:rPr>
        <w:t>）。</w:t>
      </w:r>
    </w:p>
    <w:p w14:paraId="7599A715" w14:textId="75D6E443" w:rsidR="0081284D" w:rsidRPr="00FF6E60" w:rsidRDefault="005C485D" w:rsidP="006421F7">
      <w:pPr>
        <w:widowControl/>
        <w:ind w:leftChars="200" w:left="630" w:hangingChars="100" w:hanging="210"/>
        <w:rPr>
          <w:rFonts w:ascii="ＭＳ 明朝" w:hAnsi="ＭＳ 明朝"/>
        </w:rPr>
      </w:pPr>
      <w:r>
        <w:rPr>
          <w:rFonts w:ascii="ＭＳ 明朝" w:hAnsi="ＭＳ 明朝" w:hint="eastAsia"/>
        </w:rPr>
        <w:t>㈡</w:t>
      </w:r>
      <w:r w:rsidR="00C50BFD">
        <w:rPr>
          <w:rFonts w:ascii="ＭＳ 明朝" w:hAnsi="ＭＳ 明朝" w:hint="eastAsia"/>
        </w:rPr>
        <w:t xml:space="preserve">　</w:t>
      </w:r>
      <w:r w:rsidR="0081284D" w:rsidRPr="00FF6E60">
        <w:rPr>
          <w:rFonts w:ascii="ＭＳ 明朝" w:hAnsi="ＭＳ 明朝" w:hint="eastAsia"/>
        </w:rPr>
        <w:t>日中サービス支援型指定共同生活援助事業所（指定障害福祉サービス基準第213条の４第１項に規定する日中サービス支援型指定共同生活援助事業所をいう。以下同じ。）における、夜間及び深夜の時間帯に勤務を行う世話人又は生活支援員については、ある月（暦月）において次のいずれかの事態が発生した場合に、その翌月から人員欠如が解消されるに至った月まで、利用者の全員について減算される。</w:t>
      </w:r>
    </w:p>
    <w:p w14:paraId="22ABB748" w14:textId="00F362F6" w:rsidR="0081284D" w:rsidRPr="00FF6E60" w:rsidRDefault="0081284D" w:rsidP="006421F7">
      <w:pPr>
        <w:widowControl/>
        <w:ind w:leftChars="300" w:left="840" w:hangingChars="100" w:hanging="210"/>
        <w:rPr>
          <w:rFonts w:ascii="ＭＳ 明朝" w:hAnsi="ＭＳ 明朝"/>
        </w:rPr>
      </w:pPr>
      <w:r w:rsidRPr="00FF6E60">
        <w:rPr>
          <w:rFonts w:ascii="ＭＳ 明朝" w:hAnsi="ＭＳ 明朝" w:hint="eastAsia"/>
        </w:rPr>
        <w:t>ア</w:t>
      </w:r>
      <w:r w:rsidR="005C485D">
        <w:rPr>
          <w:rFonts w:ascii="ＭＳ 明朝" w:hAnsi="ＭＳ 明朝" w:hint="eastAsia"/>
        </w:rPr>
        <w:t xml:space="preserve">　</w:t>
      </w:r>
      <w:r w:rsidRPr="00FF6E60">
        <w:rPr>
          <w:rFonts w:ascii="ＭＳ 明朝" w:hAnsi="ＭＳ 明朝" w:hint="eastAsia"/>
        </w:rPr>
        <w:t>指定障害福祉サービス基準第213条の４第２項に定める員数に満たない事態が２日以上連続して発生した場合</w:t>
      </w:r>
    </w:p>
    <w:p w14:paraId="30A3194D" w14:textId="64C3E958" w:rsidR="0081284D" w:rsidRPr="00FF6E60" w:rsidRDefault="0081284D" w:rsidP="006421F7">
      <w:pPr>
        <w:widowControl/>
        <w:ind w:leftChars="300" w:left="840" w:hangingChars="100" w:hanging="210"/>
        <w:rPr>
          <w:rFonts w:ascii="ＭＳ 明朝" w:hAnsi="ＭＳ 明朝"/>
        </w:rPr>
      </w:pPr>
      <w:r w:rsidRPr="00FF6E60">
        <w:rPr>
          <w:rFonts w:ascii="ＭＳ 明朝" w:hAnsi="ＭＳ 明朝" w:hint="eastAsia"/>
        </w:rPr>
        <w:t>イ</w:t>
      </w:r>
      <w:r w:rsidR="005C485D">
        <w:rPr>
          <w:rFonts w:ascii="ＭＳ 明朝" w:hAnsi="ＭＳ 明朝" w:hint="eastAsia"/>
        </w:rPr>
        <w:t xml:space="preserve">　</w:t>
      </w:r>
      <w:r w:rsidRPr="00FF6E60">
        <w:rPr>
          <w:rFonts w:ascii="ＭＳ 明朝" w:hAnsi="ＭＳ 明朝" w:hint="eastAsia"/>
        </w:rPr>
        <w:t>指定障害福祉サービス基準第213条の４第２項に定める員数に満たない事態が４日以上発生した場合</w:t>
      </w:r>
    </w:p>
    <w:p w14:paraId="7C0E7822" w14:textId="56B17221" w:rsidR="0081284D" w:rsidRPr="00FF6E60" w:rsidRDefault="005C485D" w:rsidP="006421F7">
      <w:pPr>
        <w:widowControl/>
        <w:ind w:leftChars="200" w:left="630" w:hangingChars="100" w:hanging="210"/>
        <w:rPr>
          <w:rFonts w:ascii="ＭＳ 明朝" w:hAnsi="ＭＳ 明朝"/>
        </w:rPr>
      </w:pPr>
      <w:r>
        <w:rPr>
          <w:rFonts w:ascii="ＭＳ 明朝" w:hAnsi="ＭＳ 明朝" w:hint="eastAsia"/>
        </w:rPr>
        <w:t>㈢　㈠</w:t>
      </w:r>
      <w:r w:rsidR="0081284D" w:rsidRPr="00FF6E60">
        <w:rPr>
          <w:rFonts w:ascii="ＭＳ 明朝" w:hAnsi="ＭＳ 明朝" w:hint="eastAsia"/>
        </w:rPr>
        <w:t>及び</w:t>
      </w:r>
      <w:r>
        <w:rPr>
          <w:rFonts w:ascii="ＭＳ 明朝" w:hAnsi="ＭＳ 明朝" w:hint="eastAsia"/>
        </w:rPr>
        <w:t>㈡</w:t>
      </w:r>
      <w:r w:rsidR="0081284D" w:rsidRPr="00FF6E60">
        <w:rPr>
          <w:rFonts w:ascii="ＭＳ 明朝" w:hAnsi="ＭＳ 明朝" w:hint="eastAsia"/>
        </w:rPr>
        <w:t>以外の人員欠如については、その翌々月から人員欠如が解消されるに至った月まで、利用者の全員について減算される（ただし、翌月の末日において人員基準を満たすに至っている場合を除く。）。</w:t>
      </w:r>
    </w:p>
    <w:p w14:paraId="5223B666" w14:textId="43F3158A" w:rsidR="0081284D" w:rsidRPr="00FF6E60" w:rsidRDefault="005C485D" w:rsidP="006421F7">
      <w:pPr>
        <w:widowControl/>
        <w:ind w:leftChars="200" w:left="630" w:hangingChars="100" w:hanging="210"/>
        <w:rPr>
          <w:rFonts w:ascii="ＭＳ 明朝" w:hAnsi="ＭＳ 明朝"/>
        </w:rPr>
      </w:pPr>
      <w:r>
        <w:rPr>
          <w:rFonts w:ascii="ＭＳ 明朝" w:hAnsi="ＭＳ 明朝" w:hint="eastAsia"/>
        </w:rPr>
        <w:t xml:space="preserve">㈣　</w:t>
      </w:r>
      <w:r w:rsidR="0081284D" w:rsidRPr="00FF6E60">
        <w:rPr>
          <w:rFonts w:ascii="ＭＳ 明朝" w:hAnsi="ＭＳ 明朝" w:hint="eastAsia"/>
        </w:rPr>
        <w:t>常勤又は専従など、従業者の員数以外の要件を満たしていない場合には、その翌々月から人員欠如が解消されるに至った月まで、利用者の全員について減算される（ただし、翌月の末日において人員基準を満たすに至っている場合を除く</w:t>
      </w:r>
      <w:r>
        <w:rPr>
          <w:rFonts w:ascii="ＭＳ 明朝" w:hAnsi="ＭＳ 明朝" w:hint="eastAsia"/>
        </w:rPr>
        <w:t>。</w:t>
      </w:r>
      <w:r w:rsidR="0081284D" w:rsidRPr="00FF6E60">
        <w:rPr>
          <w:rFonts w:ascii="ＭＳ 明朝" w:hAnsi="ＭＳ 明朝" w:hint="eastAsia"/>
        </w:rPr>
        <w:t>）。</w:t>
      </w:r>
    </w:p>
    <w:p w14:paraId="3F193F3F" w14:textId="21D91C8F" w:rsidR="0081284D" w:rsidRPr="00FF6E60" w:rsidRDefault="005C485D" w:rsidP="006421F7">
      <w:pPr>
        <w:widowControl/>
        <w:ind w:leftChars="200" w:left="630" w:hangingChars="100" w:hanging="210"/>
        <w:rPr>
          <w:rFonts w:ascii="ＭＳ 明朝" w:hAnsi="ＭＳ 明朝"/>
        </w:rPr>
      </w:pPr>
      <w:r>
        <w:rPr>
          <w:rFonts w:ascii="ＭＳ 明朝" w:hAnsi="ＭＳ 明朝" w:hint="eastAsia"/>
        </w:rPr>
        <w:t>㈤</w:t>
      </w:r>
      <w:r w:rsidR="00C50BFD">
        <w:rPr>
          <w:rFonts w:ascii="ＭＳ 明朝" w:hAnsi="ＭＳ 明朝" w:hint="eastAsia"/>
        </w:rPr>
        <w:t xml:space="preserve">　</w:t>
      </w:r>
      <w:r w:rsidR="0081284D" w:rsidRPr="00FF6E60">
        <w:rPr>
          <w:rFonts w:ascii="ＭＳ 明朝" w:hAnsi="ＭＳ 明朝" w:hint="eastAsia"/>
        </w:rPr>
        <w:t>多機能型事業所等であって、複数の障害福祉サービス又は昼間実施サービスの利用者の数の合計数に基づき、配置すべきサービス管理責任者の員数等を満たしていない場合には、当該複数の障害福祉サービス又は昼間実施サービスの利用者全員について減算される。</w:t>
      </w:r>
    </w:p>
    <w:p w14:paraId="469C25B5" w14:textId="77777777" w:rsidR="0081284D" w:rsidRPr="00FF6E60" w:rsidRDefault="0081284D" w:rsidP="006421F7">
      <w:pPr>
        <w:widowControl/>
        <w:ind w:leftChars="100" w:left="420" w:hangingChars="100" w:hanging="210"/>
        <w:rPr>
          <w:rFonts w:ascii="ＭＳ 明朝" w:hAnsi="ＭＳ 明朝"/>
        </w:rPr>
      </w:pPr>
      <w:r w:rsidRPr="00FF6E60">
        <w:rPr>
          <w:rFonts w:ascii="ＭＳ 明朝" w:hAnsi="ＭＳ 明朝" w:hint="eastAsia"/>
        </w:rPr>
        <w:t>⑤</w:t>
      </w:r>
      <w:r>
        <w:rPr>
          <w:rFonts w:ascii="ＭＳ 明朝" w:hAnsi="ＭＳ 明朝" w:hint="eastAsia"/>
        </w:rPr>
        <w:t xml:space="preserve">　</w:t>
      </w:r>
      <w:r w:rsidRPr="00FF6E60">
        <w:rPr>
          <w:rFonts w:ascii="ＭＳ 明朝" w:hAnsi="ＭＳ 明朝" w:hint="eastAsia"/>
        </w:rPr>
        <w:t>人員基準については、指定障害福祉サービス基準又は指定障害者支援施設基準に規定する人員基準を満たさない場合にはじめて人員欠如となるものであり、指定障害福祉サービス基準又は指定障害者支援施設基準に規定する人員基準に対応する所定単位数を基にして減算を行うものであること。</w:t>
      </w:r>
    </w:p>
    <w:p w14:paraId="6F5F7814" w14:textId="77777777" w:rsidR="0081284D" w:rsidRPr="00FF6E60" w:rsidRDefault="0081284D" w:rsidP="006421F7">
      <w:pPr>
        <w:widowControl/>
        <w:ind w:firstLineChars="100" w:firstLine="210"/>
        <w:rPr>
          <w:rFonts w:ascii="ＭＳ 明朝" w:hAnsi="ＭＳ 明朝"/>
        </w:rPr>
      </w:pPr>
      <w:r w:rsidRPr="00FF6E60">
        <w:rPr>
          <w:rFonts w:ascii="ＭＳ 明朝" w:hAnsi="ＭＳ 明朝" w:hint="eastAsia"/>
        </w:rPr>
        <w:t>⑥</w:t>
      </w:r>
      <w:r>
        <w:rPr>
          <w:rFonts w:ascii="ＭＳ 明朝" w:hAnsi="ＭＳ 明朝" w:hint="eastAsia"/>
        </w:rPr>
        <w:t xml:space="preserve">　</w:t>
      </w:r>
      <w:r w:rsidRPr="00FF6E60">
        <w:rPr>
          <w:rFonts w:ascii="ＭＳ 明朝" w:hAnsi="ＭＳ 明朝" w:hint="eastAsia"/>
        </w:rPr>
        <w:t>共生型障害福祉サービスについては、人員欠如による減算は行わない。</w:t>
      </w:r>
    </w:p>
    <w:p w14:paraId="3C8E839D" w14:textId="77777777" w:rsidR="0081284D" w:rsidRDefault="0081284D" w:rsidP="006421F7">
      <w:pPr>
        <w:widowControl/>
        <w:ind w:leftChars="100" w:left="420" w:hangingChars="100" w:hanging="210"/>
        <w:rPr>
          <w:rFonts w:ascii="ＭＳ 明朝" w:hAnsi="ＭＳ 明朝"/>
        </w:rPr>
      </w:pPr>
      <w:r w:rsidRPr="00FF6E60">
        <w:rPr>
          <w:rFonts w:ascii="ＭＳ 明朝" w:hAnsi="ＭＳ 明朝" w:hint="eastAsia"/>
        </w:rPr>
        <w:t>⑦</w:t>
      </w:r>
      <w:r>
        <w:rPr>
          <w:rFonts w:ascii="ＭＳ 明朝" w:hAnsi="ＭＳ 明朝" w:hint="eastAsia"/>
        </w:rPr>
        <w:t xml:space="preserve">　</w:t>
      </w:r>
      <w:r w:rsidRPr="00FF6E60">
        <w:rPr>
          <w:rFonts w:ascii="ＭＳ 明朝" w:hAnsi="ＭＳ 明朝" w:hint="eastAsia"/>
        </w:rPr>
        <w:t>都道府県知事は、著しい人員欠如が継続する場合には、従業者の増員、利用定員等の見直し、事業の休止等を指導すること。当該指導に従わない場合には、特別な事情がある場合を除き、指定の取消しを検討するものとする。</w:t>
      </w:r>
    </w:p>
    <w:p w14:paraId="425BEAB0" w14:textId="77777777" w:rsidR="0081284D" w:rsidRDefault="0081284D" w:rsidP="006421F7">
      <w:pPr>
        <w:widowControl/>
        <w:rPr>
          <w:rFonts w:ascii="ＭＳ 明朝" w:hAnsi="ＭＳ 明朝"/>
        </w:rPr>
      </w:pPr>
    </w:p>
    <w:p w14:paraId="5B4734CF" w14:textId="77777777" w:rsidR="0081284D" w:rsidRPr="00FF6E60" w:rsidRDefault="0081284D" w:rsidP="006421F7">
      <w:pPr>
        <w:widowControl/>
        <w:rPr>
          <w:rFonts w:ascii="ＭＳ ゴシック" w:eastAsia="ＭＳ ゴシック" w:hAnsi="ＭＳ ゴシック"/>
        </w:rPr>
      </w:pPr>
      <w:r w:rsidRPr="00FF6E60">
        <w:rPr>
          <w:rFonts w:ascii="ＭＳ ゴシック" w:eastAsia="ＭＳ ゴシック" w:hAnsi="ＭＳ ゴシック" w:hint="eastAsia"/>
        </w:rPr>
        <w:t>(９)</w:t>
      </w:r>
      <w:r>
        <w:rPr>
          <w:rFonts w:ascii="ＭＳ ゴシック" w:eastAsia="ＭＳ ゴシック" w:hAnsi="ＭＳ ゴシック" w:hint="eastAsia"/>
        </w:rPr>
        <w:t xml:space="preserve">　</w:t>
      </w:r>
      <w:r w:rsidRPr="00FF6E60">
        <w:rPr>
          <w:rFonts w:ascii="ＭＳ ゴシック" w:eastAsia="ＭＳ ゴシック" w:hAnsi="ＭＳ ゴシック" w:hint="eastAsia"/>
        </w:rPr>
        <w:t>夜勤職員欠如に該当する場合の所定単位数の算定について</w:t>
      </w:r>
    </w:p>
    <w:p w14:paraId="55C1BEFE" w14:textId="77777777" w:rsidR="0081284D" w:rsidRPr="00FF6E60" w:rsidRDefault="0081284D" w:rsidP="006421F7">
      <w:pPr>
        <w:widowControl/>
        <w:ind w:firstLineChars="100" w:firstLine="210"/>
        <w:rPr>
          <w:rFonts w:ascii="ＭＳ 明朝" w:hAnsi="ＭＳ 明朝"/>
        </w:rPr>
      </w:pPr>
      <w:r w:rsidRPr="00FF6E60">
        <w:rPr>
          <w:rFonts w:ascii="ＭＳ 明朝" w:hAnsi="ＭＳ 明朝" w:hint="eastAsia"/>
        </w:rPr>
        <w:t>①</w:t>
      </w:r>
      <w:r>
        <w:rPr>
          <w:rFonts w:ascii="ＭＳ 明朝" w:hAnsi="ＭＳ 明朝" w:hint="eastAsia"/>
        </w:rPr>
        <w:t xml:space="preserve">　</w:t>
      </w:r>
      <w:r w:rsidRPr="00FF6E60">
        <w:rPr>
          <w:rFonts w:ascii="ＭＳ 明朝" w:hAnsi="ＭＳ 明朝" w:hint="eastAsia"/>
        </w:rPr>
        <w:t>対象となる障害福祉サービス</w:t>
      </w:r>
    </w:p>
    <w:p w14:paraId="04C8EF4B" w14:textId="77777777" w:rsidR="0081284D" w:rsidRPr="00FF6E60" w:rsidRDefault="0081284D" w:rsidP="006421F7">
      <w:pPr>
        <w:widowControl/>
        <w:ind w:firstLineChars="300" w:firstLine="630"/>
        <w:rPr>
          <w:rFonts w:ascii="ＭＳ 明朝" w:hAnsi="ＭＳ 明朝"/>
        </w:rPr>
      </w:pPr>
      <w:r w:rsidRPr="00FF6E60">
        <w:rPr>
          <w:rFonts w:ascii="ＭＳ 明朝" w:hAnsi="ＭＳ 明朝" w:hint="eastAsia"/>
        </w:rPr>
        <w:t>施設入所支援</w:t>
      </w:r>
    </w:p>
    <w:p w14:paraId="2B90BBA2" w14:textId="77777777" w:rsidR="0081284D" w:rsidRPr="00FF6E60" w:rsidRDefault="0081284D" w:rsidP="006421F7">
      <w:pPr>
        <w:widowControl/>
        <w:ind w:firstLineChars="100" w:firstLine="210"/>
        <w:rPr>
          <w:rFonts w:ascii="ＭＳ 明朝" w:hAnsi="ＭＳ 明朝"/>
        </w:rPr>
      </w:pPr>
      <w:r w:rsidRPr="00FF6E60">
        <w:rPr>
          <w:rFonts w:ascii="ＭＳ 明朝" w:hAnsi="ＭＳ 明朝" w:hint="eastAsia"/>
        </w:rPr>
        <w:t>②</w:t>
      </w:r>
      <w:r>
        <w:rPr>
          <w:rFonts w:ascii="ＭＳ 明朝" w:hAnsi="ＭＳ 明朝" w:hint="eastAsia"/>
        </w:rPr>
        <w:t xml:space="preserve">　</w:t>
      </w:r>
      <w:r w:rsidRPr="00FF6E60">
        <w:rPr>
          <w:rFonts w:ascii="ＭＳ 明朝" w:hAnsi="ＭＳ 明朝" w:hint="eastAsia"/>
        </w:rPr>
        <w:t>算定される単位数</w:t>
      </w:r>
    </w:p>
    <w:p w14:paraId="6A7AEFD8" w14:textId="22959D1A" w:rsidR="0081284D" w:rsidRPr="00FF6E60" w:rsidRDefault="0081284D" w:rsidP="006421F7">
      <w:pPr>
        <w:widowControl/>
        <w:ind w:leftChars="200" w:left="420" w:firstLineChars="100" w:firstLine="210"/>
        <w:rPr>
          <w:rFonts w:ascii="ＭＳ 明朝" w:hAnsi="ＭＳ 明朝"/>
        </w:rPr>
      </w:pPr>
      <w:r w:rsidRPr="00FF6E60">
        <w:rPr>
          <w:rFonts w:ascii="ＭＳ 明朝" w:hAnsi="ＭＳ 明朝" w:hint="eastAsia"/>
        </w:rPr>
        <w:t>所定単位数の100分の95とする。なお、当該所定単位数は、各種加算がなされる前の単位数とし、各種加算を含めた単位数の合計数の100分の95となるものではないことに留意すること。</w:t>
      </w:r>
    </w:p>
    <w:p w14:paraId="095021F1" w14:textId="50FC5DF1" w:rsidR="0081284D" w:rsidRPr="00FF6E60" w:rsidRDefault="0081284D" w:rsidP="006421F7">
      <w:pPr>
        <w:widowControl/>
        <w:ind w:leftChars="100" w:left="420" w:hangingChars="100" w:hanging="210"/>
        <w:rPr>
          <w:rFonts w:ascii="ＭＳ 明朝" w:hAnsi="ＭＳ 明朝"/>
        </w:rPr>
      </w:pPr>
      <w:r w:rsidRPr="00FF6E60">
        <w:rPr>
          <w:rFonts w:ascii="ＭＳ 明朝" w:hAnsi="ＭＳ 明朝" w:hint="eastAsia"/>
        </w:rPr>
        <w:t>③</w:t>
      </w:r>
      <w:r>
        <w:rPr>
          <w:rFonts w:ascii="ＭＳ 明朝" w:hAnsi="ＭＳ 明朝" w:hint="eastAsia"/>
        </w:rPr>
        <w:t xml:space="preserve">　</w:t>
      </w:r>
      <w:r w:rsidRPr="00FF6E60">
        <w:rPr>
          <w:rFonts w:ascii="ＭＳ 明朝" w:hAnsi="ＭＳ 明朝" w:hint="eastAsia"/>
        </w:rPr>
        <w:t>指定障害者支援施設等における夜勤を行う生活支援員の員数が指定障害者支援施設基準の規定により配置すべき員数を下回っている場合については、報酬告示及び第550号告示の規定に基づき、介護給付費を減額することとしているところであるが、これは、夜間の安全の確保及び利用者のニーズに対応し、適正なサービスの提供を確保するための規定であり、指定障害者支援施設等は、夜勤を行う生活支援員の員数不足の未然防止を図るよう努めるものとする。</w:t>
      </w:r>
    </w:p>
    <w:p w14:paraId="6232C050" w14:textId="77777777" w:rsidR="0081284D" w:rsidRPr="00FF6E60" w:rsidRDefault="0081284D" w:rsidP="006421F7">
      <w:pPr>
        <w:widowControl/>
        <w:ind w:firstLineChars="100" w:firstLine="210"/>
        <w:rPr>
          <w:rFonts w:ascii="ＭＳ 明朝" w:hAnsi="ＭＳ 明朝"/>
        </w:rPr>
      </w:pPr>
      <w:r w:rsidRPr="00FF6E60">
        <w:rPr>
          <w:rFonts w:ascii="ＭＳ 明朝" w:hAnsi="ＭＳ 明朝" w:hint="eastAsia"/>
        </w:rPr>
        <w:t>④</w:t>
      </w:r>
      <w:r>
        <w:rPr>
          <w:rFonts w:ascii="ＭＳ 明朝" w:hAnsi="ＭＳ 明朝" w:hint="eastAsia"/>
        </w:rPr>
        <w:t xml:space="preserve">　</w:t>
      </w:r>
      <w:r w:rsidRPr="00FF6E60">
        <w:rPr>
          <w:rFonts w:ascii="ＭＳ 明朝" w:hAnsi="ＭＳ 明朝" w:hint="eastAsia"/>
        </w:rPr>
        <w:t>夜勤職員欠如減算の具体的取扱い</w:t>
      </w:r>
    </w:p>
    <w:p w14:paraId="5008ABE1" w14:textId="77777777" w:rsidR="0081284D" w:rsidRDefault="0081284D" w:rsidP="006421F7">
      <w:pPr>
        <w:widowControl/>
        <w:ind w:leftChars="200" w:left="420" w:firstLineChars="100" w:firstLine="210"/>
        <w:rPr>
          <w:rFonts w:ascii="ＭＳ 明朝" w:hAnsi="ＭＳ 明朝"/>
        </w:rPr>
      </w:pPr>
      <w:r w:rsidRPr="00FF6E60">
        <w:rPr>
          <w:rFonts w:ascii="ＭＳ 明朝" w:hAnsi="ＭＳ 明朝" w:hint="eastAsia"/>
        </w:rPr>
        <w:t>夜勤を行う生活支援員の員数が指定障害者支援施設基準の規定に満たない場合の減算については、ある月（暦月）において次のいずれかの事態が発生した場合に、その翌月において利用者の全</w:t>
      </w:r>
      <w:r w:rsidRPr="00FF6E60">
        <w:rPr>
          <w:rFonts w:ascii="ＭＳ 明朝" w:hAnsi="ＭＳ 明朝" w:hint="eastAsia"/>
        </w:rPr>
        <w:lastRenderedPageBreak/>
        <w:t>員（複数のサービス提供単位が設置されている場合にあっては、当該サービス提供単位の利用者の全員）について、所定単位数が減算されることとする。</w:t>
      </w:r>
    </w:p>
    <w:p w14:paraId="77B6C960" w14:textId="698FB2AE" w:rsidR="0081284D" w:rsidRPr="00FF6E60" w:rsidRDefault="005C485D" w:rsidP="006421F7">
      <w:pPr>
        <w:widowControl/>
        <w:ind w:leftChars="200" w:left="630" w:hangingChars="100" w:hanging="210"/>
        <w:rPr>
          <w:rFonts w:ascii="ＭＳ 明朝" w:hAnsi="ＭＳ 明朝"/>
        </w:rPr>
      </w:pPr>
      <w:r>
        <w:rPr>
          <w:rFonts w:ascii="ＭＳ 明朝" w:hAnsi="ＭＳ 明朝" w:hint="eastAsia"/>
        </w:rPr>
        <w:t>㈠</w:t>
      </w:r>
      <w:r w:rsidR="00C50BFD">
        <w:rPr>
          <w:rFonts w:ascii="ＭＳ 明朝" w:hAnsi="ＭＳ 明朝" w:hint="eastAsia"/>
        </w:rPr>
        <w:t xml:space="preserve">　</w:t>
      </w:r>
      <w:r w:rsidR="0081284D" w:rsidRPr="00FF6E60">
        <w:rPr>
          <w:rFonts w:ascii="ＭＳ 明朝" w:hAnsi="ＭＳ 明朝" w:hint="eastAsia"/>
        </w:rPr>
        <w:t>夜勤時間帯（午後10時から翌日の午前５時までの時間を含めた連続する16時間をいい、原則として、指定障害者支援施設等ごとに設定するものとする。）において夜勤を行う生活支援員の員数が指定障害者支援施設基準に定める員数に満たない事態が２日以上連続して発生した場合</w:t>
      </w:r>
    </w:p>
    <w:p w14:paraId="3A5864A2" w14:textId="2924003D" w:rsidR="0081284D" w:rsidRPr="00FF6E60" w:rsidRDefault="005C485D" w:rsidP="006421F7">
      <w:pPr>
        <w:widowControl/>
        <w:ind w:leftChars="200" w:left="630" w:hangingChars="100" w:hanging="210"/>
        <w:rPr>
          <w:rFonts w:ascii="ＭＳ 明朝" w:hAnsi="ＭＳ 明朝"/>
        </w:rPr>
      </w:pPr>
      <w:r>
        <w:rPr>
          <w:rFonts w:ascii="ＭＳ 明朝" w:hAnsi="ＭＳ 明朝" w:hint="eastAsia"/>
        </w:rPr>
        <w:t>㈡</w:t>
      </w:r>
      <w:r w:rsidR="00C50BFD">
        <w:rPr>
          <w:rFonts w:ascii="ＭＳ 明朝" w:hAnsi="ＭＳ 明朝" w:hint="eastAsia"/>
        </w:rPr>
        <w:t xml:space="preserve">　</w:t>
      </w:r>
      <w:r w:rsidR="0081284D" w:rsidRPr="00FF6E60">
        <w:rPr>
          <w:rFonts w:ascii="ＭＳ 明朝" w:hAnsi="ＭＳ 明朝" w:hint="eastAsia"/>
        </w:rPr>
        <w:t>夜勤時間帯において夜勤を行う生活支援員の員数が指定障害者支援施設基準に定める員数に満たない事態が４日以上発生した場合</w:t>
      </w:r>
    </w:p>
    <w:p w14:paraId="6C195EF6" w14:textId="77777777" w:rsidR="0081284D" w:rsidRPr="00FF6E60" w:rsidRDefault="0081284D" w:rsidP="006421F7">
      <w:pPr>
        <w:widowControl/>
        <w:ind w:firstLineChars="100" w:firstLine="210"/>
        <w:rPr>
          <w:rFonts w:ascii="ＭＳ 明朝" w:hAnsi="ＭＳ 明朝"/>
        </w:rPr>
      </w:pPr>
      <w:r w:rsidRPr="00FF6E60">
        <w:rPr>
          <w:rFonts w:ascii="ＭＳ 明朝" w:hAnsi="ＭＳ 明朝" w:hint="eastAsia"/>
        </w:rPr>
        <w:t>⑤</w:t>
      </w:r>
      <w:r>
        <w:rPr>
          <w:rFonts w:ascii="ＭＳ 明朝" w:hAnsi="ＭＳ 明朝" w:hint="eastAsia"/>
        </w:rPr>
        <w:t xml:space="preserve">　</w:t>
      </w:r>
      <w:r w:rsidRPr="00FF6E60">
        <w:rPr>
          <w:rFonts w:ascii="ＭＳ 明朝" w:hAnsi="ＭＳ 明朝" w:hint="eastAsia"/>
        </w:rPr>
        <w:t>減算を行うに当たっては、(10)の⑤と同様に行うものであること。</w:t>
      </w:r>
    </w:p>
    <w:p w14:paraId="245CE17B" w14:textId="77777777" w:rsidR="0081284D" w:rsidRDefault="0081284D" w:rsidP="006421F7">
      <w:pPr>
        <w:widowControl/>
        <w:ind w:leftChars="100" w:left="420" w:hangingChars="100" w:hanging="210"/>
        <w:rPr>
          <w:rFonts w:ascii="ＭＳ 明朝" w:hAnsi="ＭＳ 明朝"/>
        </w:rPr>
      </w:pPr>
      <w:r w:rsidRPr="00FF6E60">
        <w:rPr>
          <w:rFonts w:ascii="ＭＳ 明朝" w:hAnsi="ＭＳ 明朝" w:hint="eastAsia"/>
        </w:rPr>
        <w:t>⑥</w:t>
      </w:r>
      <w:r>
        <w:rPr>
          <w:rFonts w:ascii="ＭＳ 明朝" w:hAnsi="ＭＳ 明朝" w:hint="eastAsia"/>
        </w:rPr>
        <w:t xml:space="preserve">　</w:t>
      </w:r>
      <w:r w:rsidRPr="00FF6E60">
        <w:rPr>
          <w:rFonts w:ascii="ＭＳ 明朝" w:hAnsi="ＭＳ 明朝" w:hint="eastAsia"/>
        </w:rPr>
        <w:t>都道府県知事は、夜勤を行う生活支援員の不足状態が続く場合には、夜勤を行う生活支援員の確保を指導し、当該指導に従わない場合には、指定の取消しを検討すること。</w:t>
      </w:r>
    </w:p>
    <w:p w14:paraId="1A42E48F" w14:textId="77777777" w:rsidR="0081284D" w:rsidRDefault="0081284D" w:rsidP="006421F7">
      <w:pPr>
        <w:widowControl/>
        <w:ind w:leftChars="100" w:left="420" w:hangingChars="100" w:hanging="210"/>
        <w:rPr>
          <w:rFonts w:ascii="ＭＳ 明朝" w:hAnsi="ＭＳ 明朝"/>
        </w:rPr>
      </w:pPr>
    </w:p>
    <w:p w14:paraId="1346F042" w14:textId="77777777" w:rsidR="0081284D" w:rsidRPr="005871D1" w:rsidRDefault="0081284D" w:rsidP="006421F7">
      <w:pPr>
        <w:widowControl/>
        <w:rPr>
          <w:rFonts w:ascii="ＭＳ ゴシック" w:eastAsia="ＭＳ ゴシック" w:hAnsi="ＭＳ ゴシック"/>
        </w:rPr>
      </w:pPr>
      <w:r w:rsidRPr="005871D1">
        <w:rPr>
          <w:rFonts w:ascii="ＭＳ ゴシック" w:eastAsia="ＭＳ ゴシック" w:hAnsi="ＭＳ ゴシック" w:hint="eastAsia"/>
        </w:rPr>
        <w:t>(10)</w:t>
      </w:r>
      <w:r>
        <w:rPr>
          <w:rFonts w:ascii="ＭＳ ゴシック" w:eastAsia="ＭＳ ゴシック" w:hAnsi="ＭＳ ゴシック" w:hint="eastAsia"/>
        </w:rPr>
        <w:t xml:space="preserve">　</w:t>
      </w:r>
      <w:r w:rsidRPr="005871D1">
        <w:rPr>
          <w:rFonts w:ascii="ＭＳ ゴシック" w:eastAsia="ＭＳ ゴシック" w:hAnsi="ＭＳ ゴシック" w:hint="eastAsia"/>
        </w:rPr>
        <w:t>個別支援計画の作成に係る業務が適切に行われていない場合の所定単位数の算定について</w:t>
      </w:r>
    </w:p>
    <w:p w14:paraId="237BD132" w14:textId="77777777" w:rsidR="0081284D" w:rsidRPr="005871D1" w:rsidRDefault="0081284D" w:rsidP="006421F7">
      <w:pPr>
        <w:widowControl/>
        <w:ind w:firstLineChars="100" w:firstLine="210"/>
        <w:rPr>
          <w:rFonts w:ascii="ＭＳ 明朝" w:hAnsi="ＭＳ 明朝"/>
        </w:rPr>
      </w:pPr>
      <w:r w:rsidRPr="005871D1">
        <w:rPr>
          <w:rFonts w:ascii="ＭＳ 明朝" w:hAnsi="ＭＳ 明朝" w:hint="eastAsia"/>
        </w:rPr>
        <w:t>①</w:t>
      </w:r>
      <w:r>
        <w:rPr>
          <w:rFonts w:ascii="ＭＳ 明朝" w:hAnsi="ＭＳ 明朝" w:hint="eastAsia"/>
        </w:rPr>
        <w:t xml:space="preserve">　</w:t>
      </w:r>
      <w:r w:rsidRPr="005871D1">
        <w:rPr>
          <w:rFonts w:ascii="ＭＳ 明朝" w:hAnsi="ＭＳ 明朝" w:hint="eastAsia"/>
        </w:rPr>
        <w:t>対象となる障害福祉サービス</w:t>
      </w:r>
    </w:p>
    <w:p w14:paraId="60152E00" w14:textId="77777777" w:rsidR="0081284D" w:rsidRPr="005871D1" w:rsidRDefault="0081284D" w:rsidP="006421F7">
      <w:pPr>
        <w:widowControl/>
        <w:ind w:leftChars="200" w:left="420" w:firstLineChars="100" w:firstLine="210"/>
        <w:rPr>
          <w:rFonts w:ascii="ＭＳ 明朝" w:hAnsi="ＭＳ 明朝"/>
        </w:rPr>
      </w:pPr>
      <w:r w:rsidRPr="005871D1">
        <w:rPr>
          <w:rFonts w:ascii="ＭＳ 明朝" w:hAnsi="ＭＳ 明朝" w:hint="eastAsia"/>
        </w:rPr>
        <w:t>療養介護、生活介護、施設入所支援、自立訓練（機能訓練）、自立訓練（生活訓練）、就労移行支援、就労継続支援Ａ型、就労継続支援Ｂ型（基準該当就労継続支援Ｂ型を含む。）、就労定着支援、自立生活援助、共同生活援助</w:t>
      </w:r>
    </w:p>
    <w:p w14:paraId="279290BD" w14:textId="77777777" w:rsidR="0081284D" w:rsidRPr="005871D1" w:rsidRDefault="0081284D" w:rsidP="006421F7">
      <w:pPr>
        <w:widowControl/>
        <w:ind w:firstLineChars="100" w:firstLine="210"/>
        <w:rPr>
          <w:rFonts w:ascii="ＭＳ 明朝" w:hAnsi="ＭＳ 明朝"/>
        </w:rPr>
      </w:pPr>
      <w:r w:rsidRPr="005871D1">
        <w:rPr>
          <w:rFonts w:ascii="ＭＳ 明朝" w:hAnsi="ＭＳ 明朝" w:hint="eastAsia"/>
        </w:rPr>
        <w:t>②</w:t>
      </w:r>
      <w:r>
        <w:rPr>
          <w:rFonts w:ascii="ＭＳ 明朝" w:hAnsi="ＭＳ 明朝" w:hint="eastAsia"/>
        </w:rPr>
        <w:t xml:space="preserve">　</w:t>
      </w:r>
      <w:r w:rsidRPr="005871D1">
        <w:rPr>
          <w:rFonts w:ascii="ＭＳ 明朝" w:hAnsi="ＭＳ 明朝" w:hint="eastAsia"/>
        </w:rPr>
        <w:t>算定される単位数</w:t>
      </w:r>
    </w:p>
    <w:p w14:paraId="3CC77B3A" w14:textId="504DC3A4" w:rsidR="0081284D" w:rsidRPr="005871D1" w:rsidRDefault="005C485D" w:rsidP="006421F7">
      <w:pPr>
        <w:widowControl/>
        <w:ind w:leftChars="200" w:left="420"/>
        <w:rPr>
          <w:rFonts w:ascii="ＭＳ 明朝" w:hAnsi="ＭＳ 明朝"/>
        </w:rPr>
      </w:pPr>
      <w:r>
        <w:rPr>
          <w:rFonts w:ascii="ＭＳ 明朝" w:hAnsi="ＭＳ 明朝" w:hint="eastAsia"/>
        </w:rPr>
        <w:t>㈠</w:t>
      </w:r>
      <w:r w:rsidR="00C50BFD">
        <w:rPr>
          <w:rFonts w:ascii="ＭＳ 明朝" w:hAnsi="ＭＳ 明朝" w:hint="eastAsia"/>
        </w:rPr>
        <w:t xml:space="preserve">　</w:t>
      </w:r>
      <w:r w:rsidR="0081284D" w:rsidRPr="005871D1">
        <w:rPr>
          <w:rFonts w:ascii="ＭＳ 明朝" w:hAnsi="ＭＳ 明朝" w:hint="eastAsia"/>
        </w:rPr>
        <w:t>減算が適用される月から３月未満の月については、所定単位数の100分の70とする。</w:t>
      </w:r>
    </w:p>
    <w:p w14:paraId="6632C53B" w14:textId="7CB422D4" w:rsidR="0081284D" w:rsidRPr="005871D1" w:rsidRDefault="005C485D" w:rsidP="006421F7">
      <w:pPr>
        <w:widowControl/>
        <w:ind w:leftChars="200" w:left="630" w:hangingChars="100" w:hanging="210"/>
        <w:rPr>
          <w:rFonts w:ascii="ＭＳ 明朝" w:hAnsi="ＭＳ 明朝"/>
        </w:rPr>
      </w:pPr>
      <w:r>
        <w:rPr>
          <w:rFonts w:ascii="ＭＳ 明朝" w:hAnsi="ＭＳ 明朝" w:hint="eastAsia"/>
        </w:rPr>
        <w:t>㈡</w:t>
      </w:r>
      <w:r w:rsidR="00C50BFD">
        <w:rPr>
          <w:rFonts w:ascii="ＭＳ 明朝" w:hAnsi="ＭＳ 明朝" w:hint="eastAsia"/>
        </w:rPr>
        <w:t xml:space="preserve">　</w:t>
      </w:r>
      <w:r w:rsidR="0081284D" w:rsidRPr="005871D1">
        <w:rPr>
          <w:rFonts w:ascii="ＭＳ 明朝" w:hAnsi="ＭＳ 明朝" w:hint="eastAsia"/>
        </w:rPr>
        <w:t>減算が適用される月から連続して３月以上の月については、所定単位数の100分の50とする。</w:t>
      </w:r>
    </w:p>
    <w:p w14:paraId="44C556A7" w14:textId="74F02951" w:rsidR="0081284D" w:rsidRPr="00D41713" w:rsidRDefault="00D41713" w:rsidP="00D41713">
      <w:pPr>
        <w:widowControl/>
        <w:ind w:left="630" w:hanging="210"/>
        <w:rPr>
          <w:rFonts w:ascii="ＭＳ 明朝" w:hAnsi="ＭＳ 明朝"/>
        </w:rPr>
      </w:pPr>
      <w:r w:rsidRPr="00D41713">
        <w:rPr>
          <w:rFonts w:ascii="ＭＳ 明朝" w:hAnsi="ＭＳ 明朝" w:hint="eastAsia"/>
        </w:rPr>
        <w:t>※</w:t>
      </w:r>
      <w:r>
        <w:rPr>
          <w:rFonts w:ascii="ＭＳ 明朝" w:hAnsi="ＭＳ 明朝" w:hint="eastAsia"/>
        </w:rPr>
        <w:t xml:space="preserve">　</w:t>
      </w:r>
      <w:r w:rsidR="005C485D" w:rsidRPr="00D41713">
        <w:rPr>
          <w:rFonts w:ascii="ＭＳ 明朝" w:hAnsi="ＭＳ 明朝" w:hint="eastAsia"/>
        </w:rPr>
        <w:t>㈠</w:t>
      </w:r>
      <w:r w:rsidR="0081284D" w:rsidRPr="00D41713">
        <w:rPr>
          <w:rFonts w:ascii="ＭＳ 明朝" w:hAnsi="ＭＳ 明朝" w:hint="eastAsia"/>
        </w:rPr>
        <w:t>及び</w:t>
      </w:r>
      <w:r w:rsidR="005C485D" w:rsidRPr="00D41713">
        <w:rPr>
          <w:rFonts w:ascii="ＭＳ 明朝" w:hAnsi="ＭＳ 明朝" w:hint="eastAsia"/>
        </w:rPr>
        <w:t>㈡</w:t>
      </w:r>
      <w:r w:rsidR="0081284D" w:rsidRPr="00D41713">
        <w:rPr>
          <w:rFonts w:ascii="ＭＳ 明朝" w:hAnsi="ＭＳ 明朝" w:hint="eastAsia"/>
        </w:rPr>
        <w:t>当該所定単位数は、各種加算がなされる前の単位数とし、各種加算を含めた単位数の合計数について減算するものではないことに留意すること。</w:t>
      </w:r>
    </w:p>
    <w:p w14:paraId="619A25EC" w14:textId="77777777" w:rsidR="0081284D" w:rsidRPr="005871D1" w:rsidRDefault="0081284D" w:rsidP="006421F7">
      <w:pPr>
        <w:widowControl/>
        <w:ind w:leftChars="100" w:left="420" w:hangingChars="100" w:hanging="210"/>
        <w:rPr>
          <w:rFonts w:ascii="ＭＳ 明朝" w:hAnsi="ＭＳ 明朝"/>
        </w:rPr>
      </w:pPr>
      <w:r w:rsidRPr="005871D1">
        <w:rPr>
          <w:rFonts w:ascii="ＭＳ 明朝" w:hAnsi="ＭＳ 明朝" w:hint="eastAsia"/>
        </w:rPr>
        <w:t>③</w:t>
      </w:r>
      <w:r>
        <w:rPr>
          <w:rFonts w:ascii="ＭＳ 明朝" w:hAnsi="ＭＳ 明朝" w:hint="eastAsia"/>
        </w:rPr>
        <w:t xml:space="preserve">　</w:t>
      </w:r>
      <w:r w:rsidRPr="005871D1">
        <w:rPr>
          <w:rFonts w:ascii="ＭＳ 明朝" w:hAnsi="ＭＳ 明朝" w:hint="eastAsia"/>
        </w:rPr>
        <w:t>個別支援計画未作成減算については、指定障害福祉サービス基準又は指定障害者支援施設基準の規定に基づき、個別支援計画の作成が適切に行われていない場合に、報酬告示の規定に基づき、介護給付費等を減額することとしているところであるが、これは個別支援計画に基づく適正なサービスの提供を確保するためのものであり、指定障害福祉サービス事業者等は、指定障害福祉サービス基準又は指定障害者支援施設基準の個別支援計画に係る規定を遵守しなければならないものとする。</w:t>
      </w:r>
    </w:p>
    <w:p w14:paraId="71ADC618" w14:textId="77777777" w:rsidR="0081284D" w:rsidRPr="005871D1" w:rsidRDefault="0081284D" w:rsidP="006421F7">
      <w:pPr>
        <w:widowControl/>
        <w:ind w:firstLineChars="100" w:firstLine="210"/>
        <w:rPr>
          <w:rFonts w:ascii="ＭＳ 明朝" w:hAnsi="ＭＳ 明朝"/>
        </w:rPr>
      </w:pPr>
      <w:r w:rsidRPr="005871D1">
        <w:rPr>
          <w:rFonts w:ascii="ＭＳ 明朝" w:hAnsi="ＭＳ 明朝" w:hint="eastAsia"/>
        </w:rPr>
        <w:t>④</w:t>
      </w:r>
      <w:r>
        <w:rPr>
          <w:rFonts w:ascii="ＭＳ 明朝" w:hAnsi="ＭＳ 明朝" w:hint="eastAsia"/>
        </w:rPr>
        <w:t xml:space="preserve">　</w:t>
      </w:r>
      <w:r w:rsidRPr="005871D1">
        <w:rPr>
          <w:rFonts w:ascii="ＭＳ 明朝" w:hAnsi="ＭＳ 明朝" w:hint="eastAsia"/>
        </w:rPr>
        <w:t>個別支援計画未作成等減算の具体的取扱い</w:t>
      </w:r>
    </w:p>
    <w:p w14:paraId="32956E1F" w14:textId="77777777" w:rsidR="0081284D" w:rsidRPr="005871D1" w:rsidRDefault="0081284D" w:rsidP="006421F7">
      <w:pPr>
        <w:widowControl/>
        <w:ind w:leftChars="200" w:left="420" w:firstLineChars="100" w:firstLine="210"/>
        <w:rPr>
          <w:rFonts w:ascii="ＭＳ 明朝" w:hAnsi="ＭＳ 明朝"/>
        </w:rPr>
      </w:pPr>
      <w:r w:rsidRPr="005871D1">
        <w:rPr>
          <w:rFonts w:ascii="ＭＳ 明朝" w:hAnsi="ＭＳ 明朝" w:hint="eastAsia"/>
        </w:rPr>
        <w:t>具体的には、次のいずれかに該当する月から当該状態が解消されるに至った月の前月まで、次のいずれかに該当する利用者につき減算するものであること。</w:t>
      </w:r>
    </w:p>
    <w:p w14:paraId="29AE6837" w14:textId="5F69A054" w:rsidR="0081284D" w:rsidRPr="005871D1" w:rsidRDefault="005C485D" w:rsidP="006421F7">
      <w:pPr>
        <w:widowControl/>
        <w:ind w:firstLineChars="200" w:firstLine="420"/>
        <w:rPr>
          <w:rFonts w:ascii="ＭＳ 明朝" w:hAnsi="ＭＳ 明朝"/>
        </w:rPr>
      </w:pPr>
      <w:r>
        <w:rPr>
          <w:rFonts w:ascii="ＭＳ 明朝" w:hAnsi="ＭＳ 明朝" w:hint="eastAsia"/>
        </w:rPr>
        <w:t>㈠</w:t>
      </w:r>
      <w:r w:rsidR="00C50BFD">
        <w:rPr>
          <w:rFonts w:ascii="ＭＳ 明朝" w:hAnsi="ＭＳ 明朝" w:hint="eastAsia"/>
        </w:rPr>
        <w:t xml:space="preserve">　</w:t>
      </w:r>
      <w:r w:rsidR="0081284D" w:rsidRPr="005871D1">
        <w:rPr>
          <w:rFonts w:ascii="ＭＳ 明朝" w:hAnsi="ＭＳ 明朝" w:hint="eastAsia"/>
        </w:rPr>
        <w:t>サービス管理責任者による指揮の下、個別支援計画が作成されていないこと。</w:t>
      </w:r>
    </w:p>
    <w:p w14:paraId="22E0CE5D" w14:textId="03090207" w:rsidR="0081284D" w:rsidRPr="005871D1" w:rsidRDefault="005C485D" w:rsidP="006421F7">
      <w:pPr>
        <w:widowControl/>
        <w:ind w:leftChars="200" w:left="630" w:hangingChars="100" w:hanging="210"/>
        <w:rPr>
          <w:rFonts w:ascii="ＭＳ 明朝" w:hAnsi="ＭＳ 明朝"/>
        </w:rPr>
      </w:pPr>
      <w:r>
        <w:rPr>
          <w:rFonts w:ascii="ＭＳ 明朝" w:hAnsi="ＭＳ 明朝" w:hint="eastAsia"/>
        </w:rPr>
        <w:t>㈡</w:t>
      </w:r>
      <w:r w:rsidR="00C50BFD">
        <w:rPr>
          <w:rFonts w:ascii="ＭＳ 明朝" w:hAnsi="ＭＳ 明朝" w:hint="eastAsia"/>
        </w:rPr>
        <w:t xml:space="preserve">　</w:t>
      </w:r>
      <w:r w:rsidR="0081284D" w:rsidRPr="005871D1">
        <w:rPr>
          <w:rFonts w:ascii="ＭＳ 明朝" w:hAnsi="ＭＳ 明朝" w:hint="eastAsia"/>
        </w:rPr>
        <w:t>指定障害福祉サービス基準又は指定障害者支援施設基準に規定する個別支援計画の作成に係る一連の業務が適切に行われていないこと。</w:t>
      </w:r>
    </w:p>
    <w:p w14:paraId="25598B19" w14:textId="77777777" w:rsidR="0081284D" w:rsidRPr="005871D1" w:rsidRDefault="0081284D" w:rsidP="006421F7">
      <w:pPr>
        <w:widowControl/>
        <w:ind w:leftChars="100" w:left="420" w:hangingChars="100" w:hanging="210"/>
        <w:rPr>
          <w:rFonts w:ascii="ＭＳ 明朝" w:hAnsi="ＭＳ 明朝"/>
        </w:rPr>
      </w:pPr>
      <w:r w:rsidRPr="005871D1">
        <w:rPr>
          <w:rFonts w:ascii="ＭＳ 明朝" w:hAnsi="ＭＳ 明朝" w:hint="eastAsia"/>
        </w:rPr>
        <w:t>⑤</w:t>
      </w:r>
      <w:r>
        <w:rPr>
          <w:rFonts w:ascii="ＭＳ 明朝" w:hAnsi="ＭＳ 明朝" w:hint="eastAsia"/>
        </w:rPr>
        <w:t xml:space="preserve">　</w:t>
      </w:r>
      <w:r w:rsidRPr="005871D1">
        <w:rPr>
          <w:rFonts w:ascii="ＭＳ 明朝" w:hAnsi="ＭＳ 明朝" w:hint="eastAsia"/>
        </w:rPr>
        <w:t>都道府県知事は、当該規定を遵守するよう、指導すること。当該指導に従わない場合には、特別な事情がある場合を除き、指定の取消しを検討するものとする。</w:t>
      </w:r>
    </w:p>
    <w:p w14:paraId="7739F23B" w14:textId="77777777" w:rsidR="0081284D" w:rsidRDefault="0081284D" w:rsidP="006421F7">
      <w:pPr>
        <w:widowControl/>
        <w:rPr>
          <w:rFonts w:ascii="ＭＳ 明朝" w:hAnsi="ＭＳ 明朝"/>
        </w:rPr>
      </w:pPr>
    </w:p>
    <w:p w14:paraId="050EAB76" w14:textId="77777777" w:rsidR="0081284D" w:rsidRPr="005871D1" w:rsidRDefault="0081284D" w:rsidP="006421F7">
      <w:pPr>
        <w:widowControl/>
        <w:ind w:left="420" w:hangingChars="200" w:hanging="420"/>
        <w:rPr>
          <w:rFonts w:ascii="ＭＳ ゴシック" w:eastAsia="ＭＳ ゴシック" w:hAnsi="ＭＳ ゴシック"/>
        </w:rPr>
      </w:pPr>
      <w:r w:rsidRPr="005871D1">
        <w:rPr>
          <w:rFonts w:ascii="ＭＳ ゴシック" w:eastAsia="ＭＳ ゴシック" w:hAnsi="ＭＳ ゴシック" w:hint="eastAsia"/>
        </w:rPr>
        <w:t>(11)</w:t>
      </w:r>
      <w:r>
        <w:rPr>
          <w:rFonts w:ascii="ＭＳ ゴシック" w:eastAsia="ＭＳ ゴシック" w:hAnsi="ＭＳ ゴシック" w:hint="eastAsia"/>
        </w:rPr>
        <w:t xml:space="preserve">　</w:t>
      </w:r>
      <w:r w:rsidRPr="005871D1">
        <w:rPr>
          <w:rFonts w:ascii="ＭＳ ゴシック" w:eastAsia="ＭＳ ゴシック" w:hAnsi="ＭＳ ゴシック" w:hint="eastAsia"/>
        </w:rPr>
        <w:t>平均利用期間が標準利用期間を超える指定障害福祉サービス事業所等における所定単位数の算定について</w:t>
      </w:r>
    </w:p>
    <w:p w14:paraId="1ED4823F" w14:textId="77777777" w:rsidR="0081284D" w:rsidRDefault="0081284D" w:rsidP="006421F7">
      <w:pPr>
        <w:widowControl/>
        <w:ind w:firstLineChars="100" w:firstLine="210"/>
        <w:rPr>
          <w:rFonts w:ascii="ＭＳ 明朝" w:hAnsi="ＭＳ 明朝"/>
        </w:rPr>
      </w:pPr>
      <w:r w:rsidRPr="005871D1">
        <w:rPr>
          <w:rFonts w:ascii="ＭＳ 明朝" w:hAnsi="ＭＳ 明朝" w:hint="eastAsia"/>
        </w:rPr>
        <w:t>①</w:t>
      </w:r>
      <w:r>
        <w:rPr>
          <w:rFonts w:ascii="ＭＳ 明朝" w:hAnsi="ＭＳ 明朝" w:hint="eastAsia"/>
        </w:rPr>
        <w:t xml:space="preserve">　</w:t>
      </w:r>
      <w:r w:rsidRPr="005871D1">
        <w:rPr>
          <w:rFonts w:ascii="ＭＳ 明朝" w:hAnsi="ＭＳ 明朝" w:hint="eastAsia"/>
        </w:rPr>
        <w:t>対象となる障害福祉サービス</w:t>
      </w:r>
    </w:p>
    <w:p w14:paraId="59955D16" w14:textId="77777777" w:rsidR="0081284D" w:rsidRPr="005871D1" w:rsidRDefault="0081284D" w:rsidP="006421F7">
      <w:pPr>
        <w:widowControl/>
        <w:ind w:leftChars="100" w:left="420" w:hangingChars="100" w:hanging="210"/>
        <w:rPr>
          <w:rFonts w:ascii="ＭＳ 明朝" w:hAnsi="ＭＳ 明朝"/>
        </w:rPr>
      </w:pPr>
      <w:r>
        <w:rPr>
          <w:rFonts w:ascii="ＭＳ 明朝" w:hAnsi="ＭＳ 明朝" w:hint="eastAsia"/>
        </w:rPr>
        <w:t xml:space="preserve">　　</w:t>
      </w:r>
      <w:r w:rsidRPr="005871D1">
        <w:rPr>
          <w:rFonts w:ascii="ＭＳ 明朝" w:hAnsi="ＭＳ 明朝" w:hint="eastAsia"/>
        </w:rPr>
        <w:t>自立訓練（機能訓練）、自立訓練（生活訓練）（宿泊型自立訓練を除く。）、就労移行支援、自立生活援助</w:t>
      </w:r>
    </w:p>
    <w:p w14:paraId="522109A8" w14:textId="77777777" w:rsidR="0081284D" w:rsidRPr="005871D1" w:rsidRDefault="0081284D" w:rsidP="006421F7">
      <w:pPr>
        <w:widowControl/>
        <w:ind w:firstLineChars="100" w:firstLine="210"/>
        <w:rPr>
          <w:rFonts w:ascii="ＭＳ 明朝" w:hAnsi="ＭＳ 明朝"/>
        </w:rPr>
      </w:pPr>
      <w:r w:rsidRPr="005871D1">
        <w:rPr>
          <w:rFonts w:ascii="ＭＳ 明朝" w:hAnsi="ＭＳ 明朝" w:hint="eastAsia"/>
        </w:rPr>
        <w:t>②</w:t>
      </w:r>
      <w:r>
        <w:rPr>
          <w:rFonts w:ascii="ＭＳ 明朝" w:hAnsi="ＭＳ 明朝" w:hint="eastAsia"/>
        </w:rPr>
        <w:t xml:space="preserve">　</w:t>
      </w:r>
      <w:r w:rsidRPr="005871D1">
        <w:rPr>
          <w:rFonts w:ascii="ＭＳ 明朝" w:hAnsi="ＭＳ 明朝" w:hint="eastAsia"/>
        </w:rPr>
        <w:t>算定される単位数</w:t>
      </w:r>
    </w:p>
    <w:p w14:paraId="587C44C0" w14:textId="3EE70882" w:rsidR="0081284D" w:rsidRPr="005871D1" w:rsidRDefault="0081284D" w:rsidP="006421F7">
      <w:pPr>
        <w:widowControl/>
        <w:ind w:leftChars="200" w:left="420" w:firstLineChars="100" w:firstLine="210"/>
        <w:rPr>
          <w:rFonts w:ascii="ＭＳ 明朝" w:hAnsi="ＭＳ 明朝"/>
        </w:rPr>
      </w:pPr>
      <w:r w:rsidRPr="005871D1">
        <w:rPr>
          <w:rFonts w:ascii="ＭＳ 明朝" w:hAnsi="ＭＳ 明朝" w:hint="eastAsia"/>
        </w:rPr>
        <w:t>所定単位数の100分の95とする。なお、当該所定単位数は、各種加算がなされる前の単位数とし、各種加算を含めた単位数の合計数の100分の95となるものではないことに留意すること。</w:t>
      </w:r>
    </w:p>
    <w:p w14:paraId="326667F8" w14:textId="77777777" w:rsidR="0081284D" w:rsidRPr="005871D1" w:rsidRDefault="0081284D" w:rsidP="006421F7">
      <w:pPr>
        <w:widowControl/>
        <w:ind w:leftChars="100" w:left="420" w:hangingChars="100" w:hanging="210"/>
        <w:rPr>
          <w:rFonts w:ascii="ＭＳ 明朝" w:hAnsi="ＭＳ 明朝"/>
        </w:rPr>
      </w:pPr>
      <w:r w:rsidRPr="005871D1">
        <w:rPr>
          <w:rFonts w:ascii="ＭＳ 明朝" w:hAnsi="ＭＳ 明朝" w:hint="eastAsia"/>
        </w:rPr>
        <w:t>③</w:t>
      </w:r>
      <w:r>
        <w:rPr>
          <w:rFonts w:ascii="ＭＳ 明朝" w:hAnsi="ＭＳ 明朝" w:hint="eastAsia"/>
        </w:rPr>
        <w:t xml:space="preserve">　</w:t>
      </w:r>
      <w:r w:rsidRPr="005871D1">
        <w:rPr>
          <w:rFonts w:ascii="ＭＳ 明朝" w:hAnsi="ＭＳ 明朝" w:hint="eastAsia"/>
        </w:rPr>
        <w:t>標準利用期間超過減算については、指定障害福祉サービス事業所等ごとの利用者の平均利用期間が標準利用期間に６月を加えた期間を超える場合に、報酬告示の規定に基づき、訓練等給付を減額することとしているところであるが、これはサービスが効果的かつ効率的に行われるよう、標準利用期間を設定したことについて実効性をもたせるものである。このため、平均利用期間が標準利用期間を超過することのみをもって、直ちに指定の取消しの対象となるものではないが、都道府県知事は、こうした趣旨を踏まえ、適切な指導を行うこと。</w:t>
      </w:r>
    </w:p>
    <w:p w14:paraId="1DAF765A" w14:textId="77777777" w:rsidR="0081284D" w:rsidRPr="005871D1" w:rsidRDefault="0081284D" w:rsidP="006421F7">
      <w:pPr>
        <w:widowControl/>
        <w:ind w:firstLineChars="100" w:firstLine="210"/>
        <w:rPr>
          <w:rFonts w:ascii="ＭＳ 明朝" w:hAnsi="ＭＳ 明朝"/>
        </w:rPr>
      </w:pPr>
      <w:r w:rsidRPr="005871D1">
        <w:rPr>
          <w:rFonts w:ascii="ＭＳ 明朝" w:hAnsi="ＭＳ 明朝" w:hint="eastAsia"/>
        </w:rPr>
        <w:t>④</w:t>
      </w:r>
      <w:r>
        <w:rPr>
          <w:rFonts w:ascii="ＭＳ 明朝" w:hAnsi="ＭＳ 明朝" w:hint="eastAsia"/>
        </w:rPr>
        <w:t xml:space="preserve">　</w:t>
      </w:r>
      <w:r w:rsidRPr="005871D1">
        <w:rPr>
          <w:rFonts w:ascii="ＭＳ 明朝" w:hAnsi="ＭＳ 明朝" w:hint="eastAsia"/>
        </w:rPr>
        <w:t>標準利用期間超過減算の具体的取扱い</w:t>
      </w:r>
    </w:p>
    <w:p w14:paraId="6F5C2BB1" w14:textId="30F2AD3E" w:rsidR="0081284D" w:rsidRPr="005871D1" w:rsidRDefault="005C485D" w:rsidP="006421F7">
      <w:pPr>
        <w:widowControl/>
        <w:ind w:leftChars="200" w:left="630" w:hangingChars="100" w:hanging="210"/>
        <w:rPr>
          <w:rFonts w:ascii="ＭＳ 明朝" w:hAnsi="ＭＳ 明朝"/>
        </w:rPr>
      </w:pPr>
      <w:r>
        <w:rPr>
          <w:rFonts w:ascii="ＭＳ 明朝" w:hAnsi="ＭＳ 明朝" w:hint="eastAsia"/>
        </w:rPr>
        <w:t>㈠</w:t>
      </w:r>
      <w:r w:rsidR="00C50BFD">
        <w:rPr>
          <w:rFonts w:ascii="ＭＳ 明朝" w:hAnsi="ＭＳ 明朝" w:hint="eastAsia"/>
        </w:rPr>
        <w:t xml:space="preserve">　</w:t>
      </w:r>
      <w:r w:rsidR="0081284D" w:rsidRPr="005871D1">
        <w:rPr>
          <w:rFonts w:ascii="ＭＳ 明朝" w:hAnsi="ＭＳ 明朝" w:hint="eastAsia"/>
        </w:rPr>
        <w:t>指定障害福祉サービス事業所等が提供する各サービスの利用者（サービスの利用開始から１年を超過していない者を除く。）ごとの利用期間の平均値が標準利用期間に６月間を加えて得た期</w:t>
      </w:r>
      <w:r w:rsidR="0081284D" w:rsidRPr="005871D1">
        <w:rPr>
          <w:rFonts w:ascii="ＭＳ 明朝" w:hAnsi="ＭＳ 明朝" w:hint="eastAsia"/>
        </w:rPr>
        <w:lastRenderedPageBreak/>
        <w:t>間を超えている１月間について、指定障害福祉サービス事業所等における当該サービスの利用者全員につき、減算するものとする。</w:t>
      </w:r>
    </w:p>
    <w:p w14:paraId="3E050CB4" w14:textId="77777777" w:rsidR="0081284D" w:rsidRDefault="0081284D" w:rsidP="006421F7">
      <w:pPr>
        <w:widowControl/>
        <w:ind w:firstLineChars="400" w:firstLine="840"/>
        <w:rPr>
          <w:rFonts w:ascii="ＭＳ 明朝" w:hAnsi="ＭＳ 明朝"/>
        </w:rPr>
      </w:pPr>
      <w:r w:rsidRPr="005871D1">
        <w:rPr>
          <w:rFonts w:ascii="ＭＳ 明朝" w:hAnsi="ＭＳ 明朝" w:hint="eastAsia"/>
        </w:rPr>
        <w:t>なお、「標準利用期間に６月間を加えて得た期間」とは具体的に次のとおりであること。</w:t>
      </w:r>
    </w:p>
    <w:p w14:paraId="62C52257" w14:textId="3C6E0016" w:rsidR="0081284D" w:rsidRPr="005871D1" w:rsidRDefault="0081284D" w:rsidP="006421F7">
      <w:pPr>
        <w:widowControl/>
        <w:ind w:firstLineChars="400" w:firstLine="840"/>
        <w:rPr>
          <w:rFonts w:ascii="ＭＳ 明朝" w:hAnsi="ＭＳ 明朝"/>
        </w:rPr>
      </w:pPr>
      <w:r w:rsidRPr="005871D1">
        <w:rPr>
          <w:rFonts w:ascii="ＭＳ 明朝" w:hAnsi="ＭＳ 明朝" w:hint="eastAsia"/>
        </w:rPr>
        <w:t>ア</w:t>
      </w:r>
      <w:r>
        <w:rPr>
          <w:rFonts w:ascii="ＭＳ 明朝" w:hAnsi="ＭＳ 明朝" w:hint="eastAsia"/>
        </w:rPr>
        <w:t xml:space="preserve">　</w:t>
      </w:r>
      <w:r w:rsidRPr="005871D1">
        <w:rPr>
          <w:rFonts w:ascii="ＭＳ 明朝" w:hAnsi="ＭＳ 明朝" w:hint="eastAsia"/>
        </w:rPr>
        <w:t>自立訓練（機能訓練）24月間</w:t>
      </w:r>
    </w:p>
    <w:p w14:paraId="3FC3525A" w14:textId="630628FA" w:rsidR="0081284D" w:rsidRPr="005871D1" w:rsidRDefault="0081284D" w:rsidP="006421F7">
      <w:pPr>
        <w:widowControl/>
        <w:ind w:firstLineChars="400" w:firstLine="840"/>
        <w:rPr>
          <w:rFonts w:ascii="ＭＳ 明朝" w:hAnsi="ＭＳ 明朝"/>
        </w:rPr>
      </w:pPr>
      <w:r w:rsidRPr="005871D1">
        <w:rPr>
          <w:rFonts w:ascii="ＭＳ 明朝" w:hAnsi="ＭＳ 明朝" w:hint="eastAsia"/>
        </w:rPr>
        <w:t>イ</w:t>
      </w:r>
      <w:r>
        <w:rPr>
          <w:rFonts w:ascii="ＭＳ 明朝" w:hAnsi="ＭＳ 明朝" w:hint="eastAsia"/>
        </w:rPr>
        <w:t xml:space="preserve">　</w:t>
      </w:r>
      <w:r w:rsidRPr="005871D1">
        <w:rPr>
          <w:rFonts w:ascii="ＭＳ 明朝" w:hAnsi="ＭＳ 明朝" w:hint="eastAsia"/>
        </w:rPr>
        <w:t>自立訓練（生活訓練）30</w:t>
      </w:r>
      <w:r w:rsidR="00C50BFD">
        <w:rPr>
          <w:rFonts w:ascii="ＭＳ 明朝" w:hAnsi="ＭＳ 明朝" w:hint="eastAsia"/>
        </w:rPr>
        <w:t>月</w:t>
      </w:r>
      <w:r w:rsidRPr="005871D1">
        <w:rPr>
          <w:rFonts w:ascii="ＭＳ 明朝" w:hAnsi="ＭＳ 明朝" w:hint="eastAsia"/>
        </w:rPr>
        <w:t>間</w:t>
      </w:r>
    </w:p>
    <w:p w14:paraId="433B0C01" w14:textId="7E5EE89E" w:rsidR="0081284D" w:rsidRPr="005871D1" w:rsidRDefault="0081284D" w:rsidP="006421F7">
      <w:pPr>
        <w:widowControl/>
        <w:ind w:leftChars="400" w:left="1050" w:hangingChars="100" w:hanging="210"/>
        <w:rPr>
          <w:rFonts w:ascii="ＭＳ 明朝" w:hAnsi="ＭＳ 明朝"/>
        </w:rPr>
      </w:pPr>
      <w:r w:rsidRPr="005871D1">
        <w:rPr>
          <w:rFonts w:ascii="ＭＳ 明朝" w:hAnsi="ＭＳ 明朝" w:hint="eastAsia"/>
        </w:rPr>
        <w:t>ウ</w:t>
      </w:r>
      <w:r>
        <w:rPr>
          <w:rFonts w:ascii="ＭＳ 明朝" w:hAnsi="ＭＳ 明朝" w:hint="eastAsia"/>
        </w:rPr>
        <w:t xml:space="preserve">　</w:t>
      </w:r>
      <w:r w:rsidRPr="005871D1">
        <w:rPr>
          <w:rFonts w:ascii="ＭＳ 明朝" w:hAnsi="ＭＳ 明朝" w:hint="eastAsia"/>
        </w:rPr>
        <w:t>就労移行支援30月間（規則第６条の８ただし書きの規定の適用を受ける場合にあっては、42月間又は66月間とする。）</w:t>
      </w:r>
    </w:p>
    <w:p w14:paraId="4B485CE0" w14:textId="47EE895A" w:rsidR="0081284D" w:rsidRDefault="0081284D" w:rsidP="006421F7">
      <w:pPr>
        <w:widowControl/>
        <w:ind w:firstLineChars="400" w:firstLine="840"/>
        <w:rPr>
          <w:rFonts w:ascii="ＭＳ 明朝" w:hAnsi="ＭＳ 明朝"/>
        </w:rPr>
      </w:pPr>
      <w:r w:rsidRPr="005871D1">
        <w:rPr>
          <w:rFonts w:ascii="ＭＳ 明朝" w:hAnsi="ＭＳ 明朝" w:hint="eastAsia"/>
        </w:rPr>
        <w:t>エ</w:t>
      </w:r>
      <w:r>
        <w:rPr>
          <w:rFonts w:ascii="ＭＳ 明朝" w:hAnsi="ＭＳ 明朝" w:hint="eastAsia"/>
        </w:rPr>
        <w:t xml:space="preserve">　</w:t>
      </w:r>
      <w:r w:rsidRPr="005871D1">
        <w:rPr>
          <w:rFonts w:ascii="ＭＳ 明朝" w:hAnsi="ＭＳ 明朝" w:hint="eastAsia"/>
        </w:rPr>
        <w:t>自立生活援助</w:t>
      </w:r>
      <w:r w:rsidR="00D41713">
        <w:rPr>
          <w:rFonts w:ascii="ＭＳ 明朝" w:hAnsi="ＭＳ 明朝" w:hint="eastAsia"/>
        </w:rPr>
        <w:t xml:space="preserve">　</w:t>
      </w:r>
      <w:r w:rsidRPr="005871D1">
        <w:rPr>
          <w:rFonts w:ascii="ＭＳ 明朝" w:hAnsi="ＭＳ 明朝" w:hint="eastAsia"/>
        </w:rPr>
        <w:t>18月間</w:t>
      </w:r>
    </w:p>
    <w:p w14:paraId="29269BEC" w14:textId="0FA23637" w:rsidR="00C96574" w:rsidRPr="005871D1" w:rsidRDefault="00C96574" w:rsidP="006421F7">
      <w:pPr>
        <w:widowControl/>
        <w:ind w:leftChars="300" w:left="630" w:firstLineChars="100" w:firstLine="210"/>
        <w:rPr>
          <w:rFonts w:ascii="ＭＳ 明朝" w:hAnsi="ＭＳ 明朝"/>
        </w:rPr>
      </w:pPr>
      <w:r w:rsidRPr="00C96574">
        <w:rPr>
          <w:rFonts w:ascii="ＭＳ 明朝" w:hAnsi="ＭＳ 明朝" w:hint="eastAsia"/>
        </w:rPr>
        <w:t>なお、就労移行支援において、就労後に労働時間の延長の際に必要な知識及び能力の向上のための支援を一時的に必要とする者が引き続き当該指定就労移行支援事業所において就労移行支援を受ける場合は、改めて支給決定を行うため、報酬告示第12の1の注5の3)における利用者のサービス利用期間の算定に当たっては、従前の支給決定におけるサービス利用期間と通算しないこと。</w:t>
      </w:r>
    </w:p>
    <w:p w14:paraId="321FE766" w14:textId="49F66E75" w:rsidR="0081284D" w:rsidRPr="005871D1" w:rsidRDefault="005C485D" w:rsidP="006421F7">
      <w:pPr>
        <w:widowControl/>
        <w:ind w:firstLineChars="200" w:firstLine="420"/>
        <w:rPr>
          <w:rFonts w:ascii="ＭＳ 明朝" w:hAnsi="ＭＳ 明朝"/>
        </w:rPr>
      </w:pPr>
      <w:r>
        <w:rPr>
          <w:rFonts w:ascii="ＭＳ 明朝" w:hAnsi="ＭＳ 明朝" w:hint="eastAsia"/>
        </w:rPr>
        <w:t>㈡</w:t>
      </w:r>
      <w:r w:rsidR="00C50BFD">
        <w:rPr>
          <w:rFonts w:ascii="ＭＳ 明朝" w:hAnsi="ＭＳ 明朝" w:hint="eastAsia"/>
        </w:rPr>
        <w:t xml:space="preserve">　</w:t>
      </w:r>
      <w:r w:rsidR="0081284D" w:rsidRPr="005871D1">
        <w:rPr>
          <w:rFonts w:ascii="ＭＳ 明朝" w:hAnsi="ＭＳ 明朝" w:hint="eastAsia"/>
        </w:rPr>
        <w:t>利用者ごとの利用期間については、次のとおり算定するものとする。</w:t>
      </w:r>
    </w:p>
    <w:p w14:paraId="0CFD0EB9" w14:textId="77777777" w:rsidR="0081284D" w:rsidRPr="005871D1" w:rsidRDefault="0081284D" w:rsidP="006421F7">
      <w:pPr>
        <w:widowControl/>
        <w:ind w:leftChars="400" w:left="1050" w:hangingChars="100" w:hanging="210"/>
        <w:rPr>
          <w:rFonts w:ascii="ＭＳ 明朝" w:hAnsi="ＭＳ 明朝"/>
        </w:rPr>
      </w:pPr>
      <w:r w:rsidRPr="005871D1">
        <w:rPr>
          <w:rFonts w:ascii="ＭＳ 明朝" w:hAnsi="ＭＳ 明朝" w:hint="eastAsia"/>
        </w:rPr>
        <w:t>ア</w:t>
      </w:r>
      <w:r>
        <w:rPr>
          <w:rFonts w:ascii="ＭＳ 明朝" w:hAnsi="ＭＳ 明朝" w:hint="eastAsia"/>
        </w:rPr>
        <w:t xml:space="preserve">　</w:t>
      </w:r>
      <w:r w:rsidRPr="005871D1">
        <w:rPr>
          <w:rFonts w:ascii="ＭＳ 明朝" w:hAnsi="ＭＳ 明朝" w:hint="eastAsia"/>
        </w:rPr>
        <w:t>当該利用者のサービス利用開始日から各月の末日までの間の月数を算出するものとする。この場合において、サービス利用開始日が月の初日の場合にあってはサービス利用開始日の属する月を含み、月の２日目以降の場合にあっては当該月を含まず、翌月以降から起算するものとする。</w:t>
      </w:r>
    </w:p>
    <w:p w14:paraId="632A7A70" w14:textId="2993D0DC" w:rsidR="0081284D" w:rsidRPr="005871D1" w:rsidRDefault="0081284D" w:rsidP="006421F7">
      <w:pPr>
        <w:widowControl/>
        <w:ind w:leftChars="400" w:left="1050" w:hangingChars="100" w:hanging="210"/>
        <w:rPr>
          <w:rFonts w:ascii="ＭＳ 明朝" w:hAnsi="ＭＳ 明朝"/>
        </w:rPr>
      </w:pPr>
      <w:r w:rsidRPr="005871D1">
        <w:rPr>
          <w:rFonts w:ascii="ＭＳ 明朝" w:hAnsi="ＭＳ 明朝" w:hint="eastAsia"/>
        </w:rPr>
        <w:t>イ</w:t>
      </w:r>
      <w:r>
        <w:rPr>
          <w:rFonts w:ascii="ＭＳ 明朝" w:hAnsi="ＭＳ 明朝" w:hint="eastAsia"/>
        </w:rPr>
        <w:t xml:space="preserve">　</w:t>
      </w:r>
      <w:r w:rsidRPr="005871D1">
        <w:rPr>
          <w:rFonts w:ascii="ＭＳ 明朝" w:hAnsi="ＭＳ 明朝" w:hint="eastAsia"/>
        </w:rPr>
        <w:t>規則第６条の６第１号括弧書きの規定により、標準利用期間が36月間とされる自立訓練（機能訓練）の利用者については、アにより算定した期間を1.75で除して得た期間とする。</w:t>
      </w:r>
    </w:p>
    <w:p w14:paraId="6FA81378" w14:textId="3ACFC5E7" w:rsidR="0081284D" w:rsidRDefault="0081284D" w:rsidP="006421F7">
      <w:pPr>
        <w:widowControl/>
        <w:ind w:leftChars="400" w:left="1050" w:hangingChars="100" w:hanging="210"/>
        <w:rPr>
          <w:rFonts w:ascii="ＭＳ 明朝" w:hAnsi="ＭＳ 明朝"/>
        </w:rPr>
      </w:pPr>
      <w:r w:rsidRPr="005871D1">
        <w:rPr>
          <w:rFonts w:ascii="ＭＳ 明朝" w:hAnsi="ＭＳ 明朝" w:hint="eastAsia"/>
        </w:rPr>
        <w:t>ウ</w:t>
      </w:r>
      <w:r>
        <w:rPr>
          <w:rFonts w:ascii="ＭＳ 明朝" w:hAnsi="ＭＳ 明朝" w:hint="eastAsia"/>
        </w:rPr>
        <w:t xml:space="preserve">　</w:t>
      </w:r>
      <w:r w:rsidRPr="005871D1">
        <w:rPr>
          <w:rFonts w:ascii="ＭＳ 明朝" w:hAnsi="ＭＳ 明朝" w:hint="eastAsia"/>
        </w:rPr>
        <w:t>規則第６条の６第２号括弧書きの規定により、標準利用期間が36月間とされる自立訓練（生活訓練）の利用者については、アにより算定した期間を1.4で除して得た期間とする。</w:t>
      </w:r>
    </w:p>
    <w:p w14:paraId="1DFFDB4E" w14:textId="77777777" w:rsidR="0081284D" w:rsidRDefault="0081284D" w:rsidP="006421F7">
      <w:pPr>
        <w:widowControl/>
        <w:rPr>
          <w:rFonts w:ascii="ＭＳ 明朝" w:hAnsi="ＭＳ 明朝"/>
        </w:rPr>
      </w:pPr>
    </w:p>
    <w:p w14:paraId="363DC0A8" w14:textId="3ED8A413" w:rsidR="00C96574" w:rsidRPr="00C96574" w:rsidRDefault="00C50BFD" w:rsidP="006421F7">
      <w:pPr>
        <w:widowControl/>
        <w:ind w:left="420" w:hangingChars="200" w:hanging="420"/>
        <w:rPr>
          <w:rFonts w:ascii="ＭＳ ゴシック" w:eastAsia="ＭＳ ゴシック" w:hAnsi="ＭＳ ゴシック"/>
        </w:rPr>
      </w:pPr>
      <w:r>
        <w:rPr>
          <w:rFonts w:ascii="ＭＳ ゴシック" w:eastAsia="ＭＳ ゴシック" w:hAnsi="ＭＳ ゴシック" w:hint="eastAsia"/>
        </w:rPr>
        <w:t>(12)</w:t>
      </w:r>
      <w:r w:rsidR="00C96574" w:rsidRPr="00C96574">
        <w:rPr>
          <w:rFonts w:hint="eastAsia"/>
        </w:rPr>
        <w:t xml:space="preserve"> </w:t>
      </w:r>
      <w:r w:rsidR="00C96574" w:rsidRPr="00C96574">
        <w:rPr>
          <w:rFonts w:ascii="ＭＳ ゴシック" w:eastAsia="ＭＳ ゴシック" w:hAnsi="ＭＳ ゴシック" w:hint="eastAsia"/>
        </w:rPr>
        <w:t>情報公表対象サービス等情報に係る報告が適切に行われていない場合の所定単位数の算定について</w:t>
      </w:r>
    </w:p>
    <w:p w14:paraId="081E81B5" w14:textId="6ADD0887" w:rsidR="00C96574" w:rsidRPr="007B4759" w:rsidRDefault="00C96574" w:rsidP="006421F7">
      <w:pPr>
        <w:widowControl/>
        <w:ind w:leftChars="100" w:left="630" w:hangingChars="200" w:hanging="420"/>
        <w:rPr>
          <w:rFonts w:ascii="ＭＳ 明朝" w:hAnsi="ＭＳ 明朝"/>
        </w:rPr>
      </w:pPr>
      <w:r w:rsidRPr="007B4759">
        <w:rPr>
          <w:rFonts w:ascii="ＭＳ 明朝" w:hAnsi="ＭＳ 明朝" w:hint="eastAsia"/>
        </w:rPr>
        <w:t>①　対象となる障害福祉サービス</w:t>
      </w:r>
    </w:p>
    <w:p w14:paraId="0E9254EA" w14:textId="090FCCB9" w:rsidR="00C50BFD" w:rsidRDefault="00C96574" w:rsidP="006421F7">
      <w:pPr>
        <w:widowControl/>
        <w:ind w:leftChars="300" w:left="840" w:hangingChars="100" w:hanging="210"/>
        <w:rPr>
          <w:rFonts w:ascii="ＭＳ 明朝" w:hAnsi="ＭＳ 明朝"/>
        </w:rPr>
      </w:pPr>
      <w:r w:rsidRPr="00C96574">
        <w:rPr>
          <w:rFonts w:ascii="ＭＳ 明朝" w:hAnsi="ＭＳ 明朝" w:hint="eastAsia"/>
        </w:rPr>
        <w:t>全てのサービス</w:t>
      </w:r>
    </w:p>
    <w:p w14:paraId="008EDB64" w14:textId="04341F5F" w:rsidR="00C96574" w:rsidRPr="00C96574" w:rsidRDefault="00C96574" w:rsidP="006421F7">
      <w:pPr>
        <w:widowControl/>
        <w:ind w:leftChars="100" w:left="210"/>
        <w:rPr>
          <w:rFonts w:ascii="ＭＳ 明朝" w:hAnsi="ＭＳ 明朝"/>
        </w:rPr>
      </w:pPr>
      <w:r w:rsidRPr="00C96574">
        <w:rPr>
          <w:rFonts w:ascii="ＭＳ 明朝" w:hAnsi="ＭＳ 明朝" w:hint="eastAsia"/>
        </w:rPr>
        <w:t>②</w:t>
      </w:r>
      <w:r>
        <w:rPr>
          <w:rFonts w:ascii="ＭＳ 明朝" w:hAnsi="ＭＳ 明朝" w:hint="eastAsia"/>
        </w:rPr>
        <w:t xml:space="preserve">　</w:t>
      </w:r>
      <w:r w:rsidRPr="00C96574">
        <w:rPr>
          <w:rFonts w:ascii="ＭＳ 明朝" w:hAnsi="ＭＳ 明朝" w:hint="eastAsia"/>
        </w:rPr>
        <w:t>算定される単位数</w:t>
      </w:r>
    </w:p>
    <w:p w14:paraId="1926FC8C" w14:textId="6CCD3450" w:rsidR="006421F7" w:rsidRDefault="00C96574" w:rsidP="006421F7">
      <w:pPr>
        <w:widowControl/>
        <w:ind w:leftChars="200" w:left="630" w:hangingChars="100" w:hanging="210"/>
        <w:rPr>
          <w:rFonts w:ascii="ＭＳ 明朝" w:hAnsi="ＭＳ 明朝"/>
        </w:rPr>
      </w:pPr>
      <w:r w:rsidRPr="00C96574">
        <w:rPr>
          <w:rFonts w:ascii="ＭＳ 明朝" w:hAnsi="ＭＳ 明朝" w:hint="eastAsia"/>
        </w:rPr>
        <w:t>㈠</w:t>
      </w:r>
      <w:r>
        <w:rPr>
          <w:rFonts w:ascii="ＭＳ 明朝" w:hAnsi="ＭＳ 明朝" w:hint="eastAsia"/>
        </w:rPr>
        <w:t xml:space="preserve">　</w:t>
      </w:r>
      <w:r w:rsidRPr="00C96574">
        <w:rPr>
          <w:rFonts w:ascii="ＭＳ 明朝" w:hAnsi="ＭＳ 明朝" w:hint="eastAsia"/>
        </w:rPr>
        <w:t>療養介護、生活介護、施設入所支援、自立訓練</w:t>
      </w:r>
      <w:r w:rsidR="006421F7">
        <w:rPr>
          <w:rFonts w:ascii="ＭＳ 明朝" w:hAnsi="ＭＳ 明朝" w:hint="eastAsia"/>
        </w:rPr>
        <w:t>（</w:t>
      </w:r>
      <w:r w:rsidRPr="00C96574">
        <w:rPr>
          <w:rFonts w:ascii="ＭＳ 明朝" w:hAnsi="ＭＳ 明朝" w:hint="eastAsia"/>
        </w:rPr>
        <w:t>機能訓練</w:t>
      </w:r>
      <w:r w:rsidR="006421F7">
        <w:rPr>
          <w:rFonts w:ascii="ＭＳ 明朝" w:hAnsi="ＭＳ 明朝" w:hint="eastAsia"/>
        </w:rPr>
        <w:t>）</w:t>
      </w:r>
      <w:r w:rsidRPr="00C96574">
        <w:rPr>
          <w:rFonts w:ascii="ＭＳ 明朝" w:hAnsi="ＭＳ 明朝" w:hint="eastAsia"/>
        </w:rPr>
        <w:t>、自立訓練</w:t>
      </w:r>
      <w:r w:rsidR="006421F7">
        <w:rPr>
          <w:rFonts w:ascii="ＭＳ 明朝" w:hAnsi="ＭＳ 明朝" w:hint="eastAsia"/>
        </w:rPr>
        <w:t>（</w:t>
      </w:r>
      <w:r w:rsidRPr="00C96574">
        <w:rPr>
          <w:rFonts w:ascii="ＭＳ 明朝" w:hAnsi="ＭＳ 明朝" w:hint="eastAsia"/>
        </w:rPr>
        <w:t>生活訓練</w:t>
      </w:r>
      <w:r w:rsidR="006421F7">
        <w:rPr>
          <w:rFonts w:ascii="ＭＳ 明朝" w:hAnsi="ＭＳ 明朝" w:hint="eastAsia"/>
        </w:rPr>
        <w:t>）（</w:t>
      </w:r>
      <w:r w:rsidRPr="00C96574">
        <w:rPr>
          <w:rFonts w:ascii="ＭＳ 明朝" w:hAnsi="ＭＳ 明朝" w:hint="eastAsia"/>
        </w:rPr>
        <w:t>宿泊型自立訓練を含む。</w:t>
      </w:r>
      <w:r w:rsidR="006421F7">
        <w:rPr>
          <w:rFonts w:ascii="ＭＳ 明朝" w:hAnsi="ＭＳ 明朝" w:hint="eastAsia"/>
        </w:rPr>
        <w:t>）</w:t>
      </w:r>
      <w:r w:rsidRPr="00C96574">
        <w:rPr>
          <w:rFonts w:ascii="ＭＳ 明朝" w:hAnsi="ＭＳ 明朝" w:hint="eastAsia"/>
        </w:rPr>
        <w:t>、就労継続支援Ａ型、就労継続支援Ｂ型、就労移行支援、共同生活援助（ただし、生活介護、自立訓練</w:t>
      </w:r>
      <w:r w:rsidR="006971A9">
        <w:rPr>
          <w:rFonts w:ascii="ＭＳ 明朝" w:hAnsi="ＭＳ 明朝" w:hint="eastAsia"/>
        </w:rPr>
        <w:t>（</w:t>
      </w:r>
      <w:r w:rsidRPr="00C96574">
        <w:rPr>
          <w:rFonts w:ascii="ＭＳ 明朝" w:hAnsi="ＭＳ 明朝" w:hint="eastAsia"/>
        </w:rPr>
        <w:t>機能訓練</w:t>
      </w:r>
      <w:r w:rsidR="006971A9">
        <w:rPr>
          <w:rFonts w:ascii="ＭＳ 明朝" w:hAnsi="ＭＳ 明朝" w:hint="eastAsia"/>
        </w:rPr>
        <w:t>）</w:t>
      </w:r>
      <w:r w:rsidRPr="00C96574">
        <w:rPr>
          <w:rFonts w:ascii="ＭＳ 明朝" w:hAnsi="ＭＳ 明朝" w:hint="eastAsia"/>
        </w:rPr>
        <w:t>、自立訓練</w:t>
      </w:r>
      <w:r w:rsidR="006971A9">
        <w:rPr>
          <w:rFonts w:ascii="ＭＳ 明朝" w:hAnsi="ＭＳ 明朝" w:hint="eastAsia"/>
        </w:rPr>
        <w:t>（</w:t>
      </w:r>
      <w:r w:rsidRPr="00C96574">
        <w:rPr>
          <w:rFonts w:ascii="ＭＳ 明朝" w:hAnsi="ＭＳ 明朝" w:hint="eastAsia"/>
        </w:rPr>
        <w:t>生活訓練</w:t>
      </w:r>
      <w:r w:rsidR="006971A9">
        <w:rPr>
          <w:rFonts w:ascii="ＭＳ 明朝" w:hAnsi="ＭＳ 明朝" w:hint="eastAsia"/>
        </w:rPr>
        <w:t>）（</w:t>
      </w:r>
      <w:r w:rsidRPr="00C96574">
        <w:rPr>
          <w:rFonts w:ascii="ＭＳ 明朝" w:hAnsi="ＭＳ 明朝" w:hint="eastAsia"/>
        </w:rPr>
        <w:t>宿泊型自立訓練を除く。</w:t>
      </w:r>
      <w:r w:rsidR="006971A9">
        <w:rPr>
          <w:rFonts w:ascii="ＭＳ 明朝" w:hAnsi="ＭＳ 明朝" w:hint="eastAsia"/>
        </w:rPr>
        <w:t>）</w:t>
      </w:r>
      <w:r w:rsidRPr="00C96574">
        <w:rPr>
          <w:rFonts w:ascii="ＭＳ 明朝" w:hAnsi="ＭＳ 明朝" w:hint="eastAsia"/>
        </w:rPr>
        <w:t>、就労継続支援Ａ型、就労継続支援Ｂ型、就労移行支援については、指定障害者支援施設が行うものに限る。）については、所定単位数の100分の10に相当する単位数を所定単位数から減算する。</w:t>
      </w:r>
    </w:p>
    <w:p w14:paraId="44E64763" w14:textId="6B516D2B" w:rsidR="000C07CC" w:rsidRPr="000C07CC" w:rsidRDefault="00C96574" w:rsidP="006421F7">
      <w:pPr>
        <w:widowControl/>
        <w:ind w:leftChars="300" w:left="630" w:firstLineChars="100" w:firstLine="210"/>
        <w:rPr>
          <w:rFonts w:ascii="ＭＳ 明朝" w:hAnsi="ＭＳ 明朝"/>
        </w:rPr>
      </w:pPr>
      <w:r w:rsidRPr="00C96574">
        <w:rPr>
          <w:rFonts w:ascii="ＭＳ 明朝" w:hAnsi="ＭＳ 明朝" w:hint="eastAsia"/>
        </w:rPr>
        <w:t>なお、当該所定単位数は、各種加算</w:t>
      </w:r>
      <w:r w:rsidR="006971A9">
        <w:rPr>
          <w:rFonts w:ascii="ＭＳ 明朝" w:hAnsi="ＭＳ 明朝" w:hint="eastAsia"/>
        </w:rPr>
        <w:t>（</w:t>
      </w:r>
      <w:r w:rsidRPr="00C96574">
        <w:rPr>
          <w:rFonts w:ascii="ＭＳ 明朝" w:hAnsi="ＭＳ 明朝" w:hint="eastAsia"/>
        </w:rPr>
        <w:t>障害福祉サービス費等の</w:t>
      </w:r>
      <w:r w:rsidR="000C07CC" w:rsidRPr="000C07CC">
        <w:rPr>
          <w:rFonts w:ascii="ＭＳ 明朝" w:hAnsi="ＭＳ 明朝" w:hint="eastAsia"/>
        </w:rPr>
        <w:t>報酬算定構造表において当該減算より左に規定されている加算を除く。</w:t>
      </w:r>
      <w:r w:rsidR="006971A9">
        <w:rPr>
          <w:rFonts w:ascii="ＭＳ 明朝" w:hAnsi="ＭＳ 明朝" w:hint="eastAsia"/>
        </w:rPr>
        <w:t>）</w:t>
      </w:r>
      <w:r w:rsidR="000C07CC" w:rsidRPr="000C07CC">
        <w:rPr>
          <w:rFonts w:ascii="ＭＳ 明朝" w:hAnsi="ＭＳ 明朝" w:hint="eastAsia"/>
        </w:rPr>
        <w:t>がなされる前の単位数とし、当該各種加算を含めた単位数の合計数に対して100分の10となるものではないことに留意すること。ただし、複数の減算事由に該当する場合にあっては、当該所定単位数に各種減算をした上で得た単位数（減算後基本報酬所定単位数）に対する100分の10に相当する単位数を減算後基本報酬所定単位数から減算する点に留意すること。</w:t>
      </w:r>
    </w:p>
    <w:p w14:paraId="0A59F720" w14:textId="1EAD33E0" w:rsidR="000C07CC" w:rsidRPr="000C07CC" w:rsidRDefault="000C07CC" w:rsidP="006421F7">
      <w:pPr>
        <w:widowControl/>
        <w:ind w:leftChars="200" w:left="630" w:hangingChars="100" w:hanging="210"/>
        <w:rPr>
          <w:rFonts w:ascii="ＭＳ 明朝" w:hAnsi="ＭＳ 明朝"/>
        </w:rPr>
      </w:pPr>
      <w:r w:rsidRPr="000C07CC">
        <w:rPr>
          <w:rFonts w:ascii="ＭＳ 明朝" w:hAnsi="ＭＳ 明朝" w:hint="eastAsia"/>
        </w:rPr>
        <w:t>㈡</w:t>
      </w:r>
      <w:r>
        <w:rPr>
          <w:rFonts w:ascii="ＭＳ 明朝" w:hAnsi="ＭＳ 明朝" w:hint="eastAsia"/>
        </w:rPr>
        <w:t xml:space="preserve">　</w:t>
      </w:r>
      <w:r w:rsidRPr="000C07CC">
        <w:rPr>
          <w:rFonts w:ascii="ＭＳ 明朝" w:hAnsi="ＭＳ 明朝" w:hint="eastAsia"/>
        </w:rPr>
        <w:t>居宅介護、重度訪問介護、同行援護、行動援護、生活介護、自立生活援助、短期入所、重度障害者等包括支援、自立訓練</w:t>
      </w:r>
      <w:r w:rsidR="006971A9">
        <w:rPr>
          <w:rFonts w:ascii="ＭＳ 明朝" w:hAnsi="ＭＳ 明朝" w:hint="eastAsia"/>
        </w:rPr>
        <w:t>（</w:t>
      </w:r>
      <w:r w:rsidRPr="000C07CC">
        <w:rPr>
          <w:rFonts w:ascii="ＭＳ 明朝" w:hAnsi="ＭＳ 明朝" w:hint="eastAsia"/>
        </w:rPr>
        <w:t>機能訓練</w:t>
      </w:r>
      <w:r w:rsidR="006971A9">
        <w:rPr>
          <w:rFonts w:ascii="ＭＳ 明朝" w:hAnsi="ＭＳ 明朝" w:hint="eastAsia"/>
        </w:rPr>
        <w:t>）</w:t>
      </w:r>
      <w:r w:rsidRPr="000C07CC">
        <w:rPr>
          <w:rFonts w:ascii="ＭＳ 明朝" w:hAnsi="ＭＳ 明朝" w:hint="eastAsia"/>
        </w:rPr>
        <w:t>、自立訓練</w:t>
      </w:r>
      <w:r w:rsidR="006971A9">
        <w:rPr>
          <w:rFonts w:ascii="ＭＳ 明朝" w:hAnsi="ＭＳ 明朝" w:hint="eastAsia"/>
        </w:rPr>
        <w:t>（</w:t>
      </w:r>
      <w:r w:rsidRPr="000C07CC">
        <w:rPr>
          <w:rFonts w:ascii="ＭＳ 明朝" w:hAnsi="ＭＳ 明朝" w:hint="eastAsia"/>
        </w:rPr>
        <w:t>生活訓練)</w:t>
      </w:r>
      <w:r w:rsidR="006971A9">
        <w:rPr>
          <w:rFonts w:ascii="ＭＳ 明朝" w:hAnsi="ＭＳ 明朝" w:hint="eastAsia"/>
        </w:rPr>
        <w:t>（</w:t>
      </w:r>
      <w:r w:rsidRPr="000C07CC">
        <w:rPr>
          <w:rFonts w:ascii="ＭＳ 明朝" w:hAnsi="ＭＳ 明朝" w:hint="eastAsia"/>
        </w:rPr>
        <w:t>宿泊型自立訓練を除く。</w:t>
      </w:r>
      <w:r w:rsidR="006971A9">
        <w:rPr>
          <w:rFonts w:ascii="ＭＳ 明朝" w:hAnsi="ＭＳ 明朝" w:hint="eastAsia"/>
        </w:rPr>
        <w:t>）</w:t>
      </w:r>
      <w:r w:rsidRPr="000C07CC">
        <w:rPr>
          <w:rFonts w:ascii="ＭＳ 明朝" w:hAnsi="ＭＳ 明朝" w:hint="eastAsia"/>
        </w:rPr>
        <w:t>、就労選択支援、就労移行支援、就労継続支援Ａ型、就労継続支援Ｂ型、就労定着支援、計画相談支援、地域移行支援、地域定着支援（ただし、生活介護、自立訓練</w:t>
      </w:r>
      <w:r w:rsidR="006971A9">
        <w:rPr>
          <w:rFonts w:ascii="ＭＳ 明朝" w:hAnsi="ＭＳ 明朝" w:hint="eastAsia"/>
        </w:rPr>
        <w:t>（</w:t>
      </w:r>
      <w:r w:rsidRPr="000C07CC">
        <w:rPr>
          <w:rFonts w:ascii="ＭＳ 明朝" w:hAnsi="ＭＳ 明朝" w:hint="eastAsia"/>
        </w:rPr>
        <w:t>機能訓練</w:t>
      </w:r>
      <w:r w:rsidR="006971A9">
        <w:rPr>
          <w:rFonts w:ascii="ＭＳ 明朝" w:hAnsi="ＭＳ 明朝" w:hint="eastAsia"/>
        </w:rPr>
        <w:t>）</w:t>
      </w:r>
      <w:r w:rsidRPr="000C07CC">
        <w:rPr>
          <w:rFonts w:ascii="ＭＳ 明朝" w:hAnsi="ＭＳ 明朝" w:hint="eastAsia"/>
        </w:rPr>
        <w:t>、自立訓練</w:t>
      </w:r>
      <w:r w:rsidR="006971A9">
        <w:rPr>
          <w:rFonts w:ascii="ＭＳ 明朝" w:hAnsi="ＭＳ 明朝" w:hint="eastAsia"/>
        </w:rPr>
        <w:t>（</w:t>
      </w:r>
      <w:r w:rsidRPr="000C07CC">
        <w:rPr>
          <w:rFonts w:ascii="ＭＳ 明朝" w:hAnsi="ＭＳ 明朝" w:hint="eastAsia"/>
        </w:rPr>
        <w:t>生活訓練</w:t>
      </w:r>
      <w:r w:rsidR="006971A9">
        <w:rPr>
          <w:rFonts w:ascii="ＭＳ 明朝" w:hAnsi="ＭＳ 明朝" w:hint="eastAsia"/>
        </w:rPr>
        <w:t>）</w:t>
      </w:r>
      <w:r w:rsidRPr="000C07CC">
        <w:rPr>
          <w:rFonts w:ascii="ＭＳ 明朝" w:hAnsi="ＭＳ 明朝" w:hint="eastAsia"/>
        </w:rPr>
        <w:t>、就労継続支援Ａ型、就労継続支援Ｂ型、就労移行支援については、指定障害者支援施設が行うものを除く。）については、所定単位数の100分の５に相当する単位数を所定単位数から減算する。</w:t>
      </w:r>
    </w:p>
    <w:p w14:paraId="3E2D8C6E" w14:textId="7B8B60DF" w:rsidR="00C96574" w:rsidRDefault="000C07CC" w:rsidP="006421F7">
      <w:pPr>
        <w:widowControl/>
        <w:ind w:leftChars="300" w:left="630" w:firstLineChars="100" w:firstLine="210"/>
        <w:rPr>
          <w:rFonts w:ascii="ＭＳ 明朝" w:hAnsi="ＭＳ 明朝"/>
        </w:rPr>
      </w:pPr>
      <w:r w:rsidRPr="000C07CC">
        <w:rPr>
          <w:rFonts w:ascii="ＭＳ 明朝" w:hAnsi="ＭＳ 明朝" w:hint="eastAsia"/>
        </w:rPr>
        <w:t>なお、当該所定単位数は、各種加算（障害福祉サービス費等の報酬算定構造表において当該減算より左に規定されている加算を除く。）がなされる前の単位数とし、当該各種加算を含めた単位数の合計数に対して100分の５となるものではないことに留意すること。ただし、複数の減算事由に該当する場合にあっては、当該所定単位数に各種減算をした上で得た単位数（減算後基本報酬所定単位数）に対する100分の５に相当する単位数を減算後基本報酬所定単位数から減算する点に留意すること。</w:t>
      </w:r>
    </w:p>
    <w:p w14:paraId="34CFBFCF" w14:textId="531F69CC" w:rsidR="00C96574" w:rsidRPr="00C96574" w:rsidRDefault="000C07CC" w:rsidP="006421F7">
      <w:pPr>
        <w:widowControl/>
        <w:ind w:leftChars="100" w:left="420" w:hangingChars="100" w:hanging="210"/>
        <w:rPr>
          <w:rFonts w:ascii="ＭＳ 明朝" w:hAnsi="ＭＳ 明朝"/>
        </w:rPr>
      </w:pPr>
      <w:r w:rsidRPr="000C07CC">
        <w:rPr>
          <w:rFonts w:ascii="ＭＳ 明朝" w:hAnsi="ＭＳ 明朝" w:hint="eastAsia"/>
        </w:rPr>
        <w:t>③</w:t>
      </w:r>
      <w:r>
        <w:rPr>
          <w:rFonts w:ascii="ＭＳ 明朝" w:hAnsi="ＭＳ 明朝" w:hint="eastAsia"/>
        </w:rPr>
        <w:t xml:space="preserve">　</w:t>
      </w:r>
      <w:r w:rsidRPr="000C07CC">
        <w:rPr>
          <w:rFonts w:ascii="ＭＳ 明朝" w:hAnsi="ＭＳ 明朝" w:hint="eastAsia"/>
        </w:rPr>
        <w:t>当該減算については、法第76条の３第１項の規定に基づく情報公表対象サービス等情報に係る報告を行っていない事実が生じた場合に、その翌月（基準を満たさない事実が生じた日が月の初日</w:t>
      </w:r>
      <w:r w:rsidRPr="000C07CC">
        <w:rPr>
          <w:rFonts w:ascii="ＭＳ 明朝" w:hAnsi="ＭＳ 明朝" w:hint="eastAsia"/>
        </w:rPr>
        <w:lastRenderedPageBreak/>
        <w:t>である場合は当該月）から報告を行っていない状況が解消されるに至った月まで、当該事業所の利用者全員について、所定単位数から減算することとする。</w:t>
      </w:r>
    </w:p>
    <w:p w14:paraId="1C778EE7" w14:textId="77777777" w:rsidR="00C96574" w:rsidRPr="00C96574" w:rsidRDefault="00C96574" w:rsidP="006421F7">
      <w:pPr>
        <w:widowControl/>
        <w:ind w:left="420" w:hangingChars="200" w:hanging="420"/>
        <w:rPr>
          <w:rFonts w:ascii="ＭＳ 明朝" w:hAnsi="ＭＳ 明朝"/>
        </w:rPr>
      </w:pPr>
    </w:p>
    <w:p w14:paraId="63052AFF" w14:textId="251819F6" w:rsidR="00C50BFD" w:rsidRPr="00C96574" w:rsidRDefault="00C50BFD" w:rsidP="006421F7">
      <w:pPr>
        <w:widowControl/>
        <w:ind w:left="420" w:hangingChars="200" w:hanging="420"/>
        <w:rPr>
          <w:rFonts w:ascii="ＭＳ ゴシック" w:eastAsia="ＭＳ ゴシック" w:hAnsi="ＭＳ ゴシック"/>
        </w:rPr>
      </w:pPr>
      <w:r w:rsidRPr="00C96574">
        <w:rPr>
          <w:rFonts w:ascii="ＭＳ ゴシック" w:eastAsia="ＭＳ ゴシック" w:hAnsi="ＭＳ ゴシック" w:hint="eastAsia"/>
        </w:rPr>
        <w:t>(13)</w:t>
      </w:r>
      <w:r w:rsidR="006421F7">
        <w:rPr>
          <w:rFonts w:ascii="ＭＳ ゴシック" w:eastAsia="ＭＳ ゴシック" w:hAnsi="ＭＳ ゴシック" w:hint="eastAsia"/>
        </w:rPr>
        <w:t xml:space="preserve">　</w:t>
      </w:r>
      <w:r w:rsidR="006421F7" w:rsidRPr="006421F7">
        <w:rPr>
          <w:rFonts w:ascii="ＭＳ ゴシック" w:eastAsia="ＭＳ ゴシック" w:hAnsi="ＭＳ ゴシック" w:hint="eastAsia"/>
        </w:rPr>
        <w:t>業務継続計画の策定等の取組が適切に行われていない場合の所定単位数の算定について</w:t>
      </w:r>
    </w:p>
    <w:p w14:paraId="57B86429" w14:textId="4FB4747E" w:rsidR="006421F7" w:rsidRPr="006421F7" w:rsidRDefault="006421F7" w:rsidP="006421F7">
      <w:pPr>
        <w:widowControl/>
        <w:ind w:leftChars="100" w:left="630" w:hangingChars="200" w:hanging="420"/>
        <w:rPr>
          <w:rFonts w:ascii="ＭＳ 明朝" w:hAnsi="ＭＳ 明朝"/>
        </w:rPr>
      </w:pPr>
      <w:r w:rsidRPr="006421F7">
        <w:rPr>
          <w:rFonts w:ascii="ＭＳ 明朝" w:hAnsi="ＭＳ 明朝" w:hint="eastAsia"/>
        </w:rPr>
        <w:t>①</w:t>
      </w:r>
      <w:r>
        <w:rPr>
          <w:rFonts w:ascii="ＭＳ 明朝" w:hAnsi="ＭＳ 明朝" w:hint="eastAsia"/>
        </w:rPr>
        <w:t xml:space="preserve">　</w:t>
      </w:r>
      <w:r w:rsidRPr="006421F7">
        <w:rPr>
          <w:rFonts w:ascii="ＭＳ 明朝" w:hAnsi="ＭＳ 明朝" w:hint="eastAsia"/>
        </w:rPr>
        <w:t>対象となる障害福祉サービス</w:t>
      </w:r>
    </w:p>
    <w:p w14:paraId="57E7555B" w14:textId="77777777" w:rsidR="006421F7" w:rsidRPr="006421F7" w:rsidRDefault="006421F7" w:rsidP="006421F7">
      <w:pPr>
        <w:widowControl/>
        <w:ind w:leftChars="300" w:left="1050" w:hangingChars="200" w:hanging="420"/>
        <w:rPr>
          <w:rFonts w:ascii="ＭＳ 明朝" w:hAnsi="ＭＳ 明朝"/>
        </w:rPr>
      </w:pPr>
      <w:r w:rsidRPr="006421F7">
        <w:rPr>
          <w:rFonts w:ascii="ＭＳ 明朝" w:hAnsi="ＭＳ 明朝" w:hint="eastAsia"/>
        </w:rPr>
        <w:t>全てのサービス</w:t>
      </w:r>
    </w:p>
    <w:p w14:paraId="1C6DC8A9" w14:textId="093B739F" w:rsidR="006421F7" w:rsidRPr="006421F7" w:rsidRDefault="006421F7" w:rsidP="006421F7">
      <w:pPr>
        <w:widowControl/>
        <w:ind w:leftChars="100" w:left="630" w:hangingChars="200" w:hanging="420"/>
        <w:rPr>
          <w:rFonts w:ascii="ＭＳ 明朝" w:hAnsi="ＭＳ 明朝"/>
        </w:rPr>
      </w:pPr>
      <w:r w:rsidRPr="006421F7">
        <w:rPr>
          <w:rFonts w:ascii="ＭＳ 明朝" w:hAnsi="ＭＳ 明朝" w:hint="eastAsia"/>
        </w:rPr>
        <w:t>②</w:t>
      </w:r>
      <w:r>
        <w:rPr>
          <w:rFonts w:ascii="ＭＳ 明朝" w:hAnsi="ＭＳ 明朝" w:hint="eastAsia"/>
        </w:rPr>
        <w:t xml:space="preserve">　</w:t>
      </w:r>
      <w:r w:rsidRPr="006421F7">
        <w:rPr>
          <w:rFonts w:ascii="ＭＳ 明朝" w:hAnsi="ＭＳ 明朝" w:hint="eastAsia"/>
        </w:rPr>
        <w:t>算定される単位数</w:t>
      </w:r>
    </w:p>
    <w:p w14:paraId="0AE4DAA1" w14:textId="32B41456" w:rsidR="006421F7" w:rsidRPr="006421F7" w:rsidRDefault="006421F7" w:rsidP="006421F7">
      <w:pPr>
        <w:widowControl/>
        <w:ind w:leftChars="200" w:left="630" w:hangingChars="100" w:hanging="210"/>
        <w:rPr>
          <w:rFonts w:ascii="ＭＳ 明朝" w:hAnsi="ＭＳ 明朝"/>
        </w:rPr>
      </w:pPr>
      <w:r w:rsidRPr="006421F7">
        <w:rPr>
          <w:rFonts w:ascii="ＭＳ 明朝" w:hAnsi="ＭＳ 明朝" w:hint="eastAsia"/>
        </w:rPr>
        <w:t>㈠</w:t>
      </w:r>
      <w:r>
        <w:rPr>
          <w:rFonts w:ascii="ＭＳ 明朝" w:hAnsi="ＭＳ 明朝" w:hint="eastAsia"/>
        </w:rPr>
        <w:t xml:space="preserve">　</w:t>
      </w:r>
      <w:r w:rsidRPr="006421F7">
        <w:rPr>
          <w:rFonts w:ascii="ＭＳ 明朝" w:hAnsi="ＭＳ 明朝" w:hint="eastAsia"/>
        </w:rPr>
        <w:t>療養介護、生活介護、施設入所支援、自立訓練</w:t>
      </w:r>
      <w:r w:rsidR="00DF1143">
        <w:rPr>
          <w:rFonts w:ascii="ＭＳ 明朝" w:hAnsi="ＭＳ 明朝" w:hint="eastAsia"/>
        </w:rPr>
        <w:t>（</w:t>
      </w:r>
      <w:r w:rsidRPr="006421F7">
        <w:rPr>
          <w:rFonts w:ascii="ＭＳ 明朝" w:hAnsi="ＭＳ 明朝" w:hint="eastAsia"/>
        </w:rPr>
        <w:t>機能訓練</w:t>
      </w:r>
      <w:r w:rsidR="00DF1143">
        <w:rPr>
          <w:rFonts w:ascii="ＭＳ 明朝" w:hAnsi="ＭＳ 明朝" w:hint="eastAsia"/>
        </w:rPr>
        <w:t>）</w:t>
      </w:r>
      <w:r w:rsidRPr="006421F7">
        <w:rPr>
          <w:rFonts w:ascii="ＭＳ 明朝" w:hAnsi="ＭＳ 明朝" w:hint="eastAsia"/>
        </w:rPr>
        <w:t>、自立訓練</w:t>
      </w:r>
      <w:r w:rsidR="00DF1143">
        <w:rPr>
          <w:rFonts w:ascii="ＭＳ 明朝" w:hAnsi="ＭＳ 明朝" w:hint="eastAsia"/>
        </w:rPr>
        <w:t>（</w:t>
      </w:r>
      <w:r w:rsidRPr="006421F7">
        <w:rPr>
          <w:rFonts w:ascii="ＭＳ 明朝" w:hAnsi="ＭＳ 明朝" w:hint="eastAsia"/>
        </w:rPr>
        <w:t>生活訓練</w:t>
      </w:r>
      <w:r w:rsidR="00DF1143">
        <w:rPr>
          <w:rFonts w:ascii="ＭＳ 明朝" w:hAnsi="ＭＳ 明朝" w:hint="eastAsia"/>
        </w:rPr>
        <w:t>）（</w:t>
      </w:r>
      <w:r w:rsidRPr="006421F7">
        <w:rPr>
          <w:rFonts w:ascii="ＭＳ 明朝" w:hAnsi="ＭＳ 明朝" w:hint="eastAsia"/>
        </w:rPr>
        <w:t>宿泊型自立訓練を含む。</w:t>
      </w:r>
      <w:r w:rsidR="00DF1143">
        <w:rPr>
          <w:rFonts w:ascii="ＭＳ 明朝" w:hAnsi="ＭＳ 明朝" w:hint="eastAsia"/>
        </w:rPr>
        <w:t>）</w:t>
      </w:r>
      <w:r w:rsidRPr="006421F7">
        <w:rPr>
          <w:rFonts w:ascii="ＭＳ 明朝" w:hAnsi="ＭＳ 明朝" w:hint="eastAsia"/>
        </w:rPr>
        <w:t>、就労継続支援Ａ型、就労継続支援Ｂ型、就労移行支援、共同生活援助（ただし、生活介護、自立訓練</w:t>
      </w:r>
      <w:r w:rsidR="00DF1143">
        <w:rPr>
          <w:rFonts w:ascii="ＭＳ 明朝" w:hAnsi="ＭＳ 明朝" w:hint="eastAsia"/>
        </w:rPr>
        <w:t>（</w:t>
      </w:r>
      <w:r w:rsidRPr="006421F7">
        <w:rPr>
          <w:rFonts w:ascii="ＭＳ 明朝" w:hAnsi="ＭＳ 明朝" w:hint="eastAsia"/>
        </w:rPr>
        <w:t>機能訓練</w:t>
      </w:r>
      <w:r w:rsidR="00DF1143">
        <w:rPr>
          <w:rFonts w:ascii="ＭＳ 明朝" w:hAnsi="ＭＳ 明朝" w:hint="eastAsia"/>
        </w:rPr>
        <w:t>）</w:t>
      </w:r>
      <w:r w:rsidRPr="006421F7">
        <w:rPr>
          <w:rFonts w:ascii="ＭＳ 明朝" w:hAnsi="ＭＳ 明朝" w:hint="eastAsia"/>
        </w:rPr>
        <w:t>、自立訓練</w:t>
      </w:r>
      <w:r w:rsidR="00DF1143">
        <w:rPr>
          <w:rFonts w:ascii="ＭＳ 明朝" w:hAnsi="ＭＳ 明朝" w:hint="eastAsia"/>
        </w:rPr>
        <w:t>（</w:t>
      </w:r>
      <w:r w:rsidRPr="006421F7">
        <w:rPr>
          <w:rFonts w:ascii="ＭＳ 明朝" w:hAnsi="ＭＳ 明朝" w:hint="eastAsia"/>
        </w:rPr>
        <w:t>生活訓練</w:t>
      </w:r>
      <w:r w:rsidR="00DF1143">
        <w:rPr>
          <w:rFonts w:ascii="ＭＳ 明朝" w:hAnsi="ＭＳ 明朝" w:hint="eastAsia"/>
        </w:rPr>
        <w:t>）（</w:t>
      </w:r>
      <w:r w:rsidRPr="006421F7">
        <w:rPr>
          <w:rFonts w:ascii="ＭＳ 明朝" w:hAnsi="ＭＳ 明朝" w:hint="eastAsia"/>
        </w:rPr>
        <w:t>宿泊型自立訓練を除く。</w:t>
      </w:r>
      <w:r w:rsidR="00DF1143">
        <w:rPr>
          <w:rFonts w:ascii="ＭＳ 明朝" w:hAnsi="ＭＳ 明朝" w:hint="eastAsia"/>
        </w:rPr>
        <w:t>）</w:t>
      </w:r>
      <w:r w:rsidRPr="006421F7">
        <w:rPr>
          <w:rFonts w:ascii="ＭＳ 明朝" w:hAnsi="ＭＳ 明朝" w:hint="eastAsia"/>
        </w:rPr>
        <w:t>、就労継続支援Ａ型、就労継続支援Ｂ型、就労移行支援については、指定障害者支援施設が行うものに限る。）については、所定単位数の100分の３に相当する単位数を所定単位数から減算する。</w:t>
      </w:r>
    </w:p>
    <w:p w14:paraId="431B3976" w14:textId="523251E0" w:rsidR="006421F7" w:rsidRPr="006421F7" w:rsidRDefault="006421F7" w:rsidP="006421F7">
      <w:pPr>
        <w:widowControl/>
        <w:ind w:leftChars="300" w:left="630" w:firstLineChars="100" w:firstLine="210"/>
        <w:rPr>
          <w:rFonts w:ascii="ＭＳ 明朝" w:hAnsi="ＭＳ 明朝"/>
        </w:rPr>
      </w:pPr>
      <w:r w:rsidRPr="006421F7">
        <w:rPr>
          <w:rFonts w:ascii="ＭＳ 明朝" w:hAnsi="ＭＳ 明朝" w:hint="eastAsia"/>
        </w:rPr>
        <w:t>なお、当該所定単位数は、各種加算（障害福祉サービス費等の報酬算定構造表において当該減算より左に規定されている加算を除く。）がなされる前の単位数とし、当該各種加算を含めた単位数の合計数に対して100分の３となるものではないことに留意すること。ただし、複数の減算事由に該当する場合にあっては、当該所定単位数に各種減算をした上で得た単位数（減算後基本報酬所定単位数）に対する100分の３に相当する単位数を減算後基本報酬所定単位数から減算する点に留意すること。</w:t>
      </w:r>
    </w:p>
    <w:p w14:paraId="490BF21D" w14:textId="7EBEB4D8" w:rsidR="006421F7" w:rsidRPr="00D41713" w:rsidRDefault="006421F7" w:rsidP="006421F7">
      <w:pPr>
        <w:widowControl/>
        <w:ind w:leftChars="200" w:left="630" w:hangingChars="100" w:hanging="210"/>
        <w:rPr>
          <w:rFonts w:ascii="ＭＳ 明朝" w:hAnsi="ＭＳ 明朝"/>
        </w:rPr>
      </w:pPr>
      <w:r w:rsidRPr="006421F7">
        <w:rPr>
          <w:rFonts w:ascii="ＭＳ 明朝" w:hAnsi="ＭＳ 明朝" w:hint="eastAsia"/>
        </w:rPr>
        <w:t>㈡</w:t>
      </w:r>
      <w:r w:rsidRPr="00D41713">
        <w:rPr>
          <w:rFonts w:ascii="ＭＳ 明朝" w:hAnsi="ＭＳ 明朝" w:hint="eastAsia"/>
        </w:rPr>
        <w:t xml:space="preserve">　居宅介護、重度訪問介護、同行援護、行動援護、生活介護、自立生活援助、短期入所、重度障害者等包括支援、自立訓練</w:t>
      </w:r>
      <w:r w:rsidR="00DF1143" w:rsidRPr="00D41713">
        <w:rPr>
          <w:rFonts w:ascii="ＭＳ 明朝" w:hAnsi="ＭＳ 明朝" w:hint="eastAsia"/>
        </w:rPr>
        <w:t>（</w:t>
      </w:r>
      <w:r w:rsidRPr="00D41713">
        <w:rPr>
          <w:rFonts w:ascii="ＭＳ 明朝" w:hAnsi="ＭＳ 明朝" w:hint="eastAsia"/>
        </w:rPr>
        <w:t>機能訓練</w:t>
      </w:r>
      <w:r w:rsidR="00DF1143" w:rsidRPr="00D41713">
        <w:rPr>
          <w:rFonts w:ascii="ＭＳ 明朝" w:hAnsi="ＭＳ 明朝" w:hint="eastAsia"/>
        </w:rPr>
        <w:t>）</w:t>
      </w:r>
      <w:r w:rsidRPr="00D41713">
        <w:rPr>
          <w:rFonts w:ascii="ＭＳ 明朝" w:hAnsi="ＭＳ 明朝" w:hint="eastAsia"/>
        </w:rPr>
        <w:t>、自立訓練</w:t>
      </w:r>
      <w:r w:rsidR="00DF1143" w:rsidRPr="00D41713">
        <w:rPr>
          <w:rFonts w:ascii="ＭＳ 明朝" w:hAnsi="ＭＳ 明朝" w:hint="eastAsia"/>
        </w:rPr>
        <w:t>（</w:t>
      </w:r>
      <w:r w:rsidRPr="00D41713">
        <w:rPr>
          <w:rFonts w:ascii="ＭＳ 明朝" w:hAnsi="ＭＳ 明朝" w:hint="eastAsia"/>
        </w:rPr>
        <w:t>生活訓練)</w:t>
      </w:r>
      <w:r w:rsidR="00DF1143" w:rsidRPr="00D41713">
        <w:rPr>
          <w:rFonts w:ascii="ＭＳ 明朝" w:hAnsi="ＭＳ 明朝" w:hint="eastAsia"/>
        </w:rPr>
        <w:t>（</w:t>
      </w:r>
      <w:r w:rsidRPr="00D41713">
        <w:rPr>
          <w:rFonts w:ascii="ＭＳ 明朝" w:hAnsi="ＭＳ 明朝" w:hint="eastAsia"/>
        </w:rPr>
        <w:t>宿泊型自立訓練を除く。</w:t>
      </w:r>
      <w:r w:rsidR="00DF1143" w:rsidRPr="00D41713">
        <w:rPr>
          <w:rFonts w:ascii="ＭＳ 明朝" w:hAnsi="ＭＳ 明朝" w:hint="eastAsia"/>
        </w:rPr>
        <w:t>）</w:t>
      </w:r>
      <w:r w:rsidRPr="00D41713">
        <w:rPr>
          <w:rFonts w:ascii="ＭＳ 明朝" w:hAnsi="ＭＳ 明朝" w:hint="eastAsia"/>
        </w:rPr>
        <w:t>、就労選択支援、就労移行支援、就労継続支援Ａ型、就労継続支援Ｂ型、就労定着支援、計画相談支援、地域移行支援、地域定着支援（ただし、生活介護、自立訓練</w:t>
      </w:r>
      <w:r w:rsidR="00DF1143" w:rsidRPr="00D41713">
        <w:rPr>
          <w:rFonts w:ascii="ＭＳ 明朝" w:hAnsi="ＭＳ 明朝" w:hint="eastAsia"/>
        </w:rPr>
        <w:t>（</w:t>
      </w:r>
      <w:r w:rsidRPr="00D41713">
        <w:rPr>
          <w:rFonts w:ascii="ＭＳ 明朝" w:hAnsi="ＭＳ 明朝" w:hint="eastAsia"/>
        </w:rPr>
        <w:t>機能訓練</w:t>
      </w:r>
      <w:r w:rsidR="00DF1143" w:rsidRPr="00D41713">
        <w:rPr>
          <w:rFonts w:ascii="ＭＳ 明朝" w:hAnsi="ＭＳ 明朝" w:hint="eastAsia"/>
        </w:rPr>
        <w:t>）</w:t>
      </w:r>
      <w:r w:rsidRPr="00D41713">
        <w:rPr>
          <w:rFonts w:ascii="ＭＳ 明朝" w:hAnsi="ＭＳ 明朝" w:hint="eastAsia"/>
        </w:rPr>
        <w:t>、自立訓練</w:t>
      </w:r>
      <w:r w:rsidR="00DF1143" w:rsidRPr="00D41713">
        <w:rPr>
          <w:rFonts w:ascii="ＭＳ 明朝" w:hAnsi="ＭＳ 明朝" w:hint="eastAsia"/>
        </w:rPr>
        <w:t>（</w:t>
      </w:r>
      <w:r w:rsidRPr="00D41713">
        <w:rPr>
          <w:rFonts w:ascii="ＭＳ 明朝" w:hAnsi="ＭＳ 明朝" w:hint="eastAsia"/>
        </w:rPr>
        <w:t>生活訓練</w:t>
      </w:r>
      <w:r w:rsidR="00DF1143" w:rsidRPr="00D41713">
        <w:rPr>
          <w:rFonts w:ascii="ＭＳ 明朝" w:hAnsi="ＭＳ 明朝" w:hint="eastAsia"/>
        </w:rPr>
        <w:t>）</w:t>
      </w:r>
      <w:r w:rsidRPr="00D41713">
        <w:rPr>
          <w:rFonts w:ascii="ＭＳ 明朝" w:hAnsi="ＭＳ 明朝" w:hint="eastAsia"/>
        </w:rPr>
        <w:t>、就労継続支援Ａ型、就労継続支援Ｂ型、就労移行支援については、指定障害者支援施設が行うものを除く。）については、所定単位数の100分の１に相当する単位数を所定単位数から減算する。</w:t>
      </w:r>
    </w:p>
    <w:p w14:paraId="758687EC" w14:textId="4AFB7525" w:rsidR="006421F7" w:rsidRPr="00D41713" w:rsidRDefault="006421F7" w:rsidP="006421F7">
      <w:pPr>
        <w:widowControl/>
        <w:ind w:leftChars="300" w:left="630" w:firstLineChars="100" w:firstLine="210"/>
        <w:rPr>
          <w:rFonts w:ascii="ＭＳ 明朝" w:hAnsi="ＭＳ 明朝"/>
        </w:rPr>
      </w:pPr>
      <w:r w:rsidRPr="00D41713">
        <w:rPr>
          <w:rFonts w:ascii="ＭＳ 明朝" w:hAnsi="ＭＳ 明朝" w:hint="eastAsia"/>
        </w:rPr>
        <w:t>なお、当該所定単位数は、各種加算（障害福祉サービス費等の報酬算定構造表において当該減算より左に規定されている加算を除く。）がなされる前の単位数とし、当該各種加算を含めた単位数の合計数に対して100分の１となるものではないことに留意すること。ただし、複数の減算事由に該当する場合にあっては、当該所定単位数に各種減算をした上で得た単位数（減算後基本報酬所定単位数）に対する100分の１に相当する単位数を減算後基本報酬所定単位数から減算する点に留意すること。</w:t>
      </w:r>
    </w:p>
    <w:p w14:paraId="27184F23" w14:textId="1E853DE0" w:rsidR="006421F7" w:rsidRPr="00D41713" w:rsidRDefault="006421F7" w:rsidP="006421F7">
      <w:pPr>
        <w:widowControl/>
        <w:ind w:leftChars="100" w:left="420" w:hangingChars="100" w:hanging="210"/>
        <w:rPr>
          <w:rFonts w:ascii="ＭＳ 明朝" w:hAnsi="ＭＳ 明朝"/>
        </w:rPr>
      </w:pPr>
      <w:r w:rsidRPr="00D41713">
        <w:rPr>
          <w:rFonts w:ascii="ＭＳ 明朝" w:hAnsi="ＭＳ 明朝" w:hint="eastAsia"/>
        </w:rPr>
        <w:t>③　当該減算については、指定障害福祉サービス基準又は指定障害者支援施設基準の規定に基づき求められる業務継続計画の策定及び当該業務継続計画に従い必要な措置を講じてい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する。</w:t>
      </w:r>
    </w:p>
    <w:p w14:paraId="305875B0" w14:textId="2831D058" w:rsidR="006421F7" w:rsidRPr="006421F7" w:rsidRDefault="006421F7" w:rsidP="006421F7">
      <w:pPr>
        <w:widowControl/>
        <w:ind w:leftChars="100" w:left="630" w:hangingChars="200" w:hanging="420"/>
        <w:rPr>
          <w:rFonts w:ascii="ＭＳ 明朝" w:hAnsi="ＭＳ 明朝"/>
        </w:rPr>
      </w:pPr>
      <w:r w:rsidRPr="006421F7">
        <w:rPr>
          <w:rFonts w:ascii="ＭＳ 明朝" w:hAnsi="ＭＳ 明朝" w:hint="eastAsia"/>
        </w:rPr>
        <w:t>④</w:t>
      </w:r>
      <w:r>
        <w:rPr>
          <w:rFonts w:ascii="ＭＳ 明朝" w:hAnsi="ＭＳ 明朝" w:hint="eastAsia"/>
        </w:rPr>
        <w:t xml:space="preserve">　</w:t>
      </w:r>
      <w:r w:rsidRPr="006421F7">
        <w:rPr>
          <w:rFonts w:ascii="ＭＳ 明朝" w:hAnsi="ＭＳ 明朝" w:hint="eastAsia"/>
        </w:rPr>
        <w:t>経過措置</w:t>
      </w:r>
    </w:p>
    <w:p w14:paraId="639B0C2F" w14:textId="29D09FB2" w:rsidR="006421F7" w:rsidRDefault="006421F7" w:rsidP="006421F7">
      <w:pPr>
        <w:widowControl/>
        <w:ind w:leftChars="200" w:left="420" w:firstLineChars="100" w:firstLine="210"/>
        <w:rPr>
          <w:rFonts w:ascii="ＭＳ 明朝" w:hAnsi="ＭＳ 明朝"/>
        </w:rPr>
      </w:pPr>
      <w:r w:rsidRPr="006421F7">
        <w:rPr>
          <w:rFonts w:ascii="ＭＳ 明朝" w:hAnsi="ＭＳ 明朝" w:hint="eastAsia"/>
        </w:rPr>
        <w:t>令和７年３月31日までの間、「感染症の予防及びまん延防止のための指針の整備」及び「非常災害に関する具体的計画」の策定を行っている場合には、当該減算を適用しない。</w:t>
      </w:r>
    </w:p>
    <w:p w14:paraId="3A3CAEE8" w14:textId="7AE7D08F" w:rsidR="00C50BFD" w:rsidRDefault="006421F7" w:rsidP="006421F7">
      <w:pPr>
        <w:widowControl/>
        <w:ind w:leftChars="200" w:left="420" w:firstLineChars="100" w:firstLine="210"/>
        <w:rPr>
          <w:rFonts w:ascii="ＭＳ 明朝" w:hAnsi="ＭＳ 明朝"/>
        </w:rPr>
      </w:pPr>
      <w:r w:rsidRPr="006421F7">
        <w:rPr>
          <w:rFonts w:ascii="ＭＳ 明朝" w:hAnsi="ＭＳ 明朝" w:hint="eastAsia"/>
        </w:rPr>
        <w:t>ただし、居宅介護、重度訪問介護、同行援護、行動援護、重度障害者等包括支援、自立生活援助、就労定着支援、計画相談支援、地域移行支援、地域定着支援については、「非常災害に関する具体的計画」の策定が求められていないことを踏まえ、令和７年３月31日までの間、当該減算を適用しない。</w:t>
      </w:r>
    </w:p>
    <w:p w14:paraId="3D36DD2F" w14:textId="77777777" w:rsidR="006421F7" w:rsidRPr="006421F7" w:rsidRDefault="006421F7" w:rsidP="006421F7">
      <w:pPr>
        <w:widowControl/>
        <w:ind w:left="420" w:hangingChars="200" w:hanging="420"/>
        <w:rPr>
          <w:rFonts w:ascii="ＭＳ 明朝" w:hAnsi="ＭＳ 明朝"/>
        </w:rPr>
      </w:pPr>
    </w:p>
    <w:p w14:paraId="7B8D0AC9" w14:textId="4118CF56" w:rsidR="0081284D" w:rsidRDefault="0081284D" w:rsidP="006421F7">
      <w:pPr>
        <w:widowControl/>
        <w:ind w:left="420" w:hangingChars="200" w:hanging="420"/>
        <w:rPr>
          <w:rFonts w:ascii="ＭＳ ゴシック" w:eastAsia="ＭＳ ゴシック" w:hAnsi="ＭＳ ゴシック"/>
        </w:rPr>
      </w:pPr>
      <w:r w:rsidRPr="005871D1">
        <w:rPr>
          <w:rFonts w:ascii="ＭＳ ゴシック" w:eastAsia="ＭＳ ゴシック" w:hAnsi="ＭＳ ゴシック" w:hint="eastAsia"/>
        </w:rPr>
        <w:t>(1</w:t>
      </w:r>
      <w:r w:rsidR="006421F7">
        <w:rPr>
          <w:rFonts w:ascii="ＭＳ ゴシック" w:eastAsia="ＭＳ ゴシック" w:hAnsi="ＭＳ ゴシック" w:hint="eastAsia"/>
        </w:rPr>
        <w:t>4</w:t>
      </w:r>
      <w:r w:rsidRPr="005871D1">
        <w:rPr>
          <w:rFonts w:ascii="ＭＳ ゴシック" w:eastAsia="ＭＳ ゴシック" w:hAnsi="ＭＳ ゴシック" w:hint="eastAsia"/>
        </w:rPr>
        <w:t>)</w:t>
      </w:r>
      <w:r>
        <w:rPr>
          <w:rFonts w:ascii="ＭＳ ゴシック" w:eastAsia="ＭＳ ゴシック" w:hAnsi="ＭＳ ゴシック" w:hint="eastAsia"/>
        </w:rPr>
        <w:t xml:space="preserve">　</w:t>
      </w:r>
      <w:r w:rsidRPr="005871D1">
        <w:rPr>
          <w:rFonts w:ascii="ＭＳ ゴシック" w:eastAsia="ＭＳ ゴシック" w:hAnsi="ＭＳ ゴシック" w:hint="eastAsia"/>
        </w:rPr>
        <w:t>身体拘束等の廃止・適正化のための取組が適切に行われていない場合の所定単位数の算定について</w:t>
      </w:r>
    </w:p>
    <w:p w14:paraId="6CE3BDD9" w14:textId="77777777" w:rsidR="0081284D" w:rsidRPr="005871D1" w:rsidRDefault="0081284D" w:rsidP="006421F7">
      <w:pPr>
        <w:widowControl/>
        <w:ind w:firstLineChars="100" w:firstLine="210"/>
        <w:rPr>
          <w:rFonts w:ascii="ＭＳ ゴシック" w:eastAsia="ＭＳ ゴシック" w:hAnsi="ＭＳ ゴシック"/>
        </w:rPr>
      </w:pPr>
      <w:r w:rsidRPr="005871D1">
        <w:rPr>
          <w:rFonts w:ascii="ＭＳ 明朝" w:hAnsi="ＭＳ 明朝" w:hint="eastAsia"/>
        </w:rPr>
        <w:t>①</w:t>
      </w:r>
      <w:r>
        <w:rPr>
          <w:rFonts w:ascii="ＭＳ 明朝" w:hAnsi="ＭＳ 明朝" w:hint="eastAsia"/>
        </w:rPr>
        <w:t xml:space="preserve">　</w:t>
      </w:r>
      <w:r w:rsidRPr="005871D1">
        <w:rPr>
          <w:rFonts w:ascii="ＭＳ 明朝" w:hAnsi="ＭＳ 明朝" w:hint="eastAsia"/>
        </w:rPr>
        <w:t>対象となる障害福祉サービス</w:t>
      </w:r>
    </w:p>
    <w:p w14:paraId="77F71F58" w14:textId="37AA0F65" w:rsidR="0081284D" w:rsidRPr="005871D1" w:rsidRDefault="0081284D" w:rsidP="006421F7">
      <w:pPr>
        <w:widowControl/>
        <w:ind w:leftChars="200" w:left="420" w:firstLineChars="100" w:firstLine="210"/>
        <w:rPr>
          <w:rFonts w:ascii="ＭＳ 明朝" w:hAnsi="ＭＳ 明朝"/>
        </w:rPr>
      </w:pPr>
      <w:r w:rsidRPr="005871D1">
        <w:rPr>
          <w:rFonts w:ascii="ＭＳ 明朝" w:hAnsi="ＭＳ 明朝" w:hint="eastAsia"/>
        </w:rPr>
        <w:t>居宅介護、重度訪問介護、同行援護、行動援護、療養介護、生活介護、短期入所、重度障害者等包括支援、施設入所支援、自立訓練（機能訓練）、自立訓練（生活訓練）、就労移行支援、就労継続支援Ａ型、就労継続支援Ｂ型（基準該当就労継続支援Ｂ型を含む。</w:t>
      </w:r>
      <w:r w:rsidR="00F90730">
        <w:rPr>
          <w:rFonts w:ascii="ＭＳ 明朝" w:hAnsi="ＭＳ 明朝" w:hint="eastAsia"/>
        </w:rPr>
        <w:t>②において</w:t>
      </w:r>
      <w:r w:rsidR="00322609">
        <w:rPr>
          <w:rFonts w:ascii="ＭＳ 明朝" w:hAnsi="ＭＳ 明朝" w:hint="eastAsia"/>
        </w:rPr>
        <w:t>同じ。</w:t>
      </w:r>
      <w:r w:rsidRPr="005871D1">
        <w:rPr>
          <w:rFonts w:ascii="ＭＳ 明朝" w:hAnsi="ＭＳ 明朝" w:hint="eastAsia"/>
        </w:rPr>
        <w:t>）、共同生活援助</w:t>
      </w:r>
    </w:p>
    <w:p w14:paraId="5E7A7A5D" w14:textId="77777777" w:rsidR="0081284D" w:rsidRPr="005871D1" w:rsidRDefault="0081284D" w:rsidP="006421F7">
      <w:pPr>
        <w:widowControl/>
        <w:ind w:firstLineChars="100" w:firstLine="210"/>
        <w:rPr>
          <w:rFonts w:ascii="ＭＳ 明朝" w:hAnsi="ＭＳ 明朝"/>
        </w:rPr>
      </w:pPr>
      <w:r w:rsidRPr="005871D1">
        <w:rPr>
          <w:rFonts w:ascii="ＭＳ 明朝" w:hAnsi="ＭＳ 明朝" w:hint="eastAsia"/>
        </w:rPr>
        <w:t>②</w:t>
      </w:r>
      <w:r>
        <w:rPr>
          <w:rFonts w:ascii="ＭＳ 明朝" w:hAnsi="ＭＳ 明朝" w:hint="eastAsia"/>
        </w:rPr>
        <w:t xml:space="preserve">　</w:t>
      </w:r>
      <w:r w:rsidRPr="005871D1">
        <w:rPr>
          <w:rFonts w:ascii="ＭＳ 明朝" w:hAnsi="ＭＳ 明朝" w:hint="eastAsia"/>
        </w:rPr>
        <w:t>算定される単位数</w:t>
      </w:r>
    </w:p>
    <w:p w14:paraId="607B8F61" w14:textId="476DD113" w:rsidR="00793608" w:rsidRPr="00D41713" w:rsidRDefault="00F90730" w:rsidP="00793608">
      <w:pPr>
        <w:widowControl/>
        <w:ind w:leftChars="200" w:left="630" w:hangingChars="100" w:hanging="210"/>
        <w:rPr>
          <w:rFonts w:ascii="ＭＳ 明朝" w:hAnsi="ＭＳ 明朝"/>
        </w:rPr>
      </w:pPr>
      <w:r>
        <w:rPr>
          <w:rFonts w:ascii="ＭＳ 明朝" w:hAnsi="ＭＳ 明朝" w:hint="eastAsia"/>
        </w:rPr>
        <w:t>㈠</w:t>
      </w:r>
      <w:r w:rsidR="00793608">
        <w:rPr>
          <w:rFonts w:ascii="ＭＳ 明朝" w:hAnsi="ＭＳ 明朝" w:hint="eastAsia"/>
        </w:rPr>
        <w:t xml:space="preserve">　</w:t>
      </w:r>
      <w:r w:rsidR="00793608" w:rsidRPr="00D41713">
        <w:rPr>
          <w:rFonts w:ascii="ＭＳ 明朝" w:hAnsi="ＭＳ 明朝" w:hint="eastAsia"/>
        </w:rPr>
        <w:t>療養介護、生活介護、施設入所支援、自立訓練（機能訓練）、自立訓練（生活訓練）（宿泊型自立訓練を含む。）、就労移行支援、就労継続支援Ａ型、就労継続支援Ｂ型、共同生活援助（ただし、</w:t>
      </w:r>
      <w:r w:rsidR="00793608" w:rsidRPr="00D41713">
        <w:rPr>
          <w:rFonts w:ascii="ＭＳ 明朝" w:hAnsi="ＭＳ 明朝" w:hint="eastAsia"/>
        </w:rPr>
        <w:lastRenderedPageBreak/>
        <w:t>生活介護、自立訓練（機能訓練）、自立訓練（生活訓練）（宿泊型自立訓練を除く。）、就労移行支援、就労継続支援Ａ型、就労継続支援Ｂ型については、指定障害者支援施設が行うものに限る。）については、所定単位数の100分の10に相当する単位数を所定単位数から減算する。</w:t>
      </w:r>
    </w:p>
    <w:p w14:paraId="1BB52452" w14:textId="03053724" w:rsidR="0081284D" w:rsidRPr="00D41713" w:rsidRDefault="00793608" w:rsidP="00793608">
      <w:pPr>
        <w:widowControl/>
        <w:ind w:leftChars="300" w:left="630" w:firstLineChars="100" w:firstLine="210"/>
        <w:rPr>
          <w:rFonts w:ascii="ＭＳ 明朝" w:hAnsi="ＭＳ 明朝"/>
        </w:rPr>
      </w:pPr>
      <w:r w:rsidRPr="00D41713">
        <w:rPr>
          <w:rFonts w:ascii="ＭＳ 明朝" w:hAnsi="ＭＳ 明朝" w:hint="eastAsia"/>
        </w:rPr>
        <w:t>なお、当該所定単位数は、各種加算（障害福祉サービス費等の報酬算定構造表において当該減算より左に規定されている加算を除く。）がなされる前の単位数とし、当該各種加算を含めた単位数の合計数に対して100分の10となるものではないことに留意すること。ただし、複数の減算事由に該当する場合にあっては、当該所定単位数に各種減算をした上で得た単位数（減算後基本報酬所定単位数）に対する100分の10に相当する単位数を減算後基本報酬所定単位数から減算する点に留意すること。</w:t>
      </w:r>
    </w:p>
    <w:p w14:paraId="674D00E2" w14:textId="28A5AB5F" w:rsidR="00793608" w:rsidRPr="00D41713" w:rsidRDefault="00F90730" w:rsidP="00793608">
      <w:pPr>
        <w:widowControl/>
        <w:ind w:leftChars="200" w:left="630" w:hangingChars="100" w:hanging="210"/>
        <w:rPr>
          <w:rFonts w:ascii="ＭＳ 明朝" w:hAnsi="ＭＳ 明朝"/>
        </w:rPr>
      </w:pPr>
      <w:r>
        <w:rPr>
          <w:rFonts w:ascii="ＭＳ 明朝" w:hAnsi="ＭＳ 明朝" w:hint="eastAsia"/>
        </w:rPr>
        <w:t>㈡</w:t>
      </w:r>
      <w:r w:rsidR="00793608">
        <w:rPr>
          <w:rFonts w:ascii="ＭＳ 明朝" w:hAnsi="ＭＳ 明朝" w:hint="eastAsia"/>
        </w:rPr>
        <w:t xml:space="preserve">　</w:t>
      </w:r>
      <w:r w:rsidR="00793608" w:rsidRPr="00D41713">
        <w:rPr>
          <w:rFonts w:ascii="ＭＳ 明朝" w:hAnsi="ＭＳ 明朝" w:hint="eastAsia"/>
        </w:rPr>
        <w:t>居宅介護、重度訪問介護、同行援護、行動援護、生活介護、短期入所、重度障害者等包括支援、自立訓練</w:t>
      </w:r>
      <w:r w:rsidR="00E471EC" w:rsidRPr="00D41713">
        <w:rPr>
          <w:rFonts w:ascii="ＭＳ 明朝" w:hAnsi="ＭＳ 明朝" w:hint="eastAsia"/>
        </w:rPr>
        <w:t>（</w:t>
      </w:r>
      <w:r w:rsidR="00793608" w:rsidRPr="00D41713">
        <w:rPr>
          <w:rFonts w:ascii="ＭＳ 明朝" w:hAnsi="ＭＳ 明朝" w:hint="eastAsia"/>
        </w:rPr>
        <w:t>機能訓練</w:t>
      </w:r>
      <w:r w:rsidR="00E471EC" w:rsidRPr="00D41713">
        <w:rPr>
          <w:rFonts w:ascii="ＭＳ 明朝" w:hAnsi="ＭＳ 明朝" w:hint="eastAsia"/>
        </w:rPr>
        <w:t>）</w:t>
      </w:r>
      <w:r w:rsidR="00793608" w:rsidRPr="00D41713">
        <w:rPr>
          <w:rFonts w:ascii="ＭＳ 明朝" w:hAnsi="ＭＳ 明朝" w:hint="eastAsia"/>
        </w:rPr>
        <w:t>、自立訓練</w:t>
      </w:r>
      <w:r w:rsidR="00E471EC" w:rsidRPr="00D41713">
        <w:rPr>
          <w:rFonts w:ascii="ＭＳ 明朝" w:hAnsi="ＭＳ 明朝" w:hint="eastAsia"/>
        </w:rPr>
        <w:t>（</w:t>
      </w:r>
      <w:r w:rsidR="00793608" w:rsidRPr="00D41713">
        <w:rPr>
          <w:rFonts w:ascii="ＭＳ 明朝" w:hAnsi="ＭＳ 明朝" w:hint="eastAsia"/>
        </w:rPr>
        <w:t>生活訓練</w:t>
      </w:r>
      <w:r w:rsidR="00E471EC" w:rsidRPr="00D41713">
        <w:rPr>
          <w:rFonts w:ascii="ＭＳ 明朝" w:hAnsi="ＭＳ 明朝" w:hint="eastAsia"/>
        </w:rPr>
        <w:t>）（</w:t>
      </w:r>
      <w:r w:rsidR="00793608" w:rsidRPr="00D41713">
        <w:rPr>
          <w:rFonts w:ascii="ＭＳ 明朝" w:hAnsi="ＭＳ 明朝" w:hint="eastAsia"/>
        </w:rPr>
        <w:t>宿泊型自立訓練を除く。</w:t>
      </w:r>
      <w:r w:rsidR="00E471EC" w:rsidRPr="00D41713">
        <w:rPr>
          <w:rFonts w:ascii="ＭＳ 明朝" w:hAnsi="ＭＳ 明朝" w:hint="eastAsia"/>
        </w:rPr>
        <w:t>）</w:t>
      </w:r>
      <w:r w:rsidR="00793608" w:rsidRPr="00D41713">
        <w:rPr>
          <w:rFonts w:ascii="ＭＳ 明朝" w:hAnsi="ＭＳ 明朝" w:hint="eastAsia"/>
        </w:rPr>
        <w:t>、就労移行支援、就労継続支援Ａ型、就労継続支援Ｂ型（ただし、生活介護、自立訓練</w:t>
      </w:r>
      <w:r w:rsidR="00E471EC" w:rsidRPr="00D41713">
        <w:rPr>
          <w:rFonts w:ascii="ＭＳ 明朝" w:hAnsi="ＭＳ 明朝" w:hint="eastAsia"/>
        </w:rPr>
        <w:t>（</w:t>
      </w:r>
      <w:r w:rsidR="00793608" w:rsidRPr="00D41713">
        <w:rPr>
          <w:rFonts w:ascii="ＭＳ 明朝" w:hAnsi="ＭＳ 明朝" w:hint="eastAsia"/>
        </w:rPr>
        <w:t>機能訓練</w:t>
      </w:r>
      <w:r w:rsidR="00E471EC" w:rsidRPr="00D41713">
        <w:rPr>
          <w:rFonts w:ascii="ＭＳ 明朝" w:hAnsi="ＭＳ 明朝" w:hint="eastAsia"/>
        </w:rPr>
        <w:t>）</w:t>
      </w:r>
      <w:r w:rsidR="00793608" w:rsidRPr="00D41713">
        <w:rPr>
          <w:rFonts w:ascii="ＭＳ 明朝" w:hAnsi="ＭＳ 明朝" w:hint="eastAsia"/>
        </w:rPr>
        <w:t>、自立訓練</w:t>
      </w:r>
      <w:r w:rsidR="00E471EC" w:rsidRPr="00D41713">
        <w:rPr>
          <w:rFonts w:ascii="ＭＳ 明朝" w:hAnsi="ＭＳ 明朝" w:hint="eastAsia"/>
        </w:rPr>
        <w:t>（</w:t>
      </w:r>
      <w:r w:rsidR="00793608" w:rsidRPr="00D41713">
        <w:rPr>
          <w:rFonts w:ascii="ＭＳ 明朝" w:hAnsi="ＭＳ 明朝" w:hint="eastAsia"/>
        </w:rPr>
        <w:t>生活訓練</w:t>
      </w:r>
      <w:r w:rsidR="00E471EC" w:rsidRPr="00D41713">
        <w:rPr>
          <w:rFonts w:ascii="ＭＳ 明朝" w:hAnsi="ＭＳ 明朝" w:hint="eastAsia"/>
        </w:rPr>
        <w:t>）</w:t>
      </w:r>
      <w:r w:rsidR="00793608" w:rsidRPr="00D41713">
        <w:rPr>
          <w:rFonts w:ascii="ＭＳ 明朝" w:hAnsi="ＭＳ 明朝" w:hint="eastAsia"/>
        </w:rPr>
        <w:t>、就労選択支援、就労移行支援、就労継続支援Ａ型、就労継続支援Ｂ型については、指定障害者支援施設が行うものを除く。）については、所定単位数の100分の1に相当する単位数を所定単位数から減算する。</w:t>
      </w:r>
    </w:p>
    <w:p w14:paraId="0F3F0BCC" w14:textId="16FFED8C" w:rsidR="0081284D" w:rsidRPr="00D41713" w:rsidRDefault="00793608" w:rsidP="00793608">
      <w:pPr>
        <w:widowControl/>
        <w:ind w:leftChars="300" w:left="630" w:firstLineChars="100" w:firstLine="210"/>
        <w:rPr>
          <w:rFonts w:ascii="ＭＳ 明朝" w:hAnsi="ＭＳ 明朝"/>
        </w:rPr>
      </w:pPr>
      <w:r w:rsidRPr="00D41713">
        <w:rPr>
          <w:rFonts w:ascii="ＭＳ 明朝" w:hAnsi="ＭＳ 明朝" w:hint="eastAsia"/>
        </w:rPr>
        <w:t>なお、当該所定単位数は、各種加算（障害福祉サービス費等の報酬算定構造表において当該減算より左に規定されている加算を除く。）がなされる前の単位数とし、当該各種加算を含めた単位数の合計数に対して100分の１となるものではないことに留意すること。ただし、複数の減算事由に該当する場合にあっては、当該所定単位数に各種減算をした上で得た単位数（減算後基本報酬所定単位数）に対する100分の１に相当する単位数を減算後基本報酬所定単位数から減算する点に留意すること。</w:t>
      </w:r>
    </w:p>
    <w:p w14:paraId="00B458D2" w14:textId="112331CE" w:rsidR="0081284D" w:rsidRPr="00D41713" w:rsidRDefault="0081284D" w:rsidP="00E471EC">
      <w:pPr>
        <w:widowControl/>
        <w:ind w:leftChars="100" w:left="420" w:hangingChars="100" w:hanging="210"/>
        <w:rPr>
          <w:rFonts w:ascii="ＭＳ 明朝" w:hAnsi="ＭＳ 明朝"/>
        </w:rPr>
      </w:pPr>
      <w:r w:rsidRPr="005871D1">
        <w:rPr>
          <w:rFonts w:ascii="ＭＳ 明朝" w:hAnsi="ＭＳ 明朝" w:hint="eastAsia"/>
        </w:rPr>
        <w:t>③</w:t>
      </w:r>
      <w:r>
        <w:rPr>
          <w:rFonts w:ascii="ＭＳ 明朝" w:hAnsi="ＭＳ 明朝" w:hint="eastAsia"/>
        </w:rPr>
        <w:t xml:space="preserve">　</w:t>
      </w:r>
      <w:r w:rsidRPr="00D41713">
        <w:rPr>
          <w:rFonts w:ascii="ＭＳ 明朝" w:hAnsi="ＭＳ 明朝" w:hint="eastAsia"/>
        </w:rPr>
        <w:t>当該減算については、次の</w:t>
      </w:r>
      <w:r w:rsidR="005C485D" w:rsidRPr="00D41713">
        <w:rPr>
          <w:rFonts w:ascii="ＭＳ 明朝" w:hAnsi="ＭＳ 明朝" w:hint="eastAsia"/>
        </w:rPr>
        <w:t>㈠</w:t>
      </w:r>
      <w:r w:rsidRPr="00D41713">
        <w:rPr>
          <w:rFonts w:ascii="ＭＳ 明朝" w:hAnsi="ＭＳ 明朝" w:hint="eastAsia"/>
        </w:rPr>
        <w:t>から</w:t>
      </w:r>
      <w:r w:rsidR="005C485D" w:rsidRPr="00D41713">
        <w:rPr>
          <w:rFonts w:ascii="ＭＳ 明朝" w:hAnsi="ＭＳ 明朝" w:hint="eastAsia"/>
        </w:rPr>
        <w:t>㈣</w:t>
      </w:r>
      <w:r w:rsidR="00793608" w:rsidRPr="00D41713">
        <w:rPr>
          <w:rFonts w:ascii="ＭＳ 明朝" w:hAnsi="ＭＳ 明朝" w:hint="eastAsia"/>
        </w:rPr>
        <w:t>まで</w:t>
      </w:r>
      <w:r w:rsidRPr="00D41713">
        <w:rPr>
          <w:rFonts w:ascii="ＭＳ 明朝" w:hAnsi="ＭＳ 明朝" w:hint="eastAsia"/>
        </w:rPr>
        <w:t>に掲げる場合のいずれかに該当する事実が生じた場合であって、速やかに改善計画を都道府県知事</w:t>
      </w:r>
      <w:r w:rsidR="00E471EC" w:rsidRPr="00D41713">
        <w:rPr>
          <w:rFonts w:ascii="ＭＳ 明朝" w:hAnsi="ＭＳ 明朝" w:hint="eastAsia"/>
        </w:rPr>
        <w:t>等</w:t>
      </w:r>
      <w:r w:rsidRPr="00D41713">
        <w:rPr>
          <w:rFonts w:ascii="ＭＳ 明朝" w:hAnsi="ＭＳ 明朝" w:hint="eastAsia"/>
        </w:rPr>
        <w:t>に提出した後、事実が生じた月から３月後に改善計画に基づく改善状況を都道府県知事</w:t>
      </w:r>
      <w:r w:rsidR="00E471EC" w:rsidRPr="00D41713">
        <w:rPr>
          <w:rFonts w:ascii="ＭＳ 明朝" w:hAnsi="ＭＳ 明朝" w:hint="eastAsia"/>
        </w:rPr>
        <w:t>等</w:t>
      </w:r>
      <w:r w:rsidRPr="00D41713">
        <w:rPr>
          <w:rFonts w:ascii="ＭＳ 明朝" w:hAnsi="ＭＳ 明朝" w:hint="eastAsia"/>
        </w:rPr>
        <w:t>に報告することとし、事実が生じた月の翌月から改善が認められた月までの間について、利用者全員について所定単位数から減算することとする。これは、適正なサービスの提供を確保するための規定であり、指定障害福祉サービス事業所等は、身体拘束等の廃止を図るよう努めるものとする。</w:t>
      </w:r>
      <w:r w:rsidR="00E471EC" w:rsidRPr="00D41713">
        <w:rPr>
          <w:rFonts w:ascii="ＭＳ 明朝" w:hAnsi="ＭＳ 明朝" w:hint="eastAsia"/>
        </w:rPr>
        <w:t>なお、「事実が生じた」とは、運営基準を満たしていない状況が確認されたことを指すものである。</w:t>
      </w:r>
    </w:p>
    <w:p w14:paraId="21C01D40" w14:textId="50102C8E" w:rsidR="0081284D" w:rsidRPr="00D41713" w:rsidRDefault="0081284D" w:rsidP="006421F7">
      <w:pPr>
        <w:widowControl/>
        <w:ind w:leftChars="200" w:left="420" w:firstLineChars="100" w:firstLine="210"/>
        <w:rPr>
          <w:rFonts w:ascii="ＭＳ 明朝" w:hAnsi="ＭＳ 明朝"/>
        </w:rPr>
      </w:pPr>
      <w:r w:rsidRPr="00D41713">
        <w:rPr>
          <w:rFonts w:ascii="ＭＳ 明朝" w:hAnsi="ＭＳ 明朝" w:hint="eastAsia"/>
        </w:rPr>
        <w:t>都道府県知事</w:t>
      </w:r>
      <w:r w:rsidR="00E471EC" w:rsidRPr="00D41713">
        <w:rPr>
          <w:rFonts w:ascii="ＭＳ 明朝" w:hAnsi="ＭＳ 明朝" w:hint="eastAsia"/>
        </w:rPr>
        <w:t>等</w:t>
      </w:r>
      <w:r w:rsidRPr="00D41713">
        <w:rPr>
          <w:rFonts w:ascii="ＭＳ 明朝" w:hAnsi="ＭＳ 明朝" w:hint="eastAsia"/>
        </w:rPr>
        <w:t>は、次の</w:t>
      </w:r>
      <w:r w:rsidR="005C485D" w:rsidRPr="00D41713">
        <w:rPr>
          <w:rFonts w:ascii="ＭＳ 明朝" w:hAnsi="ＭＳ 明朝" w:hint="eastAsia"/>
        </w:rPr>
        <w:t>㈠</w:t>
      </w:r>
      <w:r w:rsidRPr="00D41713">
        <w:rPr>
          <w:rFonts w:ascii="ＭＳ 明朝" w:hAnsi="ＭＳ 明朝" w:hint="eastAsia"/>
        </w:rPr>
        <w:t>から</w:t>
      </w:r>
      <w:r w:rsidR="005C485D" w:rsidRPr="00D41713">
        <w:rPr>
          <w:rFonts w:ascii="ＭＳ 明朝" w:hAnsi="ＭＳ 明朝" w:hint="eastAsia"/>
        </w:rPr>
        <w:t>㈣</w:t>
      </w:r>
      <w:r w:rsidR="00E471EC" w:rsidRPr="00D41713">
        <w:rPr>
          <w:rFonts w:ascii="ＭＳ 明朝" w:hAnsi="ＭＳ 明朝" w:hint="eastAsia"/>
        </w:rPr>
        <w:t>まで</w:t>
      </w:r>
      <w:r w:rsidRPr="00D41713">
        <w:rPr>
          <w:rFonts w:ascii="ＭＳ 明朝" w:hAnsi="ＭＳ 明朝" w:hint="eastAsia"/>
        </w:rPr>
        <w:t>に掲げる場合のいずれかに該当する事実が継続する場合には、改善を行うよう指導すること。当該指導に従わない場合には、特別な事情がある場合を除き、指定の取消しを検討するものとする。</w:t>
      </w:r>
    </w:p>
    <w:p w14:paraId="622ED320" w14:textId="7AC587C6" w:rsidR="0081284D" w:rsidRPr="00D41713" w:rsidRDefault="005C485D" w:rsidP="00E471EC">
      <w:pPr>
        <w:widowControl/>
        <w:ind w:leftChars="200" w:left="630" w:hangingChars="100" w:hanging="210"/>
        <w:rPr>
          <w:rFonts w:ascii="ＭＳ 明朝" w:hAnsi="ＭＳ 明朝"/>
        </w:rPr>
      </w:pPr>
      <w:r w:rsidRPr="00D41713">
        <w:rPr>
          <w:rFonts w:ascii="ＭＳ 明朝" w:hAnsi="ＭＳ 明朝" w:hint="eastAsia"/>
        </w:rPr>
        <w:t>㈠</w:t>
      </w:r>
      <w:r w:rsidR="00E471EC" w:rsidRPr="00D41713">
        <w:rPr>
          <w:rFonts w:ascii="ＭＳ 明朝" w:hAnsi="ＭＳ 明朝" w:hint="eastAsia"/>
        </w:rPr>
        <w:t xml:space="preserve">　</w:t>
      </w:r>
      <w:r w:rsidR="0081284D" w:rsidRPr="00D41713">
        <w:rPr>
          <w:rFonts w:ascii="ＭＳ 明朝" w:hAnsi="ＭＳ 明朝" w:hint="eastAsia"/>
        </w:rPr>
        <w:t>指定障害福祉サービス基準又は指定障害者支援施設基準の規定に基づき求められる身体拘束等に係る記録が行われていない場合。なお、施設等において身体拘束等が行われていた場合ではなく、記録が行われていない場合である点</w:t>
      </w:r>
      <w:r w:rsidR="00E471EC" w:rsidRPr="00D41713">
        <w:rPr>
          <w:rFonts w:ascii="ＭＳ 明朝" w:hAnsi="ＭＳ 明朝" w:hint="eastAsia"/>
        </w:rPr>
        <w:t>、緊急やむを得ない理由については、切迫性、非代替性、一時性の三つの要件全てを満たし、かつ、組織としてそれらの要件の確認等の手続きを行った旨を記録しなければならない点に留意すること。</w:t>
      </w:r>
    </w:p>
    <w:p w14:paraId="396664C7" w14:textId="7F0EE350" w:rsidR="0081284D" w:rsidRPr="005871D1" w:rsidRDefault="005C485D" w:rsidP="006421F7">
      <w:pPr>
        <w:widowControl/>
        <w:ind w:leftChars="200" w:left="630" w:hangingChars="100" w:hanging="210"/>
        <w:rPr>
          <w:rFonts w:ascii="ＭＳ 明朝" w:hAnsi="ＭＳ 明朝"/>
        </w:rPr>
      </w:pPr>
      <w:r>
        <w:rPr>
          <w:rFonts w:ascii="ＭＳ 明朝" w:hAnsi="ＭＳ 明朝" w:hint="eastAsia"/>
        </w:rPr>
        <w:t>㈡</w:t>
      </w:r>
      <w:r w:rsidR="00E471EC">
        <w:rPr>
          <w:rFonts w:ascii="ＭＳ 明朝" w:hAnsi="ＭＳ 明朝" w:hint="eastAsia"/>
        </w:rPr>
        <w:t xml:space="preserve">　</w:t>
      </w:r>
      <w:r w:rsidR="0081284D" w:rsidRPr="005871D1">
        <w:rPr>
          <w:rFonts w:ascii="ＭＳ 明朝" w:hAnsi="ＭＳ 明朝" w:hint="eastAsia"/>
        </w:rPr>
        <w:t>指定障害福祉サービス基準又は指定障害者支援施設基準の規定に基づき求められる身体拘束等の適正化のための対策を検討する委員会</w:t>
      </w:r>
      <w:r w:rsidR="00E471EC">
        <w:rPr>
          <w:rFonts w:ascii="ＭＳ 明朝" w:hAnsi="ＭＳ 明朝" w:hint="eastAsia"/>
        </w:rPr>
        <w:t>（以下「</w:t>
      </w:r>
      <w:r w:rsidR="00E471EC" w:rsidRPr="00E471EC">
        <w:rPr>
          <w:rFonts w:ascii="ＭＳ 明朝" w:hAnsi="ＭＳ 明朝" w:hint="eastAsia"/>
        </w:rPr>
        <w:t>身体拘束適正化検討委員会」という。</w:t>
      </w:r>
      <w:r w:rsidR="00E471EC">
        <w:rPr>
          <w:rFonts w:ascii="ＭＳ 明朝" w:hAnsi="ＭＳ 明朝" w:hint="eastAsia"/>
        </w:rPr>
        <w:t>）</w:t>
      </w:r>
      <w:r w:rsidR="0081284D" w:rsidRPr="005871D1">
        <w:rPr>
          <w:rFonts w:ascii="ＭＳ 明朝" w:hAnsi="ＭＳ 明朝" w:hint="eastAsia"/>
        </w:rPr>
        <w:t>を定期的に開催していない場合</w:t>
      </w:r>
      <w:r w:rsidR="00E471EC">
        <w:rPr>
          <w:rFonts w:ascii="ＭＳ 明朝" w:hAnsi="ＭＳ 明朝" w:hint="eastAsia"/>
        </w:rPr>
        <w:t>。</w:t>
      </w:r>
      <w:r w:rsidR="0081284D" w:rsidRPr="005871D1">
        <w:rPr>
          <w:rFonts w:ascii="ＭＳ 明朝" w:hAnsi="ＭＳ 明朝" w:hint="eastAsia"/>
        </w:rPr>
        <w:t>具体的には、１年に１回以上開催していない場合</w:t>
      </w:r>
      <w:r w:rsidR="00E471EC">
        <w:rPr>
          <w:rFonts w:ascii="ＭＳ 明朝" w:hAnsi="ＭＳ 明朝" w:hint="eastAsia"/>
        </w:rPr>
        <w:t>とする</w:t>
      </w:r>
      <w:r w:rsidR="0081284D" w:rsidRPr="005871D1">
        <w:rPr>
          <w:rFonts w:ascii="ＭＳ 明朝" w:hAnsi="ＭＳ 明朝" w:hint="eastAsia"/>
        </w:rPr>
        <w:t>。</w:t>
      </w:r>
    </w:p>
    <w:p w14:paraId="64880287" w14:textId="77777777" w:rsidR="007B4759" w:rsidRDefault="0081284D" w:rsidP="006421F7">
      <w:pPr>
        <w:widowControl/>
        <w:ind w:leftChars="300" w:left="630" w:firstLineChars="100" w:firstLine="210"/>
        <w:rPr>
          <w:rFonts w:ascii="ＭＳ 明朝" w:hAnsi="ＭＳ 明朝"/>
        </w:rPr>
      </w:pPr>
      <w:r w:rsidRPr="005871D1">
        <w:rPr>
          <w:rFonts w:ascii="ＭＳ 明朝" w:hAnsi="ＭＳ 明朝" w:hint="eastAsia"/>
        </w:rPr>
        <w:t>なお、当該委員会については、事業所単位でなく、法人単位で設置・開催すること</w:t>
      </w:r>
      <w:r w:rsidR="00E471EC" w:rsidRPr="00E471EC">
        <w:rPr>
          <w:rFonts w:ascii="ＭＳ 明朝" w:hAnsi="ＭＳ 明朝" w:hint="eastAsia"/>
        </w:rPr>
        <w:t>を可能としている。また、虐待の防止のための対策を検討する委員会（以下「虐待防止委員会」という。）</w:t>
      </w:r>
      <w:r w:rsidRPr="005871D1">
        <w:rPr>
          <w:rFonts w:ascii="ＭＳ 明朝" w:hAnsi="ＭＳ 明朝" w:hint="eastAsia"/>
        </w:rPr>
        <w:t>と関係する職種等が相互に関係が深いと認めることも可能であることから、虐待防止委員会と一体的に設置・運営すること（虐待防止委員会において、身体拘束等の適正化について検討する場合も含む。）をもって、当該委員会を開催しているとみなして差し支えない。</w:t>
      </w:r>
    </w:p>
    <w:p w14:paraId="283508E6" w14:textId="29698AD7" w:rsidR="0081284D" w:rsidRPr="005871D1" w:rsidRDefault="0081284D" w:rsidP="006421F7">
      <w:pPr>
        <w:widowControl/>
        <w:ind w:leftChars="300" w:left="630" w:firstLineChars="100" w:firstLine="210"/>
        <w:rPr>
          <w:rFonts w:ascii="ＭＳ 明朝" w:hAnsi="ＭＳ 明朝"/>
        </w:rPr>
      </w:pPr>
      <w:r w:rsidRPr="005871D1">
        <w:rPr>
          <w:rFonts w:ascii="ＭＳ 明朝" w:hAnsi="ＭＳ 明朝" w:hint="eastAsia"/>
        </w:rPr>
        <w:t>また、委員会はテレビ電話装置等（リアルタイムでの画像を介したコミュニケーションが可能な機器をいう。以下同じ。）を活用して行うことができるものとする。ただし、障害</w:t>
      </w:r>
      <w:r w:rsidR="007B4759">
        <w:rPr>
          <w:rFonts w:ascii="ＭＳ 明朝" w:hAnsi="ＭＳ 明朝" w:hint="eastAsia"/>
        </w:rPr>
        <w:t>のある</w:t>
      </w:r>
      <w:r w:rsidRPr="005871D1">
        <w:rPr>
          <w:rFonts w:ascii="ＭＳ 明朝" w:hAnsi="ＭＳ 明朝" w:hint="eastAsia"/>
        </w:rPr>
        <w:t>者が参加する場合には、その障害の特性に応じた適切な配慮を行うこと。なお、個人情報保護委員会「個人情報の保護に関する法律についてのガイドライン」等を遵守すること。</w:t>
      </w:r>
    </w:p>
    <w:p w14:paraId="15A33AE5" w14:textId="4DF0E196" w:rsidR="0081284D" w:rsidRPr="005871D1" w:rsidRDefault="005C485D" w:rsidP="006421F7">
      <w:pPr>
        <w:widowControl/>
        <w:ind w:leftChars="200" w:left="630" w:hangingChars="100" w:hanging="210"/>
        <w:rPr>
          <w:rFonts w:ascii="ＭＳ 明朝" w:hAnsi="ＭＳ 明朝"/>
        </w:rPr>
      </w:pPr>
      <w:r>
        <w:rPr>
          <w:rFonts w:ascii="ＭＳ 明朝" w:hAnsi="ＭＳ 明朝" w:hint="eastAsia"/>
        </w:rPr>
        <w:t>㈢</w:t>
      </w:r>
      <w:r w:rsidR="007B4759">
        <w:rPr>
          <w:rFonts w:ascii="ＭＳ 明朝" w:hAnsi="ＭＳ 明朝" w:hint="eastAsia"/>
        </w:rPr>
        <w:t xml:space="preserve">　</w:t>
      </w:r>
      <w:r w:rsidR="0081284D" w:rsidRPr="005871D1">
        <w:rPr>
          <w:rFonts w:ascii="ＭＳ 明朝" w:hAnsi="ＭＳ 明朝" w:hint="eastAsia"/>
        </w:rPr>
        <w:t>身体拘束等の適正化のための指針を整備していない場合。</w:t>
      </w:r>
    </w:p>
    <w:p w14:paraId="321726C7" w14:textId="6ADB0F08" w:rsidR="0081284D" w:rsidRPr="005871D1" w:rsidRDefault="005C485D" w:rsidP="006421F7">
      <w:pPr>
        <w:widowControl/>
        <w:ind w:leftChars="200" w:left="630" w:hangingChars="100" w:hanging="210"/>
        <w:rPr>
          <w:rFonts w:ascii="ＭＳ 明朝" w:hAnsi="ＭＳ 明朝"/>
        </w:rPr>
      </w:pPr>
      <w:r>
        <w:rPr>
          <w:rFonts w:ascii="ＭＳ 明朝" w:hAnsi="ＭＳ 明朝" w:hint="eastAsia"/>
        </w:rPr>
        <w:t>㈣</w:t>
      </w:r>
      <w:r w:rsidR="007B4759">
        <w:rPr>
          <w:rFonts w:ascii="ＭＳ 明朝" w:hAnsi="ＭＳ 明朝" w:hint="eastAsia"/>
        </w:rPr>
        <w:t xml:space="preserve">　</w:t>
      </w:r>
      <w:r w:rsidR="0081284D" w:rsidRPr="005871D1">
        <w:rPr>
          <w:rFonts w:ascii="ＭＳ 明朝" w:hAnsi="ＭＳ 明朝" w:hint="eastAsia"/>
        </w:rPr>
        <w:t>身体拘束等の適正化のための研修を定期的に実施していない場合</w:t>
      </w:r>
      <w:r w:rsidR="00D41713">
        <w:rPr>
          <w:rFonts w:ascii="ＭＳ 明朝" w:hAnsi="ＭＳ 明朝" w:hint="eastAsia"/>
        </w:rPr>
        <w:t>。</w:t>
      </w:r>
      <w:r w:rsidR="0081284D" w:rsidRPr="005871D1">
        <w:rPr>
          <w:rFonts w:ascii="ＭＳ 明朝" w:hAnsi="ＭＳ 明朝" w:hint="eastAsia"/>
        </w:rPr>
        <w:t>具体的には、研修を</w:t>
      </w:r>
      <w:r w:rsidR="007B4759">
        <w:rPr>
          <w:rFonts w:ascii="ＭＳ 明朝" w:hAnsi="ＭＳ 明朝" w:hint="eastAsia"/>
        </w:rPr>
        <w:t>１</w:t>
      </w:r>
      <w:r w:rsidR="0081284D" w:rsidRPr="005871D1">
        <w:rPr>
          <w:rFonts w:ascii="ＭＳ 明朝" w:hAnsi="ＭＳ 明朝" w:hint="eastAsia"/>
        </w:rPr>
        <w:t>年</w:t>
      </w:r>
      <w:r w:rsidR="007B4759">
        <w:rPr>
          <w:rFonts w:ascii="ＭＳ 明朝" w:hAnsi="ＭＳ 明朝" w:hint="eastAsia"/>
        </w:rPr>
        <w:t>に</w:t>
      </w:r>
      <w:r w:rsidR="0081284D" w:rsidRPr="005871D1">
        <w:rPr>
          <w:rFonts w:ascii="ＭＳ 明朝" w:hAnsi="ＭＳ 明朝" w:hint="eastAsia"/>
        </w:rPr>
        <w:t>１回以上実施していない場合</w:t>
      </w:r>
      <w:r w:rsidR="007B4759">
        <w:rPr>
          <w:rFonts w:ascii="ＭＳ 明朝" w:hAnsi="ＭＳ 明朝" w:hint="eastAsia"/>
        </w:rPr>
        <w:t>とする</w:t>
      </w:r>
      <w:r w:rsidR="0081284D" w:rsidRPr="005871D1">
        <w:rPr>
          <w:rFonts w:ascii="ＭＳ 明朝" w:hAnsi="ＭＳ 明朝" w:hint="eastAsia"/>
        </w:rPr>
        <w:t>。</w:t>
      </w:r>
    </w:p>
    <w:p w14:paraId="527DB632" w14:textId="2F51DB8C" w:rsidR="0081284D" w:rsidRDefault="0081284D" w:rsidP="006421F7">
      <w:pPr>
        <w:widowControl/>
        <w:ind w:firstLineChars="300" w:firstLine="630"/>
        <w:rPr>
          <w:rFonts w:ascii="ＭＳ 明朝" w:hAnsi="ＭＳ 明朝"/>
        </w:rPr>
      </w:pPr>
    </w:p>
    <w:p w14:paraId="0F67D7AC" w14:textId="08B21FB6" w:rsidR="007B4759" w:rsidRPr="007B4759" w:rsidRDefault="007B4759" w:rsidP="007B4759">
      <w:pPr>
        <w:widowControl/>
        <w:rPr>
          <w:rFonts w:ascii="ＭＳ ゴシック" w:eastAsia="ＭＳ ゴシック" w:hAnsi="ＭＳ ゴシック"/>
        </w:rPr>
      </w:pPr>
      <w:r w:rsidRPr="007B4759">
        <w:rPr>
          <w:rFonts w:ascii="ＭＳ ゴシック" w:eastAsia="ＭＳ ゴシック" w:hAnsi="ＭＳ ゴシック" w:hint="eastAsia"/>
        </w:rPr>
        <w:t>(15)　虐待の防止のための取組が適切に行われていない場合の所定単位数の算定について</w:t>
      </w:r>
    </w:p>
    <w:p w14:paraId="58C93A05" w14:textId="2E380B00" w:rsidR="007B4759" w:rsidRPr="007B4759" w:rsidRDefault="007B4759" w:rsidP="007B4759">
      <w:pPr>
        <w:widowControl/>
        <w:ind w:leftChars="100" w:left="210"/>
        <w:rPr>
          <w:rFonts w:ascii="ＭＳ 明朝" w:hAnsi="ＭＳ 明朝"/>
        </w:rPr>
      </w:pPr>
      <w:r w:rsidRPr="007B4759">
        <w:rPr>
          <w:rFonts w:ascii="ＭＳ 明朝" w:hAnsi="ＭＳ 明朝" w:hint="eastAsia"/>
        </w:rPr>
        <w:lastRenderedPageBreak/>
        <w:t>①</w:t>
      </w:r>
      <w:r>
        <w:rPr>
          <w:rFonts w:ascii="ＭＳ 明朝" w:hAnsi="ＭＳ 明朝" w:hint="eastAsia"/>
        </w:rPr>
        <w:t xml:space="preserve">　</w:t>
      </w:r>
      <w:r w:rsidRPr="007B4759">
        <w:rPr>
          <w:rFonts w:ascii="ＭＳ 明朝" w:hAnsi="ＭＳ 明朝" w:hint="eastAsia"/>
        </w:rPr>
        <w:t>対象となる障害福祉サービス</w:t>
      </w:r>
    </w:p>
    <w:p w14:paraId="3AC3C9ED" w14:textId="77777777" w:rsidR="007B4759" w:rsidRPr="007B4759" w:rsidRDefault="007B4759" w:rsidP="007B4759">
      <w:pPr>
        <w:widowControl/>
        <w:ind w:leftChars="300" w:left="630"/>
        <w:rPr>
          <w:rFonts w:ascii="ＭＳ 明朝" w:hAnsi="ＭＳ 明朝"/>
        </w:rPr>
      </w:pPr>
      <w:r w:rsidRPr="007B4759">
        <w:rPr>
          <w:rFonts w:ascii="ＭＳ 明朝" w:hAnsi="ＭＳ 明朝" w:hint="eastAsia"/>
        </w:rPr>
        <w:t>全てのサービス</w:t>
      </w:r>
    </w:p>
    <w:p w14:paraId="50A8779B" w14:textId="35F4045D" w:rsidR="007B4759" w:rsidRPr="007B4759" w:rsidRDefault="007B4759" w:rsidP="007B4759">
      <w:pPr>
        <w:widowControl/>
        <w:ind w:leftChars="100" w:left="210"/>
        <w:rPr>
          <w:rFonts w:ascii="ＭＳ 明朝" w:hAnsi="ＭＳ 明朝"/>
        </w:rPr>
      </w:pPr>
      <w:r w:rsidRPr="007B4759">
        <w:rPr>
          <w:rFonts w:ascii="ＭＳ 明朝" w:hAnsi="ＭＳ 明朝" w:hint="eastAsia"/>
        </w:rPr>
        <w:t>②</w:t>
      </w:r>
      <w:r>
        <w:rPr>
          <w:rFonts w:ascii="ＭＳ 明朝" w:hAnsi="ＭＳ 明朝" w:hint="eastAsia"/>
        </w:rPr>
        <w:t xml:space="preserve">　</w:t>
      </w:r>
      <w:r w:rsidRPr="007B4759">
        <w:rPr>
          <w:rFonts w:ascii="ＭＳ 明朝" w:hAnsi="ＭＳ 明朝" w:hint="eastAsia"/>
        </w:rPr>
        <w:t>算定される単位数</w:t>
      </w:r>
    </w:p>
    <w:p w14:paraId="62E9266C" w14:textId="1987744C" w:rsidR="007B4759" w:rsidRPr="00367580" w:rsidRDefault="007B4759" w:rsidP="007B4759">
      <w:pPr>
        <w:widowControl/>
        <w:ind w:leftChars="200" w:left="420" w:firstLineChars="100" w:firstLine="210"/>
        <w:rPr>
          <w:rFonts w:ascii="ＭＳ 明朝" w:hAnsi="ＭＳ 明朝"/>
        </w:rPr>
      </w:pPr>
      <w:r w:rsidRPr="00367580">
        <w:rPr>
          <w:rFonts w:ascii="ＭＳ 明朝" w:hAnsi="ＭＳ 明朝" w:hint="eastAsia"/>
        </w:rPr>
        <w:t>所定単位数の100分の1に相当する単位数を所定単位数から減算する。なお、当該所定単位数は、各種加算（障害福祉サービス費等の報酬算定構造表において当該減算より左に規定されている加算を除く。）がなされる前の単位数とし、当該各種加算を含めた単位数の合計数に対して100分の1となるものではないことに留意すること。ただし、複数の減算事由に該当する場合にあっては、当該所定単位数に各種減算をした上で得た単位数（減算後基本報酬所定単位数）に対する100分の1に相当する単位数を減算後基本報酬所定単位数から減算する点に留意すること。</w:t>
      </w:r>
    </w:p>
    <w:p w14:paraId="7BE88ECB" w14:textId="30A39011" w:rsidR="007B4759" w:rsidRPr="007B4759" w:rsidRDefault="007B4759" w:rsidP="007B4759">
      <w:pPr>
        <w:widowControl/>
        <w:ind w:leftChars="100" w:left="420" w:hangingChars="100" w:hanging="210"/>
        <w:rPr>
          <w:rFonts w:ascii="ＭＳ 明朝" w:hAnsi="ＭＳ 明朝"/>
        </w:rPr>
      </w:pPr>
      <w:r w:rsidRPr="007B4759">
        <w:rPr>
          <w:rFonts w:ascii="ＭＳ 明朝" w:hAnsi="ＭＳ 明朝" w:hint="eastAsia"/>
        </w:rPr>
        <w:t>③</w:t>
      </w:r>
      <w:r>
        <w:rPr>
          <w:rFonts w:ascii="ＭＳ 明朝" w:hAnsi="ＭＳ 明朝" w:hint="eastAsia"/>
        </w:rPr>
        <w:t xml:space="preserve">　</w:t>
      </w:r>
      <w:r w:rsidRPr="007B4759">
        <w:rPr>
          <w:rFonts w:ascii="ＭＳ 明朝" w:hAnsi="ＭＳ 明朝" w:hint="eastAsia"/>
        </w:rPr>
        <w:t>当該減算については、次の㈠から㈢までに掲げる場合のいずれかに該当する事実が生じた場合であって、速やかに改善計画を都道府県知事等に提出した後、事実が生じた月から3月後に改善計画に基づく改善状況を都道府県知事等に報告することとし、事実が生じた月の翌月から改善が認められた月までの間について、利用者全員に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3FDED34C" w14:textId="0DDAA7DB" w:rsidR="007B4759" w:rsidRPr="007B4759" w:rsidRDefault="007B4759" w:rsidP="007B4759">
      <w:pPr>
        <w:widowControl/>
        <w:ind w:leftChars="200" w:left="420" w:firstLineChars="100" w:firstLine="210"/>
        <w:rPr>
          <w:rFonts w:ascii="ＭＳ 明朝" w:hAnsi="ＭＳ 明朝"/>
        </w:rPr>
      </w:pPr>
      <w:r w:rsidRPr="007B4759">
        <w:rPr>
          <w:rFonts w:ascii="ＭＳ 明朝" w:hAnsi="ＭＳ 明朝" w:hint="eastAsia"/>
        </w:rPr>
        <w:t>都道府県知事等は、次の㈠から㈢までに掲げる場合のいずれかに該当する事実が継続する場合には、改善を行うよう指導すること。当該指導に従わない場合には、特別な事情がある場合を除き、指定の取消しを検討するものとする。</w:t>
      </w:r>
    </w:p>
    <w:p w14:paraId="3E9E2D7F" w14:textId="2CDF833A" w:rsidR="007B4759" w:rsidRPr="007B4759" w:rsidRDefault="007B4759" w:rsidP="007B4759">
      <w:pPr>
        <w:widowControl/>
        <w:ind w:leftChars="200" w:left="630" w:hangingChars="100" w:hanging="210"/>
        <w:rPr>
          <w:rFonts w:ascii="ＭＳ 明朝" w:hAnsi="ＭＳ 明朝"/>
        </w:rPr>
      </w:pPr>
      <w:r w:rsidRPr="007B4759">
        <w:rPr>
          <w:rFonts w:ascii="ＭＳ 明朝" w:hAnsi="ＭＳ 明朝" w:hint="eastAsia"/>
        </w:rPr>
        <w:t>㈠</w:t>
      </w:r>
      <w:r>
        <w:rPr>
          <w:rFonts w:ascii="ＭＳ 明朝" w:hAnsi="ＭＳ 明朝" w:hint="eastAsia"/>
        </w:rPr>
        <w:t xml:space="preserve">　</w:t>
      </w:r>
      <w:r w:rsidRPr="007B4759">
        <w:rPr>
          <w:rFonts w:ascii="ＭＳ 明朝" w:hAnsi="ＭＳ 明朝" w:hint="eastAsia"/>
        </w:rPr>
        <w:t>指定障害福祉サービス基準又は指定障害者支援施設基準の規定に基づき求められる虐待防止委員会を定期的に開催していない場合。具体的には、1年に1回以上開催していない場合とする。</w:t>
      </w:r>
    </w:p>
    <w:p w14:paraId="143EEEA7" w14:textId="1BD43172" w:rsidR="007B4759" w:rsidRDefault="007B4759" w:rsidP="007B4759">
      <w:pPr>
        <w:widowControl/>
        <w:ind w:leftChars="300" w:left="630" w:firstLineChars="100" w:firstLine="210"/>
        <w:rPr>
          <w:rFonts w:ascii="ＭＳ 明朝" w:hAnsi="ＭＳ 明朝"/>
        </w:rPr>
      </w:pPr>
      <w:r w:rsidRPr="007B4759">
        <w:rPr>
          <w:rFonts w:ascii="ＭＳ 明朝" w:hAnsi="ＭＳ 明朝" w:hint="eastAsia"/>
        </w:rPr>
        <w:t>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w:t>
      </w:r>
      <w:r>
        <w:rPr>
          <w:rFonts w:ascii="ＭＳ 明朝" w:hAnsi="ＭＳ 明朝" w:hint="eastAsia"/>
        </w:rPr>
        <w:t>（</w:t>
      </w:r>
      <w:r w:rsidRPr="007B4759">
        <w:rPr>
          <w:rFonts w:ascii="ＭＳ 明朝" w:hAnsi="ＭＳ 明朝" w:hint="eastAsia"/>
        </w:rPr>
        <w:t>虐待防止委員会において、身体拘束等の適正化について検討する場合も含む。</w:t>
      </w:r>
      <w:r>
        <w:rPr>
          <w:rFonts w:ascii="ＭＳ 明朝" w:hAnsi="ＭＳ 明朝" w:hint="eastAsia"/>
        </w:rPr>
        <w:t>）</w:t>
      </w:r>
      <w:r w:rsidRPr="007B4759">
        <w:rPr>
          <w:rFonts w:ascii="ＭＳ 明朝" w:hAnsi="ＭＳ 明朝" w:hint="eastAsia"/>
        </w:rPr>
        <w:t>をもって、当該委員会を開催しているとみなして差し支えない。</w:t>
      </w:r>
    </w:p>
    <w:p w14:paraId="6656B369" w14:textId="74F8F526" w:rsidR="007B4759" w:rsidRPr="007B4759" w:rsidRDefault="007B4759" w:rsidP="007B4759">
      <w:pPr>
        <w:widowControl/>
        <w:ind w:leftChars="300" w:left="630" w:firstLineChars="100" w:firstLine="210"/>
        <w:rPr>
          <w:rFonts w:ascii="ＭＳ 明朝" w:hAnsi="ＭＳ 明朝"/>
        </w:rPr>
      </w:pPr>
      <w:r w:rsidRPr="007B4759">
        <w:rPr>
          <w:rFonts w:ascii="ＭＳ 明朝" w:hAnsi="ＭＳ 明朝" w:hint="eastAsia"/>
        </w:rPr>
        <w:t>また、委員会はテレビ電話装置等を活用して行うことができるものとする。ただし、障害のある者が参加する場合には、その障害の特性に応じた適切な配慮を行うこと。なお、個人情報保護委員会「個人情報の保護に関する法律についてのガイドライン」等を遵守すること。</w:t>
      </w:r>
    </w:p>
    <w:p w14:paraId="7C40F6A5" w14:textId="05DF1DC9" w:rsidR="007B4759" w:rsidRDefault="007B4759" w:rsidP="007B4759">
      <w:pPr>
        <w:widowControl/>
        <w:ind w:leftChars="200" w:left="630" w:hangingChars="100" w:hanging="210"/>
        <w:rPr>
          <w:rFonts w:ascii="ＭＳ 明朝" w:hAnsi="ＭＳ 明朝"/>
        </w:rPr>
      </w:pPr>
      <w:r w:rsidRPr="007B4759">
        <w:rPr>
          <w:rFonts w:ascii="ＭＳ 明朝" w:hAnsi="ＭＳ 明朝" w:hint="eastAsia"/>
        </w:rPr>
        <w:t>㈡</w:t>
      </w:r>
      <w:r>
        <w:rPr>
          <w:rFonts w:ascii="ＭＳ 明朝" w:hAnsi="ＭＳ 明朝" w:hint="eastAsia"/>
        </w:rPr>
        <w:t xml:space="preserve">　</w:t>
      </w:r>
      <w:r w:rsidRPr="007B4759">
        <w:rPr>
          <w:rFonts w:ascii="ＭＳ 明朝" w:hAnsi="ＭＳ 明朝" w:hint="eastAsia"/>
        </w:rPr>
        <w:t>虐待の防止のための研修を定期的に実施していない場合。具体的には、研修を1年に1回以上実施していない場合とする。</w:t>
      </w:r>
    </w:p>
    <w:p w14:paraId="3BC39027" w14:textId="400E362B" w:rsidR="0081284D" w:rsidRPr="007B4759" w:rsidRDefault="007B4759" w:rsidP="007B4759">
      <w:pPr>
        <w:widowControl/>
        <w:ind w:leftChars="200" w:left="630" w:hangingChars="100" w:hanging="210"/>
        <w:rPr>
          <w:rFonts w:ascii="ＭＳ 明朝" w:hAnsi="ＭＳ 明朝"/>
        </w:rPr>
      </w:pPr>
      <w:r w:rsidRPr="007B4759">
        <w:rPr>
          <w:rFonts w:ascii="ＭＳ 明朝" w:hAnsi="ＭＳ 明朝" w:hint="eastAsia"/>
        </w:rPr>
        <w:t>㈢</w:t>
      </w:r>
      <w:r>
        <w:rPr>
          <w:rFonts w:ascii="ＭＳ 明朝" w:hAnsi="ＭＳ 明朝" w:hint="eastAsia"/>
        </w:rPr>
        <w:t xml:space="preserve">　</w:t>
      </w:r>
      <w:r w:rsidRPr="007B4759">
        <w:rPr>
          <w:rFonts w:ascii="ＭＳ 明朝" w:hAnsi="ＭＳ 明朝" w:hint="eastAsia"/>
        </w:rPr>
        <w:t>虐待防止措置（虐待防止委員会の開催及び虐待の防止のための研修の実施）を適切に実施するための担当者を配置していない場合</w:t>
      </w:r>
    </w:p>
    <w:p w14:paraId="0B0BB67B" w14:textId="77777777" w:rsidR="007B4759" w:rsidRPr="007B4759" w:rsidRDefault="007B4759" w:rsidP="006421F7">
      <w:pPr>
        <w:widowControl/>
        <w:rPr>
          <w:rFonts w:ascii="ＭＳ ゴシック" w:eastAsia="ＭＳ ゴシック" w:hAnsi="ＭＳ ゴシック"/>
        </w:rPr>
      </w:pPr>
    </w:p>
    <w:p w14:paraId="587E08E6" w14:textId="200DD8A4" w:rsidR="0081284D" w:rsidRPr="00CF5A8E" w:rsidRDefault="0081284D" w:rsidP="006421F7">
      <w:pPr>
        <w:widowControl/>
        <w:rPr>
          <w:rFonts w:ascii="ＭＳ ゴシック" w:eastAsia="ＭＳ ゴシック" w:hAnsi="ＭＳ ゴシック"/>
        </w:rPr>
      </w:pPr>
      <w:r w:rsidRPr="00CF5A8E">
        <w:rPr>
          <w:rFonts w:ascii="ＭＳ ゴシック" w:eastAsia="ＭＳ ゴシック" w:hAnsi="ＭＳ ゴシック" w:hint="eastAsia"/>
        </w:rPr>
        <w:t>(1</w:t>
      </w:r>
      <w:r w:rsidR="007B4759">
        <w:rPr>
          <w:rFonts w:ascii="ＭＳ ゴシック" w:eastAsia="ＭＳ ゴシック" w:hAnsi="ＭＳ ゴシック" w:hint="eastAsia"/>
        </w:rPr>
        <w:t>6</w:t>
      </w:r>
      <w:r w:rsidRPr="00CF5A8E">
        <w:rPr>
          <w:rFonts w:ascii="ＭＳ ゴシック" w:eastAsia="ＭＳ ゴシック" w:hAnsi="ＭＳ ゴシック" w:hint="eastAsia"/>
        </w:rPr>
        <w:t>)</w:t>
      </w:r>
      <w:r>
        <w:rPr>
          <w:rFonts w:ascii="ＭＳ ゴシック" w:eastAsia="ＭＳ ゴシック" w:hAnsi="ＭＳ ゴシック" w:hint="eastAsia"/>
        </w:rPr>
        <w:t xml:space="preserve">　</w:t>
      </w:r>
      <w:r w:rsidRPr="00CF5A8E">
        <w:rPr>
          <w:rFonts w:ascii="ＭＳ ゴシック" w:eastAsia="ＭＳ ゴシック" w:hAnsi="ＭＳ ゴシック" w:hint="eastAsia"/>
        </w:rPr>
        <w:t>複数の減算事由に該当する場合の取扱いについて</w:t>
      </w:r>
    </w:p>
    <w:p w14:paraId="76284C7F" w14:textId="77777777" w:rsidR="0081284D" w:rsidRDefault="0081284D" w:rsidP="006421F7">
      <w:pPr>
        <w:widowControl/>
        <w:ind w:leftChars="200" w:left="420" w:firstLineChars="100" w:firstLine="210"/>
        <w:rPr>
          <w:rFonts w:ascii="ＭＳ 明朝" w:hAnsi="ＭＳ 明朝"/>
        </w:rPr>
      </w:pPr>
      <w:r w:rsidRPr="00CF5A8E">
        <w:rPr>
          <w:rFonts w:ascii="ＭＳ 明朝" w:hAnsi="ＭＳ 明朝" w:hint="eastAsia"/>
        </w:rPr>
        <w:t>複数の減算事由に該当する場合の報酬の算定については、原則として、それぞれの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なお、減算を適用するにあたっては、その事業所の運営実態を踏まえて判断されたい。</w:t>
      </w:r>
    </w:p>
    <w:p w14:paraId="030BA864" w14:textId="390D62C2" w:rsidR="0081284D" w:rsidRPr="00CF5A8E" w:rsidRDefault="0081284D" w:rsidP="006421F7">
      <w:pPr>
        <w:widowControl/>
        <w:ind w:leftChars="100" w:left="840" w:hangingChars="300" w:hanging="630"/>
        <w:rPr>
          <w:rFonts w:ascii="ＭＳ 明朝" w:hAnsi="ＭＳ 明朝"/>
        </w:rPr>
      </w:pPr>
      <w:r w:rsidRPr="00CF5A8E">
        <w:rPr>
          <w:rFonts w:ascii="ＭＳ 明朝" w:hAnsi="ＭＳ 明朝" w:hint="eastAsia"/>
        </w:rPr>
        <w:t>(例１)定員超過利用減算について所定単位数の100分の70に、人員欠如減算について所定単位数の100分の50に該当する場合</w:t>
      </w:r>
    </w:p>
    <w:p w14:paraId="7147A85E" w14:textId="29772C98" w:rsidR="0081284D" w:rsidRPr="00CF5A8E" w:rsidRDefault="0081284D" w:rsidP="006421F7">
      <w:pPr>
        <w:widowControl/>
        <w:ind w:firstLineChars="400" w:firstLine="840"/>
        <w:rPr>
          <w:rFonts w:ascii="ＭＳ 明朝" w:hAnsi="ＭＳ 明朝"/>
        </w:rPr>
      </w:pPr>
      <w:r w:rsidRPr="00CF5A8E">
        <w:rPr>
          <w:rFonts w:ascii="ＭＳ 明朝" w:hAnsi="ＭＳ 明朝" w:hint="eastAsia"/>
        </w:rPr>
        <w:t>→所定単位数の100分の50の報酬を算定</w:t>
      </w:r>
    </w:p>
    <w:p w14:paraId="65130626" w14:textId="55EB33D3" w:rsidR="0081284D" w:rsidRPr="00CF5A8E" w:rsidRDefault="0081284D" w:rsidP="006421F7">
      <w:pPr>
        <w:widowControl/>
        <w:ind w:leftChars="100" w:left="840" w:hangingChars="300" w:hanging="630"/>
        <w:rPr>
          <w:rFonts w:ascii="ＭＳ 明朝" w:hAnsi="ＭＳ 明朝"/>
        </w:rPr>
      </w:pPr>
      <w:r w:rsidRPr="00CF5A8E">
        <w:rPr>
          <w:rFonts w:ascii="ＭＳ 明朝" w:hAnsi="ＭＳ 明朝" w:hint="eastAsia"/>
        </w:rPr>
        <w:t>(例２)定員超過利用減算について所定単位数の100分の70に、人員欠如減算について所定単位数の100分の70に該当する場合</w:t>
      </w:r>
    </w:p>
    <w:p w14:paraId="25DFD538" w14:textId="39B1E955" w:rsidR="0081284D" w:rsidRDefault="0081284D" w:rsidP="006421F7">
      <w:pPr>
        <w:widowControl/>
        <w:ind w:firstLineChars="400" w:firstLine="840"/>
        <w:rPr>
          <w:rFonts w:ascii="ＭＳ 明朝" w:hAnsi="ＭＳ 明朝"/>
        </w:rPr>
      </w:pPr>
      <w:r w:rsidRPr="00CF5A8E">
        <w:rPr>
          <w:rFonts w:ascii="ＭＳ 明朝" w:hAnsi="ＭＳ 明朝" w:hint="eastAsia"/>
        </w:rPr>
        <w:t>→所定単位数の100分の70の報酬を算定</w:t>
      </w:r>
    </w:p>
    <w:p w14:paraId="17039106" w14:textId="7EE7A206" w:rsidR="0081284D" w:rsidRDefault="0081284D" w:rsidP="00D41713">
      <w:pPr>
        <w:widowControl/>
        <w:ind w:leftChars="200" w:left="420" w:firstLineChars="100" w:firstLine="210"/>
        <w:rPr>
          <w:rFonts w:ascii="ＭＳ 明朝" w:hAnsi="ＭＳ 明朝"/>
        </w:rPr>
      </w:pPr>
      <w:r w:rsidRPr="00CF5A8E">
        <w:rPr>
          <w:rFonts w:ascii="ＭＳ 明朝" w:hAnsi="ＭＳ 明朝" w:hint="eastAsia"/>
        </w:rPr>
        <w:t>なお、都道府県知事は、複数の減算事由に該当する場合には、重点的な指導を行うとともに、当該指導に従わない場合には、指定の取消しを検討しなければならないものとする。</w:t>
      </w:r>
    </w:p>
    <w:p w14:paraId="7EDF582F" w14:textId="77777777" w:rsidR="0081284D" w:rsidRDefault="0081284D" w:rsidP="006421F7">
      <w:pPr>
        <w:widowControl/>
        <w:rPr>
          <w:rFonts w:ascii="ＭＳ 明朝" w:hAnsi="ＭＳ 明朝"/>
        </w:rPr>
      </w:pPr>
    </w:p>
    <w:p w14:paraId="59470E71" w14:textId="22C009F6" w:rsidR="0081284D" w:rsidRPr="00CF5A8E" w:rsidRDefault="0081284D" w:rsidP="006421F7">
      <w:pPr>
        <w:widowControl/>
        <w:rPr>
          <w:rFonts w:ascii="ＭＳ ゴシック" w:eastAsia="ＭＳ ゴシック" w:hAnsi="ＭＳ ゴシック"/>
        </w:rPr>
      </w:pPr>
      <w:r w:rsidRPr="00CF5A8E">
        <w:rPr>
          <w:rFonts w:ascii="ＭＳ ゴシック" w:eastAsia="ＭＳ ゴシック" w:hAnsi="ＭＳ ゴシック" w:hint="eastAsia"/>
        </w:rPr>
        <w:t>(1</w:t>
      </w:r>
      <w:r w:rsidR="000A7C4B">
        <w:rPr>
          <w:rFonts w:ascii="ＭＳ ゴシック" w:eastAsia="ＭＳ ゴシック" w:hAnsi="ＭＳ ゴシック" w:hint="eastAsia"/>
        </w:rPr>
        <w:t>7</w:t>
      </w:r>
      <w:r w:rsidRPr="00CF5A8E">
        <w:rPr>
          <w:rFonts w:ascii="ＭＳ ゴシック" w:eastAsia="ＭＳ ゴシック" w:hAnsi="ＭＳ ゴシック" w:hint="eastAsia"/>
        </w:rPr>
        <w:t>)</w:t>
      </w:r>
      <w:r>
        <w:rPr>
          <w:rFonts w:ascii="ＭＳ ゴシック" w:eastAsia="ＭＳ ゴシック" w:hAnsi="ＭＳ ゴシック" w:hint="eastAsia"/>
        </w:rPr>
        <w:t xml:space="preserve">　</w:t>
      </w:r>
      <w:r w:rsidRPr="00CF5A8E">
        <w:rPr>
          <w:rFonts w:ascii="ＭＳ ゴシック" w:eastAsia="ＭＳ ゴシック" w:hAnsi="ＭＳ ゴシック" w:hint="eastAsia"/>
        </w:rPr>
        <w:t>常勤換算方法及び常勤の具体的な取扱いについて</w:t>
      </w:r>
    </w:p>
    <w:p w14:paraId="1601D933" w14:textId="77777777" w:rsidR="0081284D" w:rsidRPr="00CF5A8E" w:rsidRDefault="0081284D" w:rsidP="006421F7">
      <w:pPr>
        <w:widowControl/>
        <w:ind w:firstLineChars="300" w:firstLine="630"/>
        <w:rPr>
          <w:rFonts w:ascii="ＭＳ 明朝" w:hAnsi="ＭＳ 明朝"/>
        </w:rPr>
      </w:pPr>
      <w:r w:rsidRPr="00CF5A8E">
        <w:rPr>
          <w:rFonts w:ascii="ＭＳ 明朝" w:hAnsi="ＭＳ 明朝" w:hint="eastAsia"/>
        </w:rPr>
        <w:t>常勤換算方法及び常勤の具体的な取扱いについては、①及び②のとおりとすること。</w:t>
      </w:r>
    </w:p>
    <w:p w14:paraId="5FF62C54" w14:textId="50E42823" w:rsidR="0081284D" w:rsidRPr="00CF5A8E" w:rsidRDefault="0081284D" w:rsidP="006421F7">
      <w:pPr>
        <w:widowControl/>
        <w:ind w:leftChars="200" w:left="630" w:hangingChars="100" w:hanging="210"/>
        <w:rPr>
          <w:rFonts w:ascii="ＭＳ 明朝" w:hAnsi="ＭＳ 明朝"/>
        </w:rPr>
      </w:pPr>
      <w:r w:rsidRPr="00CF5A8E">
        <w:rPr>
          <w:rFonts w:ascii="ＭＳ 明朝" w:hAnsi="ＭＳ 明朝" w:hint="eastAsia"/>
        </w:rPr>
        <w:t>①</w:t>
      </w:r>
      <w:r>
        <w:rPr>
          <w:rFonts w:ascii="ＭＳ 明朝" w:hAnsi="ＭＳ 明朝" w:hint="eastAsia"/>
        </w:rPr>
        <w:t xml:space="preserve">　</w:t>
      </w:r>
      <w:r w:rsidRPr="00CF5A8E">
        <w:rPr>
          <w:rFonts w:ascii="ＭＳ 明朝" w:hAnsi="ＭＳ 明朝" w:hint="eastAsia"/>
        </w:rPr>
        <w:t>雇用の分野における男女の均等な機会及び待遇の確保等に関する法律（昭和47年法律第113号）第13条第１項に規定する措置（以下「母性健康管理措置」という。）又は育児休業、介護休</w:t>
      </w:r>
      <w:r w:rsidRPr="00CF5A8E">
        <w:rPr>
          <w:rFonts w:ascii="ＭＳ 明朝" w:hAnsi="ＭＳ 明朝" w:hint="eastAsia"/>
        </w:rPr>
        <w:lastRenderedPageBreak/>
        <w:t>業等育児又は家族介護を行う労働者の福祉に関する法律（平成３年法律第76号。以下「育児・介護休業法」という。）第23条第１項、同条第３項</w:t>
      </w:r>
      <w:r w:rsidR="000A7C4B">
        <w:rPr>
          <w:rFonts w:ascii="ＭＳ 明朝" w:hAnsi="ＭＳ 明朝" w:hint="eastAsia"/>
        </w:rPr>
        <w:t>若しくは</w:t>
      </w:r>
      <w:r w:rsidRPr="00CF5A8E">
        <w:rPr>
          <w:rFonts w:ascii="ＭＳ 明朝" w:hAnsi="ＭＳ 明朝" w:hint="eastAsia"/>
        </w:rPr>
        <w:t>同法第24条に規定する所定労働時間の短縮等の措置</w:t>
      </w:r>
      <w:r w:rsidR="000A7C4B" w:rsidRPr="000A7C4B">
        <w:rPr>
          <w:rFonts w:ascii="ＭＳ 明朝" w:hAnsi="ＭＳ 明朝" w:hint="eastAsia"/>
        </w:rPr>
        <w:t>若しくは厚生労働省「事業場における治療と仕事の両立支援のためのガイドライン」に沿って事業者が自主的に設ける所定労働時間の短縮措置</w:t>
      </w:r>
      <w:r w:rsidRPr="00CF5A8E">
        <w:rPr>
          <w:rFonts w:ascii="ＭＳ 明朝" w:hAnsi="ＭＳ 明朝" w:hint="eastAsia"/>
        </w:rPr>
        <w:t>（以下「育児</w:t>
      </w:r>
      <w:r w:rsidR="000A7C4B">
        <w:rPr>
          <w:rFonts w:ascii="ＭＳ 明朝" w:hAnsi="ＭＳ 明朝" w:hint="eastAsia"/>
        </w:rPr>
        <w:t>、</w:t>
      </w:r>
      <w:r w:rsidRPr="00CF5A8E">
        <w:rPr>
          <w:rFonts w:ascii="ＭＳ 明朝" w:hAnsi="ＭＳ 明朝" w:hint="eastAsia"/>
        </w:rPr>
        <w:t>介護</w:t>
      </w:r>
      <w:r w:rsidR="000A7C4B">
        <w:rPr>
          <w:rFonts w:ascii="ＭＳ 明朝" w:hAnsi="ＭＳ 明朝" w:hint="eastAsia"/>
        </w:rPr>
        <w:t>及び治療</w:t>
      </w:r>
      <w:r w:rsidRPr="00CF5A8E">
        <w:rPr>
          <w:rFonts w:ascii="ＭＳ 明朝" w:hAnsi="ＭＳ 明朝" w:hint="eastAsia"/>
        </w:rPr>
        <w:t>のための所定労働時間の短縮等の措置」という。）が講じられている場合、30時間以上の勤務で、常勤換算方法での計算に当たり、常勤の従業者が勤務すべき時間数を満たしたものとし、１として取り扱うことを可能とする。</w:t>
      </w:r>
    </w:p>
    <w:p w14:paraId="020F7234" w14:textId="42971CDC" w:rsidR="0081284D" w:rsidRDefault="0081284D" w:rsidP="006421F7">
      <w:pPr>
        <w:widowControl/>
        <w:ind w:leftChars="200" w:left="630" w:hangingChars="100" w:hanging="210"/>
        <w:rPr>
          <w:rFonts w:ascii="ＭＳ 明朝" w:hAnsi="ＭＳ 明朝"/>
        </w:rPr>
      </w:pPr>
      <w:r w:rsidRPr="00CF5A8E">
        <w:rPr>
          <w:rFonts w:ascii="ＭＳ 明朝" w:hAnsi="ＭＳ 明朝" w:hint="eastAsia"/>
        </w:rPr>
        <w:t>②</w:t>
      </w:r>
      <w:r>
        <w:rPr>
          <w:rFonts w:ascii="ＭＳ 明朝" w:hAnsi="ＭＳ 明朝" w:hint="eastAsia"/>
        </w:rPr>
        <w:t xml:space="preserve">　</w:t>
      </w:r>
      <w:r w:rsidRPr="00CF5A8E">
        <w:rPr>
          <w:rFonts w:ascii="ＭＳ 明朝" w:hAnsi="ＭＳ 明朝" w:hint="eastAsia"/>
        </w:rPr>
        <w:t>「常勤」とは当該事業所における勤務時間が、当該事業所において定められている常勤の従業者が勤務すべき時間数（32時間を下回る場合は32時間を基本とする。）に達していることをいうものであるが、母性健康管理措置又は育児</w:t>
      </w:r>
      <w:r w:rsidR="000A7C4B">
        <w:rPr>
          <w:rFonts w:ascii="ＭＳ 明朝" w:hAnsi="ＭＳ 明朝" w:hint="eastAsia"/>
        </w:rPr>
        <w:t>、</w:t>
      </w:r>
      <w:r w:rsidRPr="00CF5A8E">
        <w:rPr>
          <w:rFonts w:ascii="ＭＳ 明朝" w:hAnsi="ＭＳ 明朝" w:hint="eastAsia"/>
        </w:rPr>
        <w:t>介護</w:t>
      </w:r>
      <w:r w:rsidR="000A7C4B">
        <w:rPr>
          <w:rFonts w:ascii="ＭＳ 明朝" w:hAnsi="ＭＳ 明朝" w:hint="eastAsia"/>
        </w:rPr>
        <w:t>及び治療</w:t>
      </w:r>
      <w:r w:rsidRPr="00CF5A8E">
        <w:rPr>
          <w:rFonts w:ascii="ＭＳ 明朝" w:hAnsi="ＭＳ 明朝" w:hint="eastAsia"/>
        </w:rPr>
        <w:t>のための所定労働時間の短縮等の措置が講じられている者については、利用者の処遇に支障がない体制が事業所として整っている場合は、例外的に常勤の従業者が勤務すべき時間数を30時間として取り扱うことを可能とする。</w:t>
      </w:r>
    </w:p>
    <w:p w14:paraId="259CE6A5" w14:textId="37D2F1F8" w:rsidR="0081284D" w:rsidRDefault="0081284D" w:rsidP="00D41713">
      <w:pPr>
        <w:widowControl/>
        <w:ind w:leftChars="300" w:left="630" w:firstLineChars="100" w:firstLine="210"/>
        <w:rPr>
          <w:rFonts w:ascii="ＭＳ 明朝" w:hAnsi="ＭＳ 明朝"/>
        </w:rPr>
      </w:pPr>
      <w:r w:rsidRPr="00CF5A8E">
        <w:rPr>
          <w:rFonts w:ascii="ＭＳ 明朝" w:hAnsi="ＭＳ 明朝" w:hint="eastAsia"/>
        </w:rPr>
        <w:t>また、常勤による従業者の配置要件が設けられている場合、従業者が労働基準法（昭和22年法律第49号）第65条に規定する休業、母性健康管理措置、育児・介護休業法第２条第１号に規定する育児休業、同条第２号に規定する介護休業、同法第23条第２項の育児休業に関する制度に準ずる措置又は同法第24条第１項（第２号に係る部分に限る。）の規定により同項第２号に規定する育児休業に関する制度に準じて講ずる措置による休業を取得中の期間において、当該要件において求められる資質を有する複数の非常勤の従業者を常勤の従業者の員数に換算することにより、当該要件を満たすことが可能であることとする。</w:t>
      </w:r>
    </w:p>
    <w:p w14:paraId="0F4912CD" w14:textId="77777777" w:rsidR="0081284D" w:rsidRDefault="0081284D" w:rsidP="006421F7">
      <w:pPr>
        <w:widowControl/>
        <w:rPr>
          <w:rFonts w:ascii="ＭＳ 明朝" w:hAnsi="ＭＳ 明朝"/>
        </w:rPr>
      </w:pPr>
    </w:p>
    <w:p w14:paraId="0162F833" w14:textId="3F28E518" w:rsidR="0081284D" w:rsidRDefault="0081284D" w:rsidP="006421F7">
      <w:pPr>
        <w:widowControl/>
        <w:rPr>
          <w:rFonts w:ascii="ＭＳ ゴシック" w:eastAsia="ＭＳ ゴシック" w:hAnsi="ＭＳ ゴシック"/>
        </w:rPr>
      </w:pPr>
      <w:r w:rsidRPr="00CF5A8E">
        <w:rPr>
          <w:rFonts w:ascii="ＭＳ ゴシック" w:eastAsia="ＭＳ ゴシック" w:hAnsi="ＭＳ ゴシック" w:hint="eastAsia"/>
        </w:rPr>
        <w:t>(1</w:t>
      </w:r>
      <w:r w:rsidR="000A7C4B">
        <w:rPr>
          <w:rFonts w:ascii="ＭＳ ゴシック" w:eastAsia="ＭＳ ゴシック" w:hAnsi="ＭＳ ゴシック" w:hint="eastAsia"/>
        </w:rPr>
        <w:t>8</w:t>
      </w:r>
      <w:r w:rsidRPr="00CF5A8E">
        <w:rPr>
          <w:rFonts w:ascii="ＭＳ ゴシック" w:eastAsia="ＭＳ ゴシック" w:hAnsi="ＭＳ ゴシック" w:hint="eastAsia"/>
        </w:rPr>
        <w:t>)</w:t>
      </w:r>
      <w:r>
        <w:rPr>
          <w:rFonts w:ascii="ＭＳ ゴシック" w:eastAsia="ＭＳ ゴシック" w:hAnsi="ＭＳ ゴシック" w:hint="eastAsia"/>
        </w:rPr>
        <w:t xml:space="preserve">　</w:t>
      </w:r>
      <w:r w:rsidRPr="00CF5A8E">
        <w:rPr>
          <w:rFonts w:ascii="ＭＳ ゴシック" w:eastAsia="ＭＳ ゴシック" w:hAnsi="ＭＳ ゴシック" w:hint="eastAsia"/>
        </w:rPr>
        <w:t>文書の取扱いについて</w:t>
      </w:r>
    </w:p>
    <w:p w14:paraId="4CD87912" w14:textId="77777777" w:rsidR="0081284D" w:rsidRPr="00CF5A8E" w:rsidRDefault="0081284D" w:rsidP="006421F7">
      <w:pPr>
        <w:widowControl/>
        <w:ind w:firstLineChars="100" w:firstLine="210"/>
        <w:rPr>
          <w:rFonts w:ascii="ＭＳ ゴシック" w:eastAsia="ＭＳ ゴシック" w:hAnsi="ＭＳ ゴシック"/>
        </w:rPr>
      </w:pPr>
      <w:r w:rsidRPr="00CF5A8E">
        <w:rPr>
          <w:rFonts w:ascii="ＭＳ 明朝" w:hAnsi="ＭＳ 明朝" w:hint="eastAsia"/>
        </w:rPr>
        <w:t>①</w:t>
      </w:r>
      <w:r>
        <w:rPr>
          <w:rFonts w:ascii="ＭＳ 明朝" w:hAnsi="ＭＳ 明朝" w:hint="eastAsia"/>
        </w:rPr>
        <w:t xml:space="preserve">　</w:t>
      </w:r>
      <w:r w:rsidRPr="00CF5A8E">
        <w:rPr>
          <w:rFonts w:ascii="ＭＳ 明朝" w:hAnsi="ＭＳ 明朝" w:hint="eastAsia"/>
        </w:rPr>
        <w:t>電磁的記録について</w:t>
      </w:r>
    </w:p>
    <w:p w14:paraId="27A97864" w14:textId="292B25C6" w:rsidR="0081284D" w:rsidRDefault="0081284D" w:rsidP="000A7C4B">
      <w:pPr>
        <w:widowControl/>
        <w:ind w:leftChars="200" w:left="420" w:firstLineChars="100" w:firstLine="210"/>
        <w:rPr>
          <w:rFonts w:ascii="ＭＳ 明朝" w:hAnsi="ＭＳ 明朝"/>
        </w:rPr>
      </w:pPr>
      <w:r w:rsidRPr="00CF5A8E">
        <w:rPr>
          <w:rFonts w:ascii="ＭＳ 明朝" w:hAnsi="ＭＳ 明朝" w:hint="eastAsia"/>
        </w:rPr>
        <w:t>指定事業者及びその従業者（以下この(1</w:t>
      </w:r>
      <w:r w:rsidR="000A7C4B">
        <w:rPr>
          <w:rFonts w:ascii="ＭＳ 明朝" w:hAnsi="ＭＳ 明朝" w:hint="eastAsia"/>
        </w:rPr>
        <w:t>8</w:t>
      </w:r>
      <w:r w:rsidRPr="00CF5A8E">
        <w:rPr>
          <w:rFonts w:ascii="ＭＳ 明朝" w:hAnsi="ＭＳ 明朝" w:hint="eastAsia"/>
        </w:rPr>
        <w:t>)において「事業者等」という。）は、書面の作成、保存等を次に掲げる電磁的記録により行うことができる。</w:t>
      </w:r>
    </w:p>
    <w:p w14:paraId="2B7C52E5" w14:textId="7E2FA33F" w:rsidR="0081284D" w:rsidRDefault="005C485D" w:rsidP="00D41713">
      <w:pPr>
        <w:widowControl/>
        <w:ind w:leftChars="200" w:left="630" w:hangingChars="100" w:hanging="210"/>
        <w:rPr>
          <w:rFonts w:ascii="ＭＳ 明朝" w:hAnsi="ＭＳ 明朝"/>
        </w:rPr>
      </w:pPr>
      <w:r>
        <w:rPr>
          <w:rFonts w:ascii="ＭＳ 明朝" w:hAnsi="ＭＳ 明朝" w:hint="eastAsia"/>
        </w:rPr>
        <w:t>㈠</w:t>
      </w:r>
      <w:r w:rsidR="0081284D">
        <w:rPr>
          <w:rFonts w:ascii="ＭＳ 明朝" w:hAnsi="ＭＳ 明朝" w:hint="eastAsia"/>
        </w:rPr>
        <w:t xml:space="preserve">　</w:t>
      </w:r>
      <w:r w:rsidR="0081284D" w:rsidRPr="00CF5A8E">
        <w:rPr>
          <w:rFonts w:ascii="ＭＳ 明朝" w:hAnsi="ＭＳ 明朝" w:hint="eastAsia"/>
        </w:rPr>
        <w:t>電磁的記録による作成は、事業者等の使用に係る電子計算機に備えられたファイルに記録する方法または磁気ディスク等をもって調製する方法によること。</w:t>
      </w:r>
    </w:p>
    <w:p w14:paraId="5B84E85E" w14:textId="6483332B" w:rsidR="0081284D" w:rsidRPr="00CF5A8E" w:rsidRDefault="005C485D" w:rsidP="006421F7">
      <w:pPr>
        <w:widowControl/>
        <w:ind w:firstLineChars="200" w:firstLine="420"/>
        <w:rPr>
          <w:rFonts w:ascii="ＭＳ 明朝" w:hAnsi="ＭＳ 明朝"/>
        </w:rPr>
      </w:pPr>
      <w:r>
        <w:rPr>
          <w:rFonts w:ascii="ＭＳ 明朝" w:hAnsi="ＭＳ 明朝" w:hint="eastAsia"/>
        </w:rPr>
        <w:t>㈡</w:t>
      </w:r>
      <w:r w:rsidR="0081284D">
        <w:rPr>
          <w:rFonts w:ascii="ＭＳ 明朝" w:hAnsi="ＭＳ 明朝" w:hint="eastAsia"/>
        </w:rPr>
        <w:t xml:space="preserve">　</w:t>
      </w:r>
      <w:r w:rsidR="0081284D" w:rsidRPr="00CF5A8E">
        <w:rPr>
          <w:rFonts w:ascii="ＭＳ 明朝" w:hAnsi="ＭＳ 明朝" w:hint="eastAsia"/>
        </w:rPr>
        <w:t>電磁的記録による保存は、以下のいずれかの方法によること。</w:t>
      </w:r>
    </w:p>
    <w:p w14:paraId="14D33B70" w14:textId="5DE25245" w:rsidR="0081284D" w:rsidRPr="00CF5A8E" w:rsidRDefault="0081284D" w:rsidP="006421F7">
      <w:pPr>
        <w:widowControl/>
        <w:ind w:leftChars="400" w:left="1050" w:hangingChars="100" w:hanging="210"/>
        <w:rPr>
          <w:rFonts w:ascii="ＭＳ 明朝" w:hAnsi="ＭＳ 明朝"/>
        </w:rPr>
      </w:pPr>
      <w:r w:rsidRPr="00CF5A8E">
        <w:rPr>
          <w:rFonts w:ascii="ＭＳ 明朝" w:hAnsi="ＭＳ 明朝" w:hint="eastAsia"/>
        </w:rPr>
        <w:t>ア</w:t>
      </w:r>
      <w:r w:rsidR="00D41713">
        <w:rPr>
          <w:rFonts w:ascii="ＭＳ 明朝" w:hAnsi="ＭＳ 明朝" w:hint="eastAsia"/>
        </w:rPr>
        <w:t xml:space="preserve">　</w:t>
      </w:r>
      <w:r w:rsidRPr="00CF5A8E">
        <w:rPr>
          <w:rFonts w:ascii="ＭＳ 明朝" w:hAnsi="ＭＳ 明朝" w:hint="eastAsia"/>
        </w:rPr>
        <w:t>作成された電磁的記録を事業者等の使用に係る電子計算機に備えられたファイル又は磁気ディスク等をもって調製するファイルにより保存する方法</w:t>
      </w:r>
    </w:p>
    <w:p w14:paraId="069BF0A3" w14:textId="77777777" w:rsidR="0081284D" w:rsidRPr="00CF5A8E" w:rsidRDefault="0081284D" w:rsidP="006421F7">
      <w:pPr>
        <w:widowControl/>
        <w:ind w:leftChars="400" w:left="1050" w:hangingChars="100" w:hanging="210"/>
        <w:rPr>
          <w:rFonts w:ascii="ＭＳ 明朝" w:hAnsi="ＭＳ 明朝"/>
        </w:rPr>
      </w:pPr>
      <w:r w:rsidRPr="00CF5A8E">
        <w:rPr>
          <w:rFonts w:ascii="ＭＳ 明朝" w:hAnsi="ＭＳ 明朝" w:hint="eastAsia"/>
        </w:rPr>
        <w:t>イ</w:t>
      </w:r>
      <w:r>
        <w:rPr>
          <w:rFonts w:ascii="ＭＳ 明朝" w:hAnsi="ＭＳ 明朝" w:hint="eastAsia"/>
        </w:rPr>
        <w:t xml:space="preserve">　</w:t>
      </w:r>
      <w:r w:rsidRPr="00CF5A8E">
        <w:rPr>
          <w:rFonts w:ascii="ＭＳ 明朝" w:hAnsi="ＭＳ 明朝" w:hint="eastAsia"/>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276B527E" w14:textId="738383CE" w:rsidR="0081284D" w:rsidRPr="00CF5A8E" w:rsidRDefault="005C485D" w:rsidP="00D41713">
      <w:pPr>
        <w:widowControl/>
        <w:ind w:leftChars="200" w:left="630" w:hangingChars="100" w:hanging="210"/>
        <w:rPr>
          <w:rFonts w:ascii="ＭＳ 明朝" w:hAnsi="ＭＳ 明朝"/>
        </w:rPr>
      </w:pPr>
      <w:r>
        <w:rPr>
          <w:rFonts w:ascii="ＭＳ 明朝" w:hAnsi="ＭＳ 明朝" w:hint="eastAsia"/>
        </w:rPr>
        <w:t>㈢</w:t>
      </w:r>
      <w:r w:rsidR="0081284D">
        <w:rPr>
          <w:rFonts w:ascii="ＭＳ 明朝" w:hAnsi="ＭＳ 明朝" w:hint="eastAsia"/>
        </w:rPr>
        <w:t xml:space="preserve">　</w:t>
      </w:r>
      <w:r w:rsidR="0081284D" w:rsidRPr="00CF5A8E">
        <w:rPr>
          <w:rFonts w:ascii="ＭＳ 明朝" w:hAnsi="ＭＳ 明朝" w:hint="eastAsia"/>
        </w:rPr>
        <w:t>その他、指定障害福祉サービス基準第</w:t>
      </w:r>
      <w:r w:rsidR="0081284D" w:rsidRPr="00CF5A8E">
        <w:rPr>
          <w:rFonts w:ascii="ＭＳ 明朝" w:hAnsi="ＭＳ 明朝"/>
        </w:rPr>
        <w:t>224</w:t>
      </w:r>
      <w:r w:rsidR="0081284D" w:rsidRPr="00CF5A8E">
        <w:rPr>
          <w:rFonts w:ascii="ＭＳ 明朝" w:hAnsi="ＭＳ 明朝" w:hint="eastAsia"/>
        </w:rPr>
        <w:t>条、指定障害者支援施設基準第57条、障害者の日常生活及び社会生活を総合的に支援するための法律に基づく指定地域相談支援の事業の人員及び運営に関する基準（平成24年厚生労働省令第27号。以下「地域相談支援基準」という。）第46条及び障害者の日常生活及び社会生活を総合的に支援するための法律に基づく指定計画相談支援の事業の人員及び運営に関する基準（平成24年厚生労働省令第28号。以下「計画相談支援基準」という。）第31条（以下「電磁的記録等に係る条項」という。）第１項において電磁的記録により行うことができるとされているものに類するものは、㈠及び㈡に準じた方法によること。</w:t>
      </w:r>
    </w:p>
    <w:p w14:paraId="5B4864DE" w14:textId="6846F200" w:rsidR="0081284D" w:rsidRDefault="005C485D" w:rsidP="00D41713">
      <w:pPr>
        <w:widowControl/>
        <w:ind w:leftChars="200" w:left="630" w:hangingChars="100" w:hanging="210"/>
        <w:rPr>
          <w:rFonts w:ascii="ＭＳ 明朝" w:hAnsi="ＭＳ 明朝"/>
        </w:rPr>
      </w:pPr>
      <w:r>
        <w:rPr>
          <w:rFonts w:ascii="ＭＳ 明朝" w:hAnsi="ＭＳ 明朝" w:hint="eastAsia"/>
        </w:rPr>
        <w:t>㈣</w:t>
      </w:r>
      <w:r w:rsidR="0081284D">
        <w:rPr>
          <w:rFonts w:ascii="ＭＳ 明朝" w:hAnsi="ＭＳ 明朝" w:hint="eastAsia"/>
        </w:rPr>
        <w:t xml:space="preserve">　</w:t>
      </w:r>
      <w:r w:rsidR="0081284D" w:rsidRPr="00CF5A8E">
        <w:rPr>
          <w:rFonts w:ascii="ＭＳ 明朝" w:hAnsi="ＭＳ 明朝" w:hint="eastAsia"/>
        </w:rPr>
        <w:t>また、電磁的記録により行う場合は、個人情報保護委員会「個人情報の保護に関する法律についてのガイドライン」等を遵守すること。</w:t>
      </w:r>
    </w:p>
    <w:p w14:paraId="0352823A" w14:textId="77777777" w:rsidR="0081284D" w:rsidRPr="00CF5A8E" w:rsidRDefault="0081284D" w:rsidP="006421F7">
      <w:pPr>
        <w:widowControl/>
        <w:ind w:firstLineChars="100" w:firstLine="210"/>
        <w:rPr>
          <w:rFonts w:ascii="ＭＳ 明朝" w:hAnsi="ＭＳ 明朝"/>
        </w:rPr>
      </w:pPr>
      <w:r w:rsidRPr="00CF5A8E">
        <w:rPr>
          <w:rFonts w:ascii="ＭＳ 明朝" w:hAnsi="ＭＳ 明朝" w:hint="eastAsia"/>
        </w:rPr>
        <w:t>②</w:t>
      </w:r>
      <w:r>
        <w:rPr>
          <w:rFonts w:ascii="ＭＳ 明朝" w:hAnsi="ＭＳ 明朝" w:hint="eastAsia"/>
        </w:rPr>
        <w:t xml:space="preserve">　</w:t>
      </w:r>
      <w:r w:rsidRPr="00CF5A8E">
        <w:rPr>
          <w:rFonts w:ascii="ＭＳ 明朝" w:hAnsi="ＭＳ 明朝" w:hint="eastAsia"/>
        </w:rPr>
        <w:t>電磁的方法について</w:t>
      </w:r>
    </w:p>
    <w:p w14:paraId="0F5A9BED" w14:textId="200BDE7B" w:rsidR="0081284D" w:rsidRDefault="0081284D" w:rsidP="006421F7">
      <w:pPr>
        <w:widowControl/>
        <w:ind w:leftChars="200" w:left="420" w:firstLineChars="100" w:firstLine="210"/>
        <w:rPr>
          <w:rFonts w:ascii="ＭＳ 明朝" w:hAnsi="ＭＳ 明朝"/>
        </w:rPr>
      </w:pPr>
      <w:r w:rsidRPr="00CF5A8E">
        <w:rPr>
          <w:rFonts w:ascii="ＭＳ 明朝" w:hAnsi="ＭＳ 明朝" w:hint="eastAsia"/>
        </w:rPr>
        <w:t>事業者等は、交付、説明、同意、締結等（以下「交付等」という。）について、事前に当該交付等の相手方の承諾を得た上で、次に掲げる電磁的方法によることができる。</w:t>
      </w:r>
    </w:p>
    <w:p w14:paraId="221C9710" w14:textId="24171C62" w:rsidR="0081284D" w:rsidRPr="00CF5A8E" w:rsidRDefault="005C485D" w:rsidP="006421F7">
      <w:pPr>
        <w:widowControl/>
        <w:ind w:firstLineChars="200" w:firstLine="420"/>
        <w:rPr>
          <w:rFonts w:ascii="ＭＳ 明朝" w:hAnsi="ＭＳ 明朝"/>
        </w:rPr>
      </w:pPr>
      <w:r>
        <w:rPr>
          <w:rFonts w:ascii="ＭＳ 明朝" w:hAnsi="ＭＳ 明朝" w:hint="eastAsia"/>
        </w:rPr>
        <w:t>㈠</w:t>
      </w:r>
      <w:r w:rsidR="0081284D">
        <w:rPr>
          <w:rFonts w:ascii="ＭＳ 明朝" w:hAnsi="ＭＳ 明朝" w:hint="eastAsia"/>
        </w:rPr>
        <w:t xml:space="preserve">　</w:t>
      </w:r>
      <w:r w:rsidR="0081284D" w:rsidRPr="00CF5A8E">
        <w:rPr>
          <w:rFonts w:ascii="ＭＳ 明朝" w:hAnsi="ＭＳ 明朝" w:hint="eastAsia"/>
        </w:rPr>
        <w:t>電磁的方法による交付は、以下のアからオまでに準じた方法によること。</w:t>
      </w:r>
    </w:p>
    <w:p w14:paraId="3DDC01A0" w14:textId="77777777" w:rsidR="0081284D" w:rsidRPr="00CF5A8E" w:rsidRDefault="0081284D" w:rsidP="006421F7">
      <w:pPr>
        <w:widowControl/>
        <w:ind w:leftChars="400" w:left="1050" w:hangingChars="100" w:hanging="210"/>
        <w:rPr>
          <w:rFonts w:ascii="ＭＳ 明朝" w:hAnsi="ＭＳ 明朝"/>
        </w:rPr>
      </w:pPr>
      <w:r w:rsidRPr="00CF5A8E">
        <w:rPr>
          <w:rFonts w:ascii="ＭＳ 明朝" w:hAnsi="ＭＳ 明朝" w:hint="eastAsia"/>
        </w:rPr>
        <w:t>ア</w:t>
      </w:r>
      <w:r>
        <w:rPr>
          <w:rFonts w:ascii="ＭＳ 明朝" w:hAnsi="ＭＳ 明朝" w:hint="eastAsia"/>
        </w:rPr>
        <w:t xml:space="preserve">　</w:t>
      </w:r>
      <w:r w:rsidRPr="00CF5A8E">
        <w:rPr>
          <w:rFonts w:ascii="ＭＳ 明朝" w:hAnsi="ＭＳ 明朝" w:hint="eastAsia"/>
        </w:rPr>
        <w:t>事業者等は、利用申込者からの申出があった場合には、指定障害福祉サービス基準第９条、指定障害者支援施設基準第７条、地域相談支援基準第５条及び計画相談支援基準第５条（以下「内容及び手続きの説明及び同意に係る条項」という。）第１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3C373589" w14:textId="77777777" w:rsidR="0081284D" w:rsidRPr="00CF5A8E" w:rsidRDefault="0081284D" w:rsidP="006421F7">
      <w:pPr>
        <w:widowControl/>
        <w:ind w:firstLineChars="500" w:firstLine="1050"/>
        <w:rPr>
          <w:rFonts w:ascii="ＭＳ 明朝" w:hAnsi="ＭＳ 明朝"/>
        </w:rPr>
      </w:pPr>
      <w:r w:rsidRPr="00CF5A8E">
        <w:rPr>
          <w:rFonts w:ascii="ＭＳ 明朝" w:hAnsi="ＭＳ 明朝" w:hint="eastAsia"/>
        </w:rPr>
        <w:t>(ア)</w:t>
      </w:r>
      <w:r>
        <w:rPr>
          <w:rFonts w:ascii="ＭＳ 明朝" w:hAnsi="ＭＳ 明朝" w:hint="eastAsia"/>
        </w:rPr>
        <w:t xml:space="preserve">　</w:t>
      </w:r>
      <w:r w:rsidRPr="00CF5A8E">
        <w:rPr>
          <w:rFonts w:ascii="ＭＳ 明朝" w:hAnsi="ＭＳ 明朝" w:hint="eastAsia"/>
        </w:rPr>
        <w:t>電子情報処理組織を使用する方法のうちａ又はｂに掲げるもの</w:t>
      </w:r>
    </w:p>
    <w:p w14:paraId="2D0D9D84" w14:textId="77777777" w:rsidR="0081284D" w:rsidRPr="00CF5A8E" w:rsidRDefault="0081284D" w:rsidP="006421F7">
      <w:pPr>
        <w:widowControl/>
        <w:ind w:leftChars="600" w:left="1470" w:hangingChars="100" w:hanging="210"/>
        <w:rPr>
          <w:rFonts w:ascii="ＭＳ 明朝" w:hAnsi="ＭＳ 明朝"/>
        </w:rPr>
      </w:pPr>
      <w:r w:rsidRPr="00CF5A8E">
        <w:rPr>
          <w:rFonts w:ascii="ＭＳ 明朝" w:hAnsi="ＭＳ 明朝" w:hint="eastAsia"/>
        </w:rPr>
        <w:lastRenderedPageBreak/>
        <w:t>ａ</w:t>
      </w:r>
      <w:r>
        <w:rPr>
          <w:rFonts w:ascii="ＭＳ 明朝" w:hAnsi="ＭＳ 明朝" w:hint="eastAsia"/>
        </w:rPr>
        <w:t xml:space="preserve">　</w:t>
      </w:r>
      <w:r w:rsidRPr="00CF5A8E">
        <w:rPr>
          <w:rFonts w:ascii="ＭＳ 明朝" w:hAnsi="ＭＳ 明朝" w:hint="eastAsia"/>
        </w:rPr>
        <w:t>事業者等の使用に係る電子計算機と利用申込者の使用に係る電子計算機とを接続する電気通信回線を通じて送信し、受信者の使用に係る電子計算機に備えられたファイルに記録する方法</w:t>
      </w:r>
    </w:p>
    <w:p w14:paraId="7E609522" w14:textId="77777777" w:rsidR="0081284D" w:rsidRPr="00CF5A8E" w:rsidRDefault="0081284D" w:rsidP="006421F7">
      <w:pPr>
        <w:widowControl/>
        <w:ind w:leftChars="600" w:left="1470" w:hangingChars="100" w:hanging="210"/>
        <w:rPr>
          <w:rFonts w:ascii="ＭＳ 明朝" w:hAnsi="ＭＳ 明朝"/>
        </w:rPr>
      </w:pPr>
      <w:r w:rsidRPr="00CF5A8E">
        <w:rPr>
          <w:rFonts w:ascii="ＭＳ 明朝" w:hAnsi="ＭＳ 明朝" w:hint="eastAsia"/>
        </w:rPr>
        <w:t>ｂ</w:t>
      </w:r>
      <w:r>
        <w:rPr>
          <w:rFonts w:ascii="ＭＳ 明朝" w:hAnsi="ＭＳ 明朝" w:hint="eastAsia"/>
        </w:rPr>
        <w:t xml:space="preserve">　</w:t>
      </w:r>
      <w:r w:rsidRPr="00CF5A8E">
        <w:rPr>
          <w:rFonts w:ascii="ＭＳ 明朝" w:hAnsi="ＭＳ 明朝" w:hint="eastAsia"/>
        </w:rPr>
        <w:t>事業者等の使用に係る電子計算機に備えられたファイルに記録された内容及び手続きの説明及び同意に係る条項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14:paraId="5A4644CB" w14:textId="77777777" w:rsidR="0081284D" w:rsidRPr="00CF5A8E" w:rsidRDefault="0081284D" w:rsidP="006421F7">
      <w:pPr>
        <w:widowControl/>
        <w:ind w:leftChars="500" w:left="1470" w:hangingChars="200" w:hanging="420"/>
        <w:rPr>
          <w:rFonts w:ascii="ＭＳ 明朝" w:hAnsi="ＭＳ 明朝"/>
        </w:rPr>
      </w:pPr>
      <w:r w:rsidRPr="00CF5A8E">
        <w:rPr>
          <w:rFonts w:ascii="ＭＳ 明朝" w:hAnsi="ＭＳ 明朝" w:hint="eastAsia"/>
        </w:rPr>
        <w:t>(イ)</w:t>
      </w:r>
      <w:r>
        <w:rPr>
          <w:rFonts w:ascii="ＭＳ 明朝" w:hAnsi="ＭＳ 明朝" w:hint="eastAsia"/>
        </w:rPr>
        <w:t xml:space="preserve">　</w:t>
      </w:r>
      <w:r w:rsidRPr="00CF5A8E">
        <w:rPr>
          <w:rFonts w:ascii="ＭＳ 明朝" w:hAnsi="ＭＳ 明朝" w:hint="eastAsia"/>
        </w:rPr>
        <w:t>磁気ディスク、シー・ディー・ロムその他これらに準ずる方法により一定の事項を確実に記録しておくことができる物をもって調製するファイルに内容及び手続きの説明及び同意に係る条項第１項に規定する重要事項を記録したものを交付する方法</w:t>
      </w:r>
    </w:p>
    <w:p w14:paraId="54C9FAEF" w14:textId="77777777" w:rsidR="0081284D" w:rsidRPr="00CF5A8E" w:rsidRDefault="0081284D" w:rsidP="006421F7">
      <w:pPr>
        <w:widowControl/>
        <w:ind w:leftChars="400" w:left="1050" w:hangingChars="100" w:hanging="210"/>
        <w:rPr>
          <w:rFonts w:ascii="ＭＳ 明朝" w:hAnsi="ＭＳ 明朝"/>
        </w:rPr>
      </w:pPr>
      <w:r w:rsidRPr="00CF5A8E">
        <w:rPr>
          <w:rFonts w:ascii="ＭＳ 明朝" w:hAnsi="ＭＳ 明朝" w:hint="eastAsia"/>
        </w:rPr>
        <w:t>イ</w:t>
      </w:r>
      <w:r>
        <w:rPr>
          <w:rFonts w:ascii="ＭＳ 明朝" w:hAnsi="ＭＳ 明朝" w:hint="eastAsia"/>
        </w:rPr>
        <w:t xml:space="preserve">　</w:t>
      </w:r>
      <w:r w:rsidRPr="00CF5A8E">
        <w:rPr>
          <w:rFonts w:ascii="ＭＳ 明朝" w:hAnsi="ＭＳ 明朝" w:hint="eastAsia"/>
        </w:rPr>
        <w:t>アに掲げる方法は、利用申込者がファイルへの記録を出力することによる文書を作成することができるものでなければならない。</w:t>
      </w:r>
    </w:p>
    <w:p w14:paraId="63AC7ED6" w14:textId="77777777" w:rsidR="0081284D" w:rsidRPr="00CF5A8E" w:rsidRDefault="0081284D" w:rsidP="006421F7">
      <w:pPr>
        <w:widowControl/>
        <w:ind w:leftChars="400" w:left="1050" w:hangingChars="100" w:hanging="210"/>
        <w:rPr>
          <w:rFonts w:ascii="ＭＳ 明朝" w:hAnsi="ＭＳ 明朝"/>
        </w:rPr>
      </w:pPr>
      <w:r w:rsidRPr="00CF5A8E">
        <w:rPr>
          <w:rFonts w:ascii="ＭＳ 明朝" w:hAnsi="ＭＳ 明朝" w:hint="eastAsia"/>
        </w:rPr>
        <w:t>ウ</w:t>
      </w:r>
      <w:r>
        <w:rPr>
          <w:rFonts w:ascii="ＭＳ 明朝" w:hAnsi="ＭＳ 明朝" w:hint="eastAsia"/>
        </w:rPr>
        <w:t xml:space="preserve">　</w:t>
      </w:r>
      <w:r w:rsidRPr="00CF5A8E">
        <w:rPr>
          <w:rFonts w:ascii="ＭＳ 明朝" w:hAnsi="ＭＳ 明朝" w:hint="eastAsia"/>
        </w:rPr>
        <w:t>ア(ア)の「電子情報処理組織」とは、事業者等の使用に係る電子計算機と、利用申込者の使用に係る電子計算機とを電気通信回線で接続した電子情報処理組織をいう。</w:t>
      </w:r>
    </w:p>
    <w:p w14:paraId="6B8AB3AD" w14:textId="77777777" w:rsidR="0081284D" w:rsidRPr="00CF5A8E" w:rsidRDefault="0081284D" w:rsidP="006421F7">
      <w:pPr>
        <w:widowControl/>
        <w:ind w:leftChars="400" w:left="1050" w:hangingChars="100" w:hanging="210"/>
        <w:rPr>
          <w:rFonts w:ascii="ＭＳ 明朝" w:hAnsi="ＭＳ 明朝"/>
        </w:rPr>
      </w:pPr>
      <w:r w:rsidRPr="00CF5A8E">
        <w:rPr>
          <w:rFonts w:ascii="ＭＳ 明朝" w:hAnsi="ＭＳ 明朝" w:hint="eastAsia"/>
        </w:rPr>
        <w:t>エ</w:t>
      </w:r>
      <w:r>
        <w:rPr>
          <w:rFonts w:ascii="ＭＳ 明朝" w:hAnsi="ＭＳ 明朝" w:hint="eastAsia"/>
        </w:rPr>
        <w:t xml:space="preserve">　</w:t>
      </w:r>
      <w:r w:rsidRPr="00CF5A8E">
        <w:rPr>
          <w:rFonts w:ascii="ＭＳ 明朝" w:hAnsi="ＭＳ 明朝" w:hint="eastAsia"/>
        </w:rPr>
        <w:t>事業者等は、アの規定により内容及び手続きの説明及び同意に係る条項第１項に規定する重要事項を提供しようとするときは、あらかじめ、当該利用申込者に対し、その用いる次に掲げる電磁的方法の種類及び内容を示し、文書又は電磁的方法による承諾を得なければならない。</w:t>
      </w:r>
    </w:p>
    <w:p w14:paraId="431BEF2E" w14:textId="77777777" w:rsidR="0081284D" w:rsidRPr="00CF5A8E" w:rsidRDefault="0081284D" w:rsidP="006421F7">
      <w:pPr>
        <w:widowControl/>
        <w:ind w:firstLineChars="500" w:firstLine="1050"/>
        <w:rPr>
          <w:rFonts w:ascii="ＭＳ 明朝" w:hAnsi="ＭＳ 明朝"/>
        </w:rPr>
      </w:pPr>
      <w:r w:rsidRPr="00CF5A8E">
        <w:rPr>
          <w:rFonts w:ascii="ＭＳ 明朝" w:hAnsi="ＭＳ 明朝" w:hint="eastAsia"/>
        </w:rPr>
        <w:t>(ア)</w:t>
      </w:r>
      <w:r>
        <w:rPr>
          <w:rFonts w:ascii="ＭＳ 明朝" w:hAnsi="ＭＳ 明朝" w:hint="eastAsia"/>
        </w:rPr>
        <w:t xml:space="preserve">　</w:t>
      </w:r>
      <w:r w:rsidRPr="00CF5A8E">
        <w:rPr>
          <w:rFonts w:ascii="ＭＳ 明朝" w:hAnsi="ＭＳ 明朝" w:hint="eastAsia"/>
        </w:rPr>
        <w:t>アの(ア)及び(イ)に規定する方法のうち事業者等が使用するもの</w:t>
      </w:r>
    </w:p>
    <w:p w14:paraId="21B390F4" w14:textId="489169F9" w:rsidR="0081284D" w:rsidRPr="00CF5A8E" w:rsidRDefault="0081284D" w:rsidP="006421F7">
      <w:pPr>
        <w:widowControl/>
        <w:ind w:firstLineChars="500" w:firstLine="1050"/>
        <w:rPr>
          <w:rFonts w:ascii="ＭＳ 明朝" w:hAnsi="ＭＳ 明朝"/>
        </w:rPr>
      </w:pPr>
      <w:r w:rsidRPr="00CF5A8E">
        <w:rPr>
          <w:rFonts w:ascii="ＭＳ 明朝" w:hAnsi="ＭＳ 明朝" w:hint="eastAsia"/>
        </w:rPr>
        <w:t>(イ)</w:t>
      </w:r>
      <w:r w:rsidR="00D41713">
        <w:rPr>
          <w:rFonts w:ascii="ＭＳ 明朝" w:hAnsi="ＭＳ 明朝" w:hint="eastAsia"/>
        </w:rPr>
        <w:t xml:space="preserve">　</w:t>
      </w:r>
      <w:r w:rsidRPr="00CF5A8E">
        <w:rPr>
          <w:rFonts w:ascii="ＭＳ 明朝" w:hAnsi="ＭＳ 明朝" w:hint="eastAsia"/>
        </w:rPr>
        <w:t>ファイルへの記録の方式</w:t>
      </w:r>
    </w:p>
    <w:p w14:paraId="00CCA0EF" w14:textId="1CEFC93F" w:rsidR="0081284D" w:rsidRDefault="0081284D" w:rsidP="006421F7">
      <w:pPr>
        <w:widowControl/>
        <w:ind w:leftChars="400" w:left="1050" w:hangingChars="100" w:hanging="210"/>
        <w:rPr>
          <w:rFonts w:ascii="ＭＳ 明朝" w:hAnsi="ＭＳ 明朝"/>
        </w:rPr>
      </w:pPr>
      <w:r w:rsidRPr="00CF5A8E">
        <w:rPr>
          <w:rFonts w:ascii="ＭＳ 明朝" w:hAnsi="ＭＳ 明朝" w:hint="eastAsia"/>
        </w:rPr>
        <w:t>オ</w:t>
      </w:r>
      <w:r w:rsidR="00D41713">
        <w:rPr>
          <w:rFonts w:ascii="ＭＳ 明朝" w:hAnsi="ＭＳ 明朝" w:hint="eastAsia"/>
        </w:rPr>
        <w:t xml:space="preserve">　</w:t>
      </w:r>
      <w:r w:rsidRPr="00CF5A8E">
        <w:rPr>
          <w:rFonts w:ascii="ＭＳ 明朝" w:hAnsi="ＭＳ 明朝" w:hint="eastAsia"/>
        </w:rPr>
        <w:t>エの規定による承諾を得た事業者等は、当該利用申込者から文書又は電磁的方法により電磁的方法による提供を受けない旨の申出があったときは、当該利用申込者に対し、内容及び手続きの説明及び同意に係る条項第１項に規定する重要事項の提供を電磁的方法によってしてはならない。ただし、当該利用申込者が再びエの規定による承諾をした場合は、この限りでない。</w:t>
      </w:r>
    </w:p>
    <w:p w14:paraId="45469E75" w14:textId="565E8B9B" w:rsidR="0081284D" w:rsidRPr="00CF5A8E" w:rsidRDefault="005C485D" w:rsidP="00D41713">
      <w:pPr>
        <w:widowControl/>
        <w:ind w:leftChars="200" w:left="630" w:hangingChars="100" w:hanging="210"/>
        <w:rPr>
          <w:rFonts w:ascii="ＭＳ 明朝" w:hAnsi="ＭＳ 明朝"/>
        </w:rPr>
      </w:pPr>
      <w:r>
        <w:rPr>
          <w:rFonts w:ascii="ＭＳ 明朝" w:hAnsi="ＭＳ 明朝" w:hint="eastAsia"/>
        </w:rPr>
        <w:t>㈡</w:t>
      </w:r>
      <w:r w:rsidR="0081284D">
        <w:rPr>
          <w:rFonts w:ascii="ＭＳ 明朝" w:hAnsi="ＭＳ 明朝" w:hint="eastAsia"/>
        </w:rPr>
        <w:t xml:space="preserve">　</w:t>
      </w:r>
      <w:r w:rsidR="0081284D" w:rsidRPr="00CF5A8E">
        <w:rPr>
          <w:rFonts w:ascii="ＭＳ 明朝" w:hAnsi="ＭＳ 明朝" w:hint="eastAsia"/>
        </w:rPr>
        <w:t>電磁的方法による同意は、例えば電子メールにより当該同意の相手方が同意の意思表示をした場合等が考えられること。なお、「押印についてのＱ＆Ａ（令和２年６月19日内閣府・法務省・経済産業省）」を参考にすること。</w:t>
      </w:r>
    </w:p>
    <w:p w14:paraId="4139B9BC" w14:textId="0262EB3B" w:rsidR="0081284D" w:rsidRPr="00CF5A8E" w:rsidRDefault="005C485D" w:rsidP="00D41713">
      <w:pPr>
        <w:widowControl/>
        <w:ind w:leftChars="200" w:left="630" w:hangingChars="100" w:hanging="210"/>
        <w:rPr>
          <w:rFonts w:ascii="ＭＳ 明朝" w:hAnsi="ＭＳ 明朝"/>
        </w:rPr>
      </w:pPr>
      <w:r>
        <w:rPr>
          <w:rFonts w:ascii="ＭＳ 明朝" w:hAnsi="ＭＳ 明朝" w:hint="eastAsia"/>
        </w:rPr>
        <w:t>㈢</w:t>
      </w:r>
      <w:r w:rsidR="0081284D">
        <w:rPr>
          <w:rFonts w:ascii="ＭＳ 明朝" w:hAnsi="ＭＳ 明朝" w:hint="eastAsia"/>
        </w:rPr>
        <w:t xml:space="preserve">　</w:t>
      </w:r>
      <w:r w:rsidR="0081284D" w:rsidRPr="00CF5A8E">
        <w:rPr>
          <w:rFonts w:ascii="ＭＳ 明朝" w:hAnsi="ＭＳ 明朝" w:hint="eastAsia"/>
        </w:rPr>
        <w:t>電磁的方法による締結は、当該締結の相手方と事業者等の間の契約関係を明確にする観点から、書面における署名又は記名・押印に代えて、電子署名を活用することが望ましいこと。なお、「押印についてのＱ＆Ａ」を参考にすること。</w:t>
      </w:r>
    </w:p>
    <w:p w14:paraId="5E972E52" w14:textId="25B97D4A" w:rsidR="0081284D" w:rsidRPr="00CF5A8E" w:rsidRDefault="005C485D" w:rsidP="00D41713">
      <w:pPr>
        <w:widowControl/>
        <w:ind w:leftChars="200" w:left="630" w:hangingChars="100" w:hanging="210"/>
        <w:rPr>
          <w:rFonts w:ascii="ＭＳ 明朝" w:hAnsi="ＭＳ 明朝"/>
        </w:rPr>
      </w:pPr>
      <w:r>
        <w:rPr>
          <w:rFonts w:ascii="ＭＳ 明朝" w:hAnsi="ＭＳ 明朝" w:hint="eastAsia"/>
        </w:rPr>
        <w:t>㈣</w:t>
      </w:r>
      <w:r w:rsidR="0081284D">
        <w:rPr>
          <w:rFonts w:ascii="ＭＳ 明朝" w:hAnsi="ＭＳ 明朝" w:hint="eastAsia"/>
        </w:rPr>
        <w:t xml:space="preserve">　</w:t>
      </w:r>
      <w:r w:rsidR="0081284D" w:rsidRPr="00CF5A8E">
        <w:rPr>
          <w:rFonts w:ascii="ＭＳ 明朝" w:hAnsi="ＭＳ 明朝" w:hint="eastAsia"/>
        </w:rPr>
        <w:t>その他、電磁的記録等に係る条項第２項において電磁的方法によることができるとされているものに類するものは、</w:t>
      </w:r>
      <w:r>
        <w:rPr>
          <w:rFonts w:ascii="ＭＳ 明朝" w:hAnsi="ＭＳ 明朝" w:hint="eastAsia"/>
        </w:rPr>
        <w:t>㈠</w:t>
      </w:r>
      <w:r w:rsidR="0081284D" w:rsidRPr="00CF5A8E">
        <w:rPr>
          <w:rFonts w:ascii="ＭＳ 明朝" w:hAnsi="ＭＳ 明朝" w:hint="eastAsia"/>
        </w:rPr>
        <w:t>から</w:t>
      </w:r>
      <w:r>
        <w:rPr>
          <w:rFonts w:ascii="ＭＳ 明朝" w:hAnsi="ＭＳ 明朝" w:hint="eastAsia"/>
        </w:rPr>
        <w:t>㈢</w:t>
      </w:r>
      <w:r w:rsidR="0081284D" w:rsidRPr="00CF5A8E">
        <w:rPr>
          <w:rFonts w:ascii="ＭＳ 明朝" w:hAnsi="ＭＳ 明朝" w:hint="eastAsia"/>
        </w:rPr>
        <w:t>までに準じた方法によること。ただし、この通知の規定により電磁的方法の定めがあるものについては、当該定めに従うこと。</w:t>
      </w:r>
    </w:p>
    <w:p w14:paraId="68D8F580" w14:textId="74A829EC" w:rsidR="0081284D" w:rsidRDefault="005C485D" w:rsidP="00D41713">
      <w:pPr>
        <w:widowControl/>
        <w:ind w:leftChars="200" w:left="630" w:hangingChars="100" w:hanging="210"/>
        <w:rPr>
          <w:rFonts w:ascii="ＭＳ 明朝" w:hAnsi="ＭＳ 明朝"/>
        </w:rPr>
      </w:pPr>
      <w:r>
        <w:rPr>
          <w:rFonts w:ascii="ＭＳ 明朝" w:hAnsi="ＭＳ 明朝" w:hint="eastAsia"/>
        </w:rPr>
        <w:t>㈤</w:t>
      </w:r>
      <w:r w:rsidR="0081284D">
        <w:rPr>
          <w:rFonts w:ascii="ＭＳ 明朝" w:hAnsi="ＭＳ 明朝" w:hint="eastAsia"/>
        </w:rPr>
        <w:t xml:space="preserve">　</w:t>
      </w:r>
      <w:r w:rsidR="0081284D" w:rsidRPr="00CF5A8E">
        <w:rPr>
          <w:rFonts w:ascii="ＭＳ 明朝" w:hAnsi="ＭＳ 明朝" w:hint="eastAsia"/>
        </w:rPr>
        <w:t>また、電磁的方法による場合は、個人情報保護委員会「個人情報の保護に関する法律についてのガイドライン」等を遵守すること。</w:t>
      </w:r>
    </w:p>
    <w:p w14:paraId="664F170D" w14:textId="77777777" w:rsidR="0081284D" w:rsidRPr="00CF5A8E" w:rsidRDefault="0081284D" w:rsidP="006421F7">
      <w:pPr>
        <w:widowControl/>
        <w:ind w:firstLineChars="100" w:firstLine="210"/>
        <w:rPr>
          <w:rFonts w:ascii="ＭＳ 明朝" w:hAnsi="ＭＳ 明朝"/>
        </w:rPr>
      </w:pPr>
      <w:r w:rsidRPr="00CF5A8E">
        <w:rPr>
          <w:rFonts w:ascii="ＭＳ 明朝" w:hAnsi="ＭＳ 明朝" w:hint="eastAsia"/>
        </w:rPr>
        <w:t>③</w:t>
      </w:r>
      <w:r>
        <w:rPr>
          <w:rFonts w:ascii="ＭＳ 明朝" w:hAnsi="ＭＳ 明朝" w:hint="eastAsia"/>
        </w:rPr>
        <w:t xml:space="preserve">　</w:t>
      </w:r>
      <w:r w:rsidRPr="00CF5A8E">
        <w:rPr>
          <w:rFonts w:ascii="ＭＳ 明朝" w:hAnsi="ＭＳ 明朝" w:hint="eastAsia"/>
        </w:rPr>
        <w:t>その他</w:t>
      </w:r>
    </w:p>
    <w:p w14:paraId="0334289D" w14:textId="27E6E20B" w:rsidR="0081284D" w:rsidRPr="00CF5A8E" w:rsidRDefault="005C485D" w:rsidP="00D41713">
      <w:pPr>
        <w:widowControl/>
        <w:ind w:leftChars="200" w:left="630" w:hangingChars="100" w:hanging="210"/>
        <w:rPr>
          <w:rFonts w:ascii="ＭＳ 明朝" w:hAnsi="ＭＳ 明朝"/>
        </w:rPr>
      </w:pPr>
      <w:r>
        <w:rPr>
          <w:rFonts w:ascii="ＭＳ 明朝" w:hAnsi="ＭＳ 明朝" w:hint="eastAsia"/>
        </w:rPr>
        <w:t>㈠</w:t>
      </w:r>
      <w:r w:rsidR="0081284D">
        <w:rPr>
          <w:rFonts w:ascii="ＭＳ 明朝" w:hAnsi="ＭＳ 明朝" w:hint="eastAsia"/>
        </w:rPr>
        <w:t xml:space="preserve">　</w:t>
      </w:r>
      <w:r w:rsidR="0081284D" w:rsidRPr="00CF5A8E">
        <w:rPr>
          <w:rFonts w:ascii="ＭＳ 明朝" w:hAnsi="ＭＳ 明朝" w:hint="eastAsia"/>
        </w:rPr>
        <w:t>この通知に定めるほか、単位数の算定に当たって押印を要する文書については、押印を不要とする変更等が行われたものとみなして取り扱うものとすること。この場合において、「押印についてのＱ＆Ａ」を参考にすることとし、変更の主な方法は、様式中の「印」等の表記を削るものとすること。</w:t>
      </w:r>
    </w:p>
    <w:p w14:paraId="0306CF2E" w14:textId="05A119C1" w:rsidR="0081284D" w:rsidRPr="00CF5A8E" w:rsidRDefault="005C485D" w:rsidP="00D41713">
      <w:pPr>
        <w:widowControl/>
        <w:ind w:leftChars="200" w:left="630" w:hangingChars="100" w:hanging="210"/>
        <w:rPr>
          <w:rFonts w:ascii="ＭＳ 明朝" w:hAnsi="ＭＳ 明朝"/>
        </w:rPr>
      </w:pPr>
      <w:r>
        <w:rPr>
          <w:rFonts w:ascii="ＭＳ 明朝" w:hAnsi="ＭＳ 明朝" w:hint="eastAsia"/>
        </w:rPr>
        <w:t>㈡</w:t>
      </w:r>
      <w:r w:rsidR="0081284D">
        <w:rPr>
          <w:rFonts w:ascii="ＭＳ 明朝" w:hAnsi="ＭＳ 明朝" w:hint="eastAsia"/>
        </w:rPr>
        <w:t xml:space="preserve">　</w:t>
      </w:r>
      <w:r w:rsidR="0081284D" w:rsidRPr="00CF5A8E">
        <w:rPr>
          <w:rFonts w:ascii="ＭＳ 明朝" w:hAnsi="ＭＳ 明朝" w:hint="eastAsia"/>
        </w:rPr>
        <w:t>単位数の算定に当たって事業者に書類の提出を求める場合にあっては、事業者に過度な負担が生じないよう配慮し、必要以上の添付書類等を求めないものとすること。</w:t>
      </w:r>
    </w:p>
    <w:p w14:paraId="3746B769" w14:textId="77777777" w:rsidR="0081284D" w:rsidRDefault="0081284D" w:rsidP="0081284D">
      <w:pPr>
        <w:rPr>
          <w:rFonts w:ascii="ＭＳ 明朝" w:hAnsi="ＭＳ 明朝"/>
        </w:rPr>
      </w:pPr>
    </w:p>
    <w:p w14:paraId="2EF6FB40" w14:textId="77777777" w:rsidR="0081284D" w:rsidRDefault="0081284D" w:rsidP="0081284D">
      <w:pPr>
        <w:rPr>
          <w:rFonts w:ascii="ＭＳ 明朝" w:hAnsi="ＭＳ 明朝"/>
        </w:rPr>
      </w:pPr>
    </w:p>
    <w:p w14:paraId="54119CB7" w14:textId="77777777" w:rsidR="0081284D" w:rsidRDefault="0081284D" w:rsidP="0081284D">
      <w:pPr>
        <w:rPr>
          <w:rFonts w:ascii="ＭＳ 明朝" w:hAnsi="ＭＳ 明朝"/>
        </w:rPr>
      </w:pPr>
    </w:p>
    <w:p w14:paraId="42B609D9" w14:textId="77777777" w:rsidR="0081284D" w:rsidRDefault="0081284D" w:rsidP="0081284D">
      <w:pPr>
        <w:rPr>
          <w:rFonts w:ascii="ＭＳ 明朝" w:hAnsi="ＭＳ 明朝"/>
        </w:rPr>
      </w:pPr>
    </w:p>
    <w:p w14:paraId="5CA49CDA" w14:textId="77777777" w:rsidR="0081284D" w:rsidRDefault="0081284D" w:rsidP="0081284D">
      <w:pPr>
        <w:rPr>
          <w:rFonts w:ascii="ＭＳ 明朝" w:hAnsi="ＭＳ 明朝"/>
        </w:rPr>
      </w:pPr>
    </w:p>
    <w:p w14:paraId="01F2B067" w14:textId="77777777" w:rsidR="0081284D" w:rsidRPr="00E52CB2" w:rsidRDefault="0081284D" w:rsidP="0081284D">
      <w:pPr>
        <w:rPr>
          <w:rFonts w:ascii="ＭＳ 明朝" w:hAnsi="ＭＳ 明朝"/>
        </w:rPr>
      </w:pPr>
    </w:p>
    <w:p w14:paraId="56660CD3" w14:textId="77777777" w:rsidR="0081284D" w:rsidRDefault="0081284D" w:rsidP="0081284D">
      <w:pPr>
        <w:rPr>
          <w:rFonts w:ascii="ＭＳ 明朝" w:hAnsi="ＭＳ 明朝"/>
        </w:rPr>
      </w:pPr>
      <w:bookmarkStart w:id="1" w:name="_Hlk81471471"/>
    </w:p>
    <w:p w14:paraId="2406D758" w14:textId="77777777" w:rsidR="0081284D" w:rsidRDefault="0081284D" w:rsidP="0081284D">
      <w:pPr>
        <w:rPr>
          <w:rFonts w:ascii="ＭＳ 明朝" w:hAnsi="ＭＳ 明朝"/>
        </w:rPr>
      </w:pPr>
    </w:p>
    <w:p w14:paraId="0BFA99F3" w14:textId="0E83600D" w:rsidR="0081284D" w:rsidRDefault="0081284D" w:rsidP="0081284D">
      <w:pPr>
        <w:rPr>
          <w:rFonts w:ascii="ＭＳ 明朝" w:hAnsi="ＭＳ 明朝"/>
        </w:rPr>
      </w:pPr>
      <w:r w:rsidRPr="00385370">
        <w:rPr>
          <w:rFonts w:ascii="ＭＳ 明朝" w:hAnsi="ＭＳ 明朝" w:hint="eastAsia"/>
        </w:rPr>
        <w:lastRenderedPageBreak/>
        <w:t>児童福祉法に基づく指定通所支援及び基準該当通所支援に要する費用の額の算定に関する基準</w:t>
      </w:r>
      <w:r>
        <w:rPr>
          <w:rFonts w:ascii="ＭＳ 明朝" w:hAnsi="ＭＳ 明朝" w:hint="eastAsia"/>
        </w:rPr>
        <w:t>（</w:t>
      </w:r>
      <w:r w:rsidRPr="0016479A">
        <w:rPr>
          <w:rFonts w:ascii="ＭＳ 明朝" w:hAnsi="ＭＳ 明朝" w:hint="eastAsia"/>
        </w:rPr>
        <w:t>平成</w:t>
      </w:r>
      <w:r>
        <w:rPr>
          <w:rFonts w:ascii="ＭＳ 明朝" w:hAnsi="ＭＳ 明朝" w:hint="eastAsia"/>
        </w:rPr>
        <w:t>2</w:t>
      </w:r>
      <w:r>
        <w:rPr>
          <w:rFonts w:ascii="ＭＳ 明朝" w:hAnsi="ＭＳ 明朝"/>
        </w:rPr>
        <w:t>4</w:t>
      </w:r>
      <w:r w:rsidRPr="0016479A">
        <w:rPr>
          <w:rFonts w:ascii="ＭＳ 明朝" w:hAnsi="ＭＳ 明朝" w:hint="eastAsia"/>
        </w:rPr>
        <w:t>年</w:t>
      </w:r>
      <w:r>
        <w:rPr>
          <w:rFonts w:ascii="ＭＳ 明朝" w:hAnsi="ＭＳ 明朝" w:hint="eastAsia"/>
        </w:rPr>
        <w:t>3</w:t>
      </w:r>
      <w:r w:rsidRPr="0016479A">
        <w:rPr>
          <w:rFonts w:ascii="ＭＳ 明朝" w:hAnsi="ＭＳ 明朝" w:hint="eastAsia"/>
        </w:rPr>
        <w:t>月</w:t>
      </w:r>
      <w:r>
        <w:rPr>
          <w:rFonts w:ascii="ＭＳ 明朝" w:hAnsi="ＭＳ 明朝" w:hint="eastAsia"/>
        </w:rPr>
        <w:t>1</w:t>
      </w:r>
      <w:r>
        <w:rPr>
          <w:rFonts w:ascii="ＭＳ 明朝" w:hAnsi="ＭＳ 明朝"/>
        </w:rPr>
        <w:t>4</w:t>
      </w:r>
      <w:r w:rsidRPr="0016479A">
        <w:rPr>
          <w:rFonts w:ascii="ＭＳ 明朝" w:hAnsi="ＭＳ 明朝" w:hint="eastAsia"/>
        </w:rPr>
        <w:t>日厚生労働省告示第</w:t>
      </w:r>
      <w:r>
        <w:rPr>
          <w:rFonts w:ascii="ＭＳ 明朝" w:hAnsi="ＭＳ 明朝" w:hint="eastAsia"/>
        </w:rPr>
        <w:t>1</w:t>
      </w:r>
      <w:r>
        <w:rPr>
          <w:rFonts w:ascii="ＭＳ 明朝" w:hAnsi="ＭＳ 明朝"/>
        </w:rPr>
        <w:t>22</w:t>
      </w:r>
      <w:r w:rsidRPr="0016479A">
        <w:rPr>
          <w:rFonts w:ascii="ＭＳ 明朝" w:hAnsi="ＭＳ 明朝" w:hint="eastAsia"/>
        </w:rPr>
        <w:t>号</w:t>
      </w:r>
      <w:r>
        <w:rPr>
          <w:rFonts w:ascii="ＭＳ 明朝" w:hAnsi="ＭＳ 明朝" w:hint="eastAsia"/>
        </w:rPr>
        <w:t>）</w:t>
      </w:r>
    </w:p>
    <w:p w14:paraId="27F0B634" w14:textId="77777777" w:rsidR="0081284D" w:rsidRDefault="0081284D" w:rsidP="0081284D">
      <w:pPr>
        <w:rPr>
          <w:rFonts w:ascii="ＭＳ 明朝" w:hAnsi="ＭＳ 明朝"/>
        </w:rPr>
      </w:pPr>
      <w:r w:rsidRPr="00385370">
        <w:rPr>
          <w:rFonts w:ascii="ＭＳ 明朝" w:hAnsi="ＭＳ 明朝" w:hint="eastAsia"/>
        </w:rPr>
        <w:t>スコア表</w:t>
      </w:r>
    </w:p>
    <w:tbl>
      <w:tblPr>
        <w:tblW w:w="5000" w:type="pct"/>
        <w:tblCellMar>
          <w:top w:w="15" w:type="dxa"/>
          <w:left w:w="15" w:type="dxa"/>
          <w:bottom w:w="15" w:type="dxa"/>
          <w:right w:w="15" w:type="dxa"/>
        </w:tblCellMar>
        <w:tblLook w:val="04A0" w:firstRow="1" w:lastRow="0" w:firstColumn="1" w:lastColumn="0" w:noHBand="0" w:noVBand="1"/>
      </w:tblPr>
      <w:tblGrid>
        <w:gridCol w:w="3967"/>
        <w:gridCol w:w="2976"/>
        <w:gridCol w:w="1277"/>
        <w:gridCol w:w="566"/>
        <w:gridCol w:w="426"/>
        <w:gridCol w:w="420"/>
      </w:tblGrid>
      <w:tr w:rsidR="0081284D" w:rsidRPr="00C80047" w14:paraId="080852A8" w14:textId="77777777" w:rsidTr="00367580">
        <w:tc>
          <w:tcPr>
            <w:tcW w:w="2059" w:type="pct"/>
            <w:vMerge w:val="restart"/>
            <w:tcBorders>
              <w:top w:val="single" w:sz="2" w:space="0" w:color="000000"/>
              <w:left w:val="single" w:sz="2" w:space="0" w:color="000000"/>
              <w:right w:val="single" w:sz="2" w:space="0" w:color="000000"/>
            </w:tcBorders>
            <w:tcMar>
              <w:top w:w="45" w:type="dxa"/>
              <w:left w:w="45" w:type="dxa"/>
              <w:bottom w:w="45" w:type="dxa"/>
              <w:right w:w="45" w:type="dxa"/>
            </w:tcMar>
            <w:vAlign w:val="center"/>
            <w:hideMark/>
          </w:tcPr>
          <w:p w14:paraId="588AA1D6" w14:textId="77777777" w:rsidR="0081284D" w:rsidRPr="00C80047" w:rsidRDefault="0081284D" w:rsidP="00367580">
            <w:pPr>
              <w:widowControl/>
              <w:wordWrap w:val="0"/>
              <w:jc w:val="center"/>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項目</w:t>
            </w:r>
          </w:p>
          <w:p w14:paraId="596F6A61" w14:textId="77777777" w:rsidR="0081284D" w:rsidRPr="00C80047" w:rsidRDefault="0081284D" w:rsidP="00367580">
            <w:pPr>
              <w:jc w:val="center"/>
              <w:rPr>
                <w:rFonts w:ascii="ＭＳ 明朝" w:hAnsi="ＭＳ 明朝" w:cs="ＭＳ Ｐゴシック"/>
                <w:color w:val="000000"/>
                <w:kern w:val="0"/>
                <w:szCs w:val="21"/>
              </w:rPr>
            </w:pPr>
          </w:p>
        </w:tc>
        <w:tc>
          <w:tcPr>
            <w:tcW w:w="1545" w:type="pct"/>
            <w:vMerge w:val="restart"/>
            <w:tcBorders>
              <w:top w:val="single" w:sz="2" w:space="0" w:color="000000"/>
              <w:left w:val="single" w:sz="2" w:space="0" w:color="000000"/>
              <w:right w:val="single" w:sz="2" w:space="0" w:color="000000"/>
            </w:tcBorders>
            <w:tcMar>
              <w:top w:w="45" w:type="dxa"/>
              <w:left w:w="45" w:type="dxa"/>
              <w:bottom w:w="45" w:type="dxa"/>
              <w:right w:w="45" w:type="dxa"/>
            </w:tcMar>
            <w:vAlign w:val="center"/>
            <w:hideMark/>
          </w:tcPr>
          <w:p w14:paraId="2250EAB3" w14:textId="77777777" w:rsidR="0081284D" w:rsidRPr="00C80047" w:rsidRDefault="0081284D" w:rsidP="00367580">
            <w:pPr>
              <w:widowControl/>
              <w:wordWrap w:val="0"/>
              <w:jc w:val="center"/>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細項目</w:t>
            </w:r>
          </w:p>
          <w:p w14:paraId="1548983E" w14:textId="77777777" w:rsidR="0081284D" w:rsidRPr="00C80047" w:rsidRDefault="0081284D" w:rsidP="00367580">
            <w:pPr>
              <w:jc w:val="center"/>
              <w:rPr>
                <w:rFonts w:ascii="ＭＳ 明朝" w:hAnsi="ＭＳ 明朝" w:cs="ＭＳ Ｐゴシック"/>
                <w:color w:val="000000"/>
                <w:kern w:val="0"/>
                <w:szCs w:val="21"/>
              </w:rPr>
            </w:pPr>
          </w:p>
        </w:tc>
        <w:tc>
          <w:tcPr>
            <w:tcW w:w="663" w:type="pct"/>
            <w:vMerge w:val="restart"/>
            <w:tcBorders>
              <w:top w:val="single" w:sz="2" w:space="0" w:color="000000"/>
              <w:left w:val="single" w:sz="2" w:space="0" w:color="000000"/>
              <w:right w:val="single" w:sz="2" w:space="0" w:color="000000"/>
            </w:tcBorders>
            <w:tcMar>
              <w:top w:w="45" w:type="dxa"/>
              <w:left w:w="45" w:type="dxa"/>
              <w:bottom w:w="45" w:type="dxa"/>
              <w:right w:w="45" w:type="dxa"/>
            </w:tcMar>
            <w:vAlign w:val="center"/>
            <w:hideMark/>
          </w:tcPr>
          <w:p w14:paraId="1D053361" w14:textId="77777777" w:rsidR="0081284D" w:rsidRPr="00C80047" w:rsidRDefault="0081284D" w:rsidP="00367580">
            <w:pPr>
              <w:widowControl/>
              <w:wordWrap w:val="0"/>
              <w:jc w:val="center"/>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基本スコア</w:t>
            </w:r>
          </w:p>
          <w:p w14:paraId="6B90D432" w14:textId="77777777" w:rsidR="0081284D" w:rsidRPr="00C80047" w:rsidRDefault="0081284D" w:rsidP="00367580">
            <w:pPr>
              <w:jc w:val="center"/>
              <w:rPr>
                <w:rFonts w:ascii="ＭＳ 明朝" w:hAnsi="ＭＳ 明朝" w:cs="ＭＳ Ｐゴシック"/>
                <w:color w:val="000000"/>
                <w:kern w:val="0"/>
                <w:szCs w:val="21"/>
              </w:rPr>
            </w:pPr>
          </w:p>
        </w:tc>
        <w:tc>
          <w:tcPr>
            <w:tcW w:w="733" w:type="pct"/>
            <w:gridSpan w:val="3"/>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hideMark/>
          </w:tcPr>
          <w:p w14:paraId="2E2978B4" w14:textId="77777777" w:rsidR="0081284D" w:rsidRPr="00C80047" w:rsidRDefault="0081284D" w:rsidP="00367580">
            <w:pPr>
              <w:widowControl/>
              <w:wordWrap w:val="0"/>
              <w:jc w:val="center"/>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見守りスコア</w:t>
            </w:r>
          </w:p>
        </w:tc>
      </w:tr>
      <w:tr w:rsidR="0081284D" w:rsidRPr="00C80047" w14:paraId="6E69095B" w14:textId="77777777" w:rsidTr="00367580">
        <w:tc>
          <w:tcPr>
            <w:tcW w:w="2059" w:type="pct"/>
            <w:vMerge/>
            <w:tcBorders>
              <w:left w:val="single" w:sz="2" w:space="0" w:color="000000"/>
              <w:bottom w:val="single" w:sz="2" w:space="0" w:color="000000"/>
              <w:right w:val="single" w:sz="2" w:space="0" w:color="000000"/>
            </w:tcBorders>
            <w:tcMar>
              <w:top w:w="45" w:type="dxa"/>
              <w:left w:w="45" w:type="dxa"/>
              <w:bottom w:w="45" w:type="dxa"/>
              <w:right w:w="45" w:type="dxa"/>
            </w:tcMar>
            <w:hideMark/>
          </w:tcPr>
          <w:p w14:paraId="4257B286" w14:textId="77777777" w:rsidR="0081284D" w:rsidRPr="00C80047" w:rsidRDefault="0081284D" w:rsidP="00580F02">
            <w:pPr>
              <w:rPr>
                <w:rFonts w:ascii="ＭＳ 明朝" w:hAnsi="ＭＳ 明朝" w:cs="ＭＳ Ｐゴシック"/>
                <w:szCs w:val="21"/>
              </w:rPr>
            </w:pPr>
          </w:p>
        </w:tc>
        <w:tc>
          <w:tcPr>
            <w:tcW w:w="1545" w:type="pct"/>
            <w:vMerge/>
            <w:tcBorders>
              <w:left w:val="single" w:sz="2" w:space="0" w:color="000000"/>
              <w:bottom w:val="single" w:sz="2" w:space="0" w:color="000000"/>
              <w:right w:val="single" w:sz="2" w:space="0" w:color="000000"/>
            </w:tcBorders>
            <w:tcMar>
              <w:top w:w="45" w:type="dxa"/>
              <w:left w:w="45" w:type="dxa"/>
              <w:bottom w:w="45" w:type="dxa"/>
              <w:right w:w="45" w:type="dxa"/>
            </w:tcMar>
            <w:hideMark/>
          </w:tcPr>
          <w:p w14:paraId="3968A110" w14:textId="77777777" w:rsidR="0081284D" w:rsidRPr="00C80047" w:rsidRDefault="0081284D" w:rsidP="00580F02">
            <w:pPr>
              <w:rPr>
                <w:rFonts w:ascii="ＭＳ 明朝" w:hAnsi="ＭＳ 明朝" w:cs="ＭＳ Ｐゴシック"/>
                <w:szCs w:val="21"/>
              </w:rPr>
            </w:pPr>
          </w:p>
        </w:tc>
        <w:tc>
          <w:tcPr>
            <w:tcW w:w="663" w:type="pct"/>
            <w:vMerge/>
            <w:tcBorders>
              <w:left w:val="single" w:sz="2" w:space="0" w:color="000000"/>
              <w:bottom w:val="single" w:sz="2" w:space="0" w:color="000000"/>
              <w:right w:val="single" w:sz="2" w:space="0" w:color="000000"/>
            </w:tcBorders>
            <w:tcMar>
              <w:top w:w="45" w:type="dxa"/>
              <w:left w:w="45" w:type="dxa"/>
              <w:bottom w:w="45" w:type="dxa"/>
              <w:right w:w="45" w:type="dxa"/>
            </w:tcMar>
            <w:hideMark/>
          </w:tcPr>
          <w:p w14:paraId="7DF7A93E" w14:textId="77777777" w:rsidR="0081284D" w:rsidRPr="00C80047" w:rsidRDefault="0081284D" w:rsidP="00580F02">
            <w:pPr>
              <w:rPr>
                <w:rFonts w:ascii="ＭＳ 明朝" w:hAnsi="ＭＳ 明朝" w:cs="ＭＳ Ｐゴシック"/>
                <w:szCs w:val="21"/>
              </w:rPr>
            </w:pPr>
          </w:p>
        </w:tc>
        <w:tc>
          <w:tcPr>
            <w:tcW w:w="294"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hideMark/>
          </w:tcPr>
          <w:p w14:paraId="2124A5D6" w14:textId="77777777" w:rsidR="0081284D" w:rsidRPr="00C80047" w:rsidRDefault="0081284D" w:rsidP="00367580">
            <w:pPr>
              <w:widowControl/>
              <w:wordWrap w:val="0"/>
              <w:jc w:val="center"/>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高</w:t>
            </w:r>
          </w:p>
        </w:tc>
        <w:tc>
          <w:tcPr>
            <w:tcW w:w="221"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hideMark/>
          </w:tcPr>
          <w:p w14:paraId="15FAD564" w14:textId="77777777" w:rsidR="0081284D" w:rsidRPr="00C80047" w:rsidRDefault="0081284D" w:rsidP="00367580">
            <w:pPr>
              <w:widowControl/>
              <w:wordWrap w:val="0"/>
              <w:jc w:val="center"/>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中</w:t>
            </w:r>
          </w:p>
        </w:tc>
        <w:tc>
          <w:tcPr>
            <w:tcW w:w="21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vAlign w:val="center"/>
            <w:hideMark/>
          </w:tcPr>
          <w:p w14:paraId="52D91E37" w14:textId="77777777" w:rsidR="0081284D" w:rsidRPr="00C80047" w:rsidRDefault="0081284D" w:rsidP="00367580">
            <w:pPr>
              <w:widowControl/>
              <w:wordWrap w:val="0"/>
              <w:jc w:val="center"/>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低</w:t>
            </w:r>
          </w:p>
        </w:tc>
      </w:tr>
      <w:tr w:rsidR="0081284D" w:rsidRPr="00C80047" w14:paraId="014ED3CB" w14:textId="77777777" w:rsidTr="00580F02">
        <w:tc>
          <w:tcPr>
            <w:tcW w:w="2059"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4E98DF0B"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1．人工呼吸器(鼻マスク式補助換</w:t>
            </w:r>
            <w:r>
              <w:rPr>
                <w:rFonts w:ascii="ＭＳ 明朝" w:hAnsi="ＭＳ 明朝" w:cs="ＭＳ Ｐゴシック" w:hint="eastAsia"/>
                <w:color w:val="000000"/>
                <w:kern w:val="0"/>
                <w:szCs w:val="21"/>
              </w:rPr>
              <w:t>気</w:t>
            </w:r>
            <w:r w:rsidRPr="00C80047">
              <w:rPr>
                <w:rFonts w:ascii="ＭＳ 明朝" w:hAnsi="ＭＳ 明朝" w:cs="ＭＳ Ｐゴシック" w:hint="eastAsia"/>
                <w:color w:val="000000"/>
                <w:kern w:val="0"/>
                <w:szCs w:val="21"/>
              </w:rPr>
              <w:t>法、ハイフローセラピー、間</w:t>
            </w:r>
            <w:r w:rsidRPr="00C80047">
              <w:rPr>
                <w:rFonts w:ascii="ＭＳ 明朝" w:hAnsi="ＭＳ 明朝" w:cs="ＭＳ Ｐゴシック"/>
                <w:color w:val="000000"/>
                <w:kern w:val="0"/>
                <w:szCs w:val="21"/>
              </w:rPr>
              <w:ruby>
                <w:rubyPr>
                  <w:rubyAlign w:val="distributeSpace"/>
                  <w:hps w:val="15"/>
                  <w:hpsRaise w:val="18"/>
                  <w:hpsBaseText w:val="21"/>
                  <w:lid w:val="ja-JP"/>
                </w:rubyPr>
                <w:rt>
                  <w:r w:rsidR="0081284D" w:rsidRPr="00C80047">
                    <w:rPr>
                      <w:rFonts w:ascii="ＭＳ 明朝" w:hAnsi="ＭＳ 明朝" w:cs="ＭＳ Ｐゴシック" w:hint="eastAsia"/>
                      <w:color w:val="000000"/>
                      <w:kern w:val="0"/>
                      <w:sz w:val="15"/>
                      <w:szCs w:val="15"/>
                    </w:rPr>
                    <w:t>けつ</w:t>
                  </w:r>
                </w:rt>
                <w:rubyBase>
                  <w:r w:rsidR="0081284D" w:rsidRPr="00C80047">
                    <w:rPr>
                      <w:rFonts w:ascii="ＭＳ 明朝" w:hAnsi="ＭＳ 明朝" w:cs="ＭＳ Ｐゴシック" w:hint="eastAsia"/>
                      <w:color w:val="000000"/>
                      <w:kern w:val="0"/>
                      <w:szCs w:val="21"/>
                    </w:rPr>
                    <w:t>歇</w:t>
                  </w:r>
                </w:rubyBase>
              </w:ruby>
            </w:r>
            <w:r w:rsidRPr="00C80047">
              <w:rPr>
                <w:rFonts w:ascii="ＭＳ 明朝" w:hAnsi="ＭＳ 明朝" w:cs="ＭＳ Ｐゴシック" w:hint="eastAsia"/>
                <w:color w:val="000000"/>
                <w:kern w:val="0"/>
                <w:szCs w:val="21"/>
              </w:rPr>
              <w:t>的陽圧吸入法、排</w:t>
            </w:r>
            <w:r w:rsidRPr="00C80047">
              <w:rPr>
                <w:rFonts w:ascii="ＭＳ 明朝" w:hAnsi="ＭＳ 明朝" w:cs="ＭＳ Ｐゴシック"/>
                <w:color w:val="000000"/>
                <w:kern w:val="0"/>
                <w:szCs w:val="21"/>
              </w:rPr>
              <w:ruby>
                <w:rubyPr>
                  <w:rubyAlign w:val="distributeSpace"/>
                  <w:hps w:val="15"/>
                  <w:hpsRaise w:val="18"/>
                  <w:hpsBaseText w:val="21"/>
                  <w:lid w:val="ja-JP"/>
                </w:rubyPr>
                <w:rt>
                  <w:r w:rsidR="0081284D" w:rsidRPr="00C80047">
                    <w:rPr>
                      <w:rFonts w:ascii="ＭＳ 明朝" w:hAnsi="ＭＳ 明朝" w:cs="ＭＳ Ｐゴシック" w:hint="eastAsia"/>
                      <w:color w:val="000000"/>
                      <w:kern w:val="0"/>
                      <w:sz w:val="15"/>
                      <w:szCs w:val="15"/>
                    </w:rPr>
                    <w:t>たん</w:t>
                  </w:r>
                </w:rt>
                <w:rubyBase>
                  <w:r w:rsidR="0081284D" w:rsidRPr="00C80047">
                    <w:rPr>
                      <w:rFonts w:ascii="ＭＳ 明朝" w:hAnsi="ＭＳ 明朝" w:cs="ＭＳ Ｐゴシック" w:hint="eastAsia"/>
                      <w:color w:val="000000"/>
                      <w:kern w:val="0"/>
                      <w:szCs w:val="21"/>
                    </w:rPr>
                    <w:t>痰</w:t>
                  </w:r>
                </w:rubyBase>
              </w:ruby>
            </w:r>
            <w:r w:rsidRPr="00C80047">
              <w:rPr>
                <w:rFonts w:ascii="ＭＳ 明朝" w:hAnsi="ＭＳ 明朝" w:cs="ＭＳ Ｐゴシック" w:hint="eastAsia"/>
                <w:color w:val="000000"/>
                <w:kern w:val="0"/>
                <w:szCs w:val="21"/>
              </w:rPr>
              <w:t>補助装置及び高頻度胸壁振動装置を含む。)の管理</w:t>
            </w: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59B193EB" w14:textId="77777777" w:rsidR="0081284D" w:rsidRPr="00C80047" w:rsidRDefault="0081284D" w:rsidP="00580F02">
            <w:pPr>
              <w:widowControl/>
              <w:wordWrap w:val="0"/>
              <w:jc w:val="left"/>
              <w:rPr>
                <w:rFonts w:ascii="ＭＳ 明朝" w:hAnsi="ＭＳ 明朝" w:cs="ＭＳ Ｐゴシック"/>
                <w:color w:val="000000"/>
                <w:kern w:val="0"/>
                <w:szCs w:val="21"/>
              </w:rPr>
            </w:pP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0C847FEE"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10</w:t>
            </w:r>
          </w:p>
        </w:tc>
        <w:tc>
          <w:tcPr>
            <w:tcW w:w="294"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522C93F8"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2</w:t>
            </w:r>
          </w:p>
        </w:tc>
        <w:tc>
          <w:tcPr>
            <w:tcW w:w="221"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13356803"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w:t>
            </w:r>
          </w:p>
        </w:tc>
        <w:tc>
          <w:tcPr>
            <w:tcW w:w="21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02E4098B"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0E0AA561" w14:textId="77777777" w:rsidTr="00580F02">
        <w:tc>
          <w:tcPr>
            <w:tcW w:w="2059"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481FD25D"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2．気管切開の管理</w:t>
            </w: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07D60C6E" w14:textId="77777777" w:rsidR="0081284D" w:rsidRPr="00C80047" w:rsidRDefault="0081284D" w:rsidP="00580F02">
            <w:pPr>
              <w:widowControl/>
              <w:wordWrap w:val="0"/>
              <w:jc w:val="left"/>
              <w:rPr>
                <w:rFonts w:ascii="ＭＳ 明朝" w:hAnsi="ＭＳ 明朝" w:cs="ＭＳ Ｐゴシック"/>
                <w:color w:val="000000"/>
                <w:kern w:val="0"/>
                <w:szCs w:val="21"/>
              </w:rPr>
            </w:pP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39A785BE"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8</w:t>
            </w:r>
          </w:p>
        </w:tc>
        <w:tc>
          <w:tcPr>
            <w:tcW w:w="515"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6AC2A330"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2</w:t>
            </w:r>
          </w:p>
        </w:tc>
        <w:tc>
          <w:tcPr>
            <w:tcW w:w="21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47FB481F"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1A8DA020" w14:textId="77777777" w:rsidTr="00580F02">
        <w:tc>
          <w:tcPr>
            <w:tcW w:w="2059"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49774517"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3．鼻</w:t>
            </w:r>
            <w:r w:rsidRPr="00C80047">
              <w:rPr>
                <w:rFonts w:ascii="ＭＳ 明朝" w:hAnsi="ＭＳ 明朝" w:cs="ＭＳ Ｐゴシック"/>
                <w:color w:val="000000"/>
                <w:kern w:val="0"/>
                <w:szCs w:val="21"/>
              </w:rPr>
              <w:ruby>
                <w:rubyPr>
                  <w:rubyAlign w:val="distributeSpace"/>
                  <w:hps w:val="15"/>
                  <w:hpsRaise w:val="18"/>
                  <w:hpsBaseText w:val="21"/>
                  <w:lid w:val="ja-JP"/>
                </w:rubyPr>
                <w:rt>
                  <w:r w:rsidR="0081284D" w:rsidRPr="00C80047">
                    <w:rPr>
                      <w:rFonts w:ascii="ＭＳ 明朝" w:hAnsi="ＭＳ 明朝" w:cs="ＭＳ Ｐゴシック" w:hint="eastAsia"/>
                      <w:color w:val="000000"/>
                      <w:kern w:val="0"/>
                      <w:sz w:val="15"/>
                      <w:szCs w:val="15"/>
                    </w:rPr>
                    <w:t>いん</w:t>
                  </w:r>
                </w:rt>
                <w:rubyBase>
                  <w:r w:rsidR="0081284D" w:rsidRPr="00C80047">
                    <w:rPr>
                      <w:rFonts w:ascii="ＭＳ 明朝" w:hAnsi="ＭＳ 明朝" w:cs="ＭＳ Ｐゴシック" w:hint="eastAsia"/>
                      <w:color w:val="000000"/>
                      <w:kern w:val="0"/>
                      <w:szCs w:val="21"/>
                    </w:rPr>
                    <w:t>咽</w:t>
                  </w:r>
                </w:rubyBase>
              </w:ruby>
            </w:r>
            <w:r w:rsidRPr="00C80047">
              <w:rPr>
                <w:rFonts w:ascii="ＭＳ 明朝" w:hAnsi="ＭＳ 明朝" w:cs="ＭＳ Ｐゴシック" w:hint="eastAsia"/>
                <w:color w:val="000000"/>
                <w:kern w:val="0"/>
                <w:szCs w:val="21"/>
              </w:rPr>
              <w:t>頭エアウェイの管理</w:t>
            </w: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7FA26ECD" w14:textId="77777777" w:rsidR="0081284D" w:rsidRPr="00C80047" w:rsidRDefault="0081284D" w:rsidP="00580F02">
            <w:pPr>
              <w:widowControl/>
              <w:wordWrap w:val="0"/>
              <w:jc w:val="left"/>
              <w:rPr>
                <w:rFonts w:ascii="ＭＳ 明朝" w:hAnsi="ＭＳ 明朝" w:cs="ＭＳ Ｐゴシック"/>
                <w:color w:val="000000"/>
                <w:kern w:val="0"/>
                <w:szCs w:val="21"/>
              </w:rPr>
            </w:pP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15819A72"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5</w:t>
            </w:r>
          </w:p>
        </w:tc>
        <w:tc>
          <w:tcPr>
            <w:tcW w:w="515"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280ED784"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w:t>
            </w:r>
          </w:p>
        </w:tc>
        <w:tc>
          <w:tcPr>
            <w:tcW w:w="21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5C6E9D19"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7CE194BB" w14:textId="77777777" w:rsidTr="00580F02">
        <w:tc>
          <w:tcPr>
            <w:tcW w:w="2059"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4644AF83"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4．酸素療法</w:t>
            </w: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540DFDCB" w14:textId="77777777" w:rsidR="0081284D" w:rsidRPr="00C80047" w:rsidRDefault="0081284D" w:rsidP="00580F02">
            <w:pPr>
              <w:widowControl/>
              <w:wordWrap w:val="0"/>
              <w:jc w:val="left"/>
              <w:rPr>
                <w:rFonts w:ascii="ＭＳ 明朝" w:hAnsi="ＭＳ 明朝" w:cs="ＭＳ Ｐゴシック"/>
                <w:color w:val="000000"/>
                <w:kern w:val="0"/>
                <w:szCs w:val="21"/>
              </w:rPr>
            </w:pP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37CE4058"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8</w:t>
            </w:r>
          </w:p>
        </w:tc>
        <w:tc>
          <w:tcPr>
            <w:tcW w:w="515"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7E874383"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w:t>
            </w:r>
          </w:p>
        </w:tc>
        <w:tc>
          <w:tcPr>
            <w:tcW w:w="21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2635E6BD"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6999EFD6" w14:textId="77777777" w:rsidTr="00580F02">
        <w:tc>
          <w:tcPr>
            <w:tcW w:w="2059"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7513D359"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5．吸引(口鼻</w:t>
            </w:r>
            <w:r w:rsidRPr="00C80047">
              <w:rPr>
                <w:rFonts w:ascii="ＭＳ 明朝" w:hAnsi="ＭＳ 明朝" w:cs="ＭＳ Ｐゴシック"/>
                <w:color w:val="000000"/>
                <w:kern w:val="0"/>
                <w:szCs w:val="21"/>
              </w:rPr>
              <w:ruby>
                <w:rubyPr>
                  <w:rubyAlign w:val="distributeSpace"/>
                  <w:hps w:val="15"/>
                  <w:hpsRaise w:val="18"/>
                  <w:hpsBaseText w:val="21"/>
                  <w:lid w:val="ja-JP"/>
                </w:rubyPr>
                <w:rt>
                  <w:r w:rsidR="0081284D" w:rsidRPr="00C80047">
                    <w:rPr>
                      <w:rFonts w:ascii="ＭＳ 明朝" w:hAnsi="ＭＳ 明朝" w:cs="ＭＳ Ｐゴシック" w:hint="eastAsia"/>
                      <w:color w:val="000000"/>
                      <w:kern w:val="0"/>
                      <w:sz w:val="15"/>
                      <w:szCs w:val="15"/>
                    </w:rPr>
                    <w:t>くう</w:t>
                  </w:r>
                </w:rt>
                <w:rubyBase>
                  <w:r w:rsidR="0081284D" w:rsidRPr="00C80047">
                    <w:rPr>
                      <w:rFonts w:ascii="ＭＳ 明朝" w:hAnsi="ＭＳ 明朝" w:cs="ＭＳ Ｐゴシック" w:hint="eastAsia"/>
                      <w:color w:val="000000"/>
                      <w:kern w:val="0"/>
                      <w:szCs w:val="21"/>
                    </w:rPr>
                    <w:t>腔</w:t>
                  </w:r>
                </w:rubyBase>
              </w:ruby>
            </w:r>
            <w:r w:rsidRPr="00C80047">
              <w:rPr>
                <w:rFonts w:ascii="ＭＳ 明朝" w:hAnsi="ＭＳ 明朝" w:cs="ＭＳ Ｐゴシック" w:hint="eastAsia"/>
                <w:color w:val="000000"/>
                <w:kern w:val="0"/>
                <w:szCs w:val="21"/>
              </w:rPr>
              <w:t>又は気管内吸引に限る。)</w:t>
            </w: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14A002A2" w14:textId="77777777" w:rsidR="0081284D" w:rsidRPr="00C80047" w:rsidRDefault="0081284D" w:rsidP="00580F02">
            <w:pPr>
              <w:widowControl/>
              <w:wordWrap w:val="0"/>
              <w:jc w:val="left"/>
              <w:rPr>
                <w:rFonts w:ascii="ＭＳ 明朝" w:hAnsi="ＭＳ 明朝" w:cs="ＭＳ Ｐゴシック"/>
                <w:color w:val="000000"/>
                <w:kern w:val="0"/>
                <w:szCs w:val="21"/>
              </w:rPr>
            </w:pP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5991B9B9"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8</w:t>
            </w:r>
          </w:p>
        </w:tc>
        <w:tc>
          <w:tcPr>
            <w:tcW w:w="515"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468EC2E0"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w:t>
            </w:r>
          </w:p>
        </w:tc>
        <w:tc>
          <w:tcPr>
            <w:tcW w:w="21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6DD6EEF4"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6A28AEB2" w14:textId="77777777" w:rsidTr="00580F02">
        <w:tc>
          <w:tcPr>
            <w:tcW w:w="2059"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5192E5D8"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6．ネブライザーの管理</w:t>
            </w: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0B88680A" w14:textId="77777777" w:rsidR="0081284D" w:rsidRPr="00C80047" w:rsidRDefault="0081284D" w:rsidP="00580F02">
            <w:pPr>
              <w:widowControl/>
              <w:wordWrap w:val="0"/>
              <w:jc w:val="left"/>
              <w:rPr>
                <w:rFonts w:ascii="ＭＳ 明朝" w:hAnsi="ＭＳ 明朝" w:cs="ＭＳ Ｐゴシック"/>
                <w:color w:val="000000"/>
                <w:kern w:val="0"/>
                <w:szCs w:val="21"/>
              </w:rPr>
            </w:pP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0B0BEF93"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3</w:t>
            </w:r>
          </w:p>
        </w:tc>
        <w:tc>
          <w:tcPr>
            <w:tcW w:w="733" w:type="pct"/>
            <w:gridSpan w:val="3"/>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63F286C2"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054D142C" w14:textId="77777777" w:rsidTr="00580F02">
        <w:tc>
          <w:tcPr>
            <w:tcW w:w="2059" w:type="pct"/>
            <w:tcBorders>
              <w:top w:val="single" w:sz="2" w:space="0" w:color="000000"/>
              <w:left w:val="single" w:sz="2" w:space="0" w:color="000000"/>
              <w:right w:val="single" w:sz="2" w:space="0" w:color="000000"/>
            </w:tcBorders>
            <w:tcMar>
              <w:top w:w="45" w:type="dxa"/>
              <w:left w:w="45" w:type="dxa"/>
              <w:bottom w:w="45" w:type="dxa"/>
              <w:right w:w="45" w:type="dxa"/>
            </w:tcMar>
            <w:hideMark/>
          </w:tcPr>
          <w:p w14:paraId="35C2C3EC"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7．経管栄養</w:t>
            </w: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0BE305BC"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　経鼻胃管、胃</w:t>
            </w:r>
            <w:r w:rsidRPr="00C80047">
              <w:rPr>
                <w:rFonts w:ascii="ＭＳ 明朝" w:hAnsi="ＭＳ 明朝" w:cs="ＭＳ Ｐゴシック"/>
                <w:color w:val="000000"/>
                <w:kern w:val="0"/>
                <w:szCs w:val="21"/>
              </w:rPr>
              <w:ruby>
                <w:rubyPr>
                  <w:rubyAlign w:val="distributeSpace"/>
                  <w:hps w:val="15"/>
                  <w:hpsRaise w:val="18"/>
                  <w:hpsBaseText w:val="21"/>
                  <w:lid w:val="ja-JP"/>
                </w:rubyPr>
                <w:rt>
                  <w:r w:rsidR="0081284D" w:rsidRPr="00C80047">
                    <w:rPr>
                      <w:rFonts w:ascii="ＭＳ 明朝" w:hAnsi="ＭＳ 明朝" w:cs="ＭＳ Ｐゴシック" w:hint="eastAsia"/>
                      <w:color w:val="000000"/>
                      <w:kern w:val="0"/>
                      <w:sz w:val="15"/>
                      <w:szCs w:val="15"/>
                    </w:rPr>
                    <w:t>ろう</w:t>
                  </w:r>
                </w:rt>
                <w:rubyBase>
                  <w:r w:rsidR="0081284D" w:rsidRPr="00C80047">
                    <w:rPr>
                      <w:rFonts w:ascii="ＭＳ 明朝" w:hAnsi="ＭＳ 明朝" w:cs="ＭＳ Ｐゴシック" w:hint="eastAsia"/>
                      <w:color w:val="000000"/>
                      <w:kern w:val="0"/>
                      <w:szCs w:val="21"/>
                    </w:rPr>
                    <w:t>瘻</w:t>
                  </w:r>
                </w:rubyBase>
              </w:ruby>
            </w:r>
            <w:r w:rsidRPr="00C80047">
              <w:rPr>
                <w:rFonts w:ascii="ＭＳ 明朝" w:hAnsi="ＭＳ 明朝" w:cs="ＭＳ Ｐゴシック" w:hint="eastAsia"/>
                <w:color w:val="000000"/>
                <w:kern w:val="0"/>
                <w:szCs w:val="21"/>
              </w:rPr>
              <w:t>、経鼻腸管、経胃</w:t>
            </w:r>
            <w:r w:rsidRPr="00C80047">
              <w:rPr>
                <w:rFonts w:ascii="ＭＳ 明朝" w:hAnsi="ＭＳ 明朝" w:cs="ＭＳ Ｐゴシック"/>
                <w:color w:val="000000"/>
                <w:kern w:val="0"/>
                <w:szCs w:val="21"/>
              </w:rPr>
              <w:ruby>
                <w:rubyPr>
                  <w:rubyAlign w:val="distributeSpace"/>
                  <w:hps w:val="15"/>
                  <w:hpsRaise w:val="18"/>
                  <w:hpsBaseText w:val="21"/>
                  <w:lid w:val="ja-JP"/>
                </w:rubyPr>
                <w:rt>
                  <w:r w:rsidR="0081284D" w:rsidRPr="00C80047">
                    <w:rPr>
                      <w:rFonts w:ascii="ＭＳ 明朝" w:hAnsi="ＭＳ 明朝" w:cs="ＭＳ Ｐゴシック" w:hint="eastAsia"/>
                      <w:color w:val="000000"/>
                      <w:kern w:val="0"/>
                      <w:sz w:val="15"/>
                      <w:szCs w:val="15"/>
                    </w:rPr>
                    <w:t>ろう</w:t>
                  </w:r>
                </w:rt>
                <w:rubyBase>
                  <w:r w:rsidR="0081284D" w:rsidRPr="00C80047">
                    <w:rPr>
                      <w:rFonts w:ascii="ＭＳ 明朝" w:hAnsi="ＭＳ 明朝" w:cs="ＭＳ Ｐゴシック" w:hint="eastAsia"/>
                      <w:color w:val="000000"/>
                      <w:kern w:val="0"/>
                      <w:szCs w:val="21"/>
                    </w:rPr>
                    <w:t>瘻</w:t>
                  </w:r>
                </w:rubyBase>
              </w:ruby>
            </w:r>
            <w:r w:rsidRPr="00C80047">
              <w:rPr>
                <w:rFonts w:ascii="ＭＳ 明朝" w:hAnsi="ＭＳ 明朝" w:cs="ＭＳ Ｐゴシック" w:hint="eastAsia"/>
                <w:color w:val="000000"/>
                <w:kern w:val="0"/>
                <w:szCs w:val="21"/>
              </w:rPr>
              <w:t>腸管、腸</w:t>
            </w:r>
            <w:r w:rsidRPr="00C80047">
              <w:rPr>
                <w:rFonts w:ascii="ＭＳ 明朝" w:hAnsi="ＭＳ 明朝" w:cs="ＭＳ Ｐゴシック"/>
                <w:color w:val="000000"/>
                <w:kern w:val="0"/>
                <w:szCs w:val="21"/>
              </w:rPr>
              <w:ruby>
                <w:rubyPr>
                  <w:rubyAlign w:val="distributeSpace"/>
                  <w:hps w:val="15"/>
                  <w:hpsRaise w:val="18"/>
                  <w:hpsBaseText w:val="21"/>
                  <w:lid w:val="ja-JP"/>
                </w:rubyPr>
                <w:rt>
                  <w:r w:rsidR="0081284D" w:rsidRPr="00C80047">
                    <w:rPr>
                      <w:rFonts w:ascii="ＭＳ 明朝" w:hAnsi="ＭＳ 明朝" w:cs="ＭＳ Ｐゴシック" w:hint="eastAsia"/>
                      <w:color w:val="000000"/>
                      <w:kern w:val="0"/>
                      <w:sz w:val="15"/>
                      <w:szCs w:val="15"/>
                    </w:rPr>
                    <w:t>ろう</w:t>
                  </w:r>
                </w:rt>
                <w:rubyBase>
                  <w:r w:rsidR="0081284D" w:rsidRPr="00C80047">
                    <w:rPr>
                      <w:rFonts w:ascii="ＭＳ 明朝" w:hAnsi="ＭＳ 明朝" w:cs="ＭＳ Ｐゴシック" w:hint="eastAsia"/>
                      <w:color w:val="000000"/>
                      <w:kern w:val="0"/>
                      <w:szCs w:val="21"/>
                    </w:rPr>
                    <w:t>瘻</w:t>
                  </w:r>
                </w:rubyBase>
              </w:ruby>
            </w:r>
            <w:r w:rsidRPr="00C80047">
              <w:rPr>
                <w:rFonts w:ascii="ＭＳ 明朝" w:hAnsi="ＭＳ 明朝" w:cs="ＭＳ Ｐゴシック" w:hint="eastAsia"/>
                <w:color w:val="000000"/>
                <w:kern w:val="0"/>
                <w:szCs w:val="21"/>
              </w:rPr>
              <w:t>又は食道</w:t>
            </w:r>
            <w:r w:rsidRPr="00C80047">
              <w:rPr>
                <w:rFonts w:ascii="ＭＳ 明朝" w:hAnsi="ＭＳ 明朝" w:cs="ＭＳ Ｐゴシック"/>
                <w:color w:val="000000"/>
                <w:kern w:val="0"/>
                <w:szCs w:val="21"/>
              </w:rPr>
              <w:ruby>
                <w:rubyPr>
                  <w:rubyAlign w:val="distributeSpace"/>
                  <w:hps w:val="15"/>
                  <w:hpsRaise w:val="18"/>
                  <w:hpsBaseText w:val="21"/>
                  <w:lid w:val="ja-JP"/>
                </w:rubyPr>
                <w:rt>
                  <w:r w:rsidR="0081284D" w:rsidRPr="00C80047">
                    <w:rPr>
                      <w:rFonts w:ascii="ＭＳ 明朝" w:hAnsi="ＭＳ 明朝" w:cs="ＭＳ Ｐゴシック" w:hint="eastAsia"/>
                      <w:color w:val="000000"/>
                      <w:kern w:val="0"/>
                      <w:sz w:val="15"/>
                      <w:szCs w:val="15"/>
                    </w:rPr>
                    <w:t>ろう</w:t>
                  </w:r>
                </w:rt>
                <w:rubyBase>
                  <w:r w:rsidR="0081284D" w:rsidRPr="00C80047">
                    <w:rPr>
                      <w:rFonts w:ascii="ＭＳ 明朝" w:hAnsi="ＭＳ 明朝" w:cs="ＭＳ Ｐゴシック" w:hint="eastAsia"/>
                      <w:color w:val="000000"/>
                      <w:kern w:val="0"/>
                      <w:szCs w:val="21"/>
                    </w:rPr>
                    <w:t>瘻</w:t>
                  </w:r>
                </w:rubyBase>
              </w:ruby>
            </w: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1F5FBE56"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8</w:t>
            </w:r>
          </w:p>
        </w:tc>
        <w:tc>
          <w:tcPr>
            <w:tcW w:w="515"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3715B632"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2</w:t>
            </w:r>
          </w:p>
        </w:tc>
        <w:tc>
          <w:tcPr>
            <w:tcW w:w="21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56FB648B"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7183179B" w14:textId="77777777" w:rsidTr="00580F02">
        <w:tc>
          <w:tcPr>
            <w:tcW w:w="2059" w:type="pct"/>
            <w:tcBorders>
              <w:left w:val="single" w:sz="2" w:space="0" w:color="000000"/>
              <w:bottom w:val="single" w:sz="2" w:space="0" w:color="000000"/>
              <w:right w:val="single" w:sz="2" w:space="0" w:color="000000"/>
            </w:tcBorders>
            <w:tcMar>
              <w:top w:w="45" w:type="dxa"/>
              <w:left w:w="45" w:type="dxa"/>
              <w:bottom w:w="45" w:type="dxa"/>
              <w:right w:w="45" w:type="dxa"/>
            </w:tcMar>
            <w:hideMark/>
          </w:tcPr>
          <w:p w14:paraId="790B9022" w14:textId="77777777" w:rsidR="0081284D" w:rsidRPr="00C80047" w:rsidRDefault="0081284D" w:rsidP="00580F02">
            <w:pPr>
              <w:widowControl/>
              <w:wordWrap w:val="0"/>
              <w:jc w:val="left"/>
              <w:rPr>
                <w:rFonts w:ascii="ＭＳ 明朝" w:hAnsi="ＭＳ 明朝" w:cs="ＭＳ Ｐゴシック"/>
                <w:color w:val="000000"/>
                <w:kern w:val="0"/>
                <w:szCs w:val="21"/>
              </w:rPr>
            </w:pP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4BA55260"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(2)　持続経管注入ポンプ使用</w:t>
            </w: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2056079E"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3</w:t>
            </w:r>
          </w:p>
        </w:tc>
        <w:tc>
          <w:tcPr>
            <w:tcW w:w="515"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1F6EEA9A"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w:t>
            </w:r>
          </w:p>
        </w:tc>
        <w:tc>
          <w:tcPr>
            <w:tcW w:w="21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7D2AE43E"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5327B11B" w14:textId="77777777" w:rsidTr="00580F02">
        <w:tc>
          <w:tcPr>
            <w:tcW w:w="2059"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4D2D8387"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8．中心静脈カテーテルの管理(中心静脈栄養、肺高血圧症治療薬、麻薬等)</w:t>
            </w: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661BB35F" w14:textId="77777777" w:rsidR="0081284D" w:rsidRPr="00C80047" w:rsidRDefault="0081284D" w:rsidP="00580F02">
            <w:pPr>
              <w:widowControl/>
              <w:wordWrap w:val="0"/>
              <w:jc w:val="left"/>
              <w:rPr>
                <w:rFonts w:ascii="ＭＳ 明朝" w:hAnsi="ＭＳ 明朝" w:cs="ＭＳ Ｐゴシック"/>
                <w:color w:val="000000"/>
                <w:kern w:val="0"/>
                <w:szCs w:val="21"/>
              </w:rPr>
            </w:pP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4FBD41D7"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8</w:t>
            </w:r>
          </w:p>
        </w:tc>
        <w:tc>
          <w:tcPr>
            <w:tcW w:w="515"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2A93B863"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2</w:t>
            </w:r>
          </w:p>
        </w:tc>
        <w:tc>
          <w:tcPr>
            <w:tcW w:w="21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00157B4C"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24BC324E" w14:textId="77777777" w:rsidTr="00580F02">
        <w:tc>
          <w:tcPr>
            <w:tcW w:w="2059" w:type="pct"/>
            <w:tcBorders>
              <w:top w:val="single" w:sz="2" w:space="0" w:color="000000"/>
              <w:left w:val="single" w:sz="2" w:space="0" w:color="000000"/>
              <w:right w:val="single" w:sz="2" w:space="0" w:color="000000"/>
            </w:tcBorders>
            <w:tcMar>
              <w:top w:w="45" w:type="dxa"/>
              <w:left w:w="45" w:type="dxa"/>
              <w:bottom w:w="45" w:type="dxa"/>
              <w:right w:w="45" w:type="dxa"/>
            </w:tcMar>
            <w:hideMark/>
          </w:tcPr>
          <w:p w14:paraId="34C22FE1"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9．皮下注射</w:t>
            </w: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18B38E67"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　皮下注射(インスリン、麻薬等の注射を含む。)</w:t>
            </w: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3B6AB9B8"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5</w:t>
            </w:r>
          </w:p>
        </w:tc>
        <w:tc>
          <w:tcPr>
            <w:tcW w:w="515"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08639972"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w:t>
            </w:r>
          </w:p>
        </w:tc>
        <w:tc>
          <w:tcPr>
            <w:tcW w:w="21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70025678"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7C71A0A0" w14:textId="77777777" w:rsidTr="00580F02">
        <w:tc>
          <w:tcPr>
            <w:tcW w:w="2059" w:type="pct"/>
            <w:tcBorders>
              <w:left w:val="single" w:sz="2" w:space="0" w:color="000000"/>
              <w:bottom w:val="single" w:sz="2" w:space="0" w:color="000000"/>
              <w:right w:val="single" w:sz="2" w:space="0" w:color="000000"/>
            </w:tcBorders>
            <w:tcMar>
              <w:top w:w="45" w:type="dxa"/>
              <w:left w:w="45" w:type="dxa"/>
              <w:bottom w:w="45" w:type="dxa"/>
              <w:right w:w="45" w:type="dxa"/>
            </w:tcMar>
            <w:hideMark/>
          </w:tcPr>
          <w:p w14:paraId="62E2A5C9" w14:textId="77777777" w:rsidR="0081284D" w:rsidRPr="00C80047" w:rsidRDefault="0081284D" w:rsidP="00580F02">
            <w:pPr>
              <w:widowControl/>
              <w:wordWrap w:val="0"/>
              <w:jc w:val="left"/>
              <w:rPr>
                <w:rFonts w:ascii="ＭＳ 明朝" w:hAnsi="ＭＳ 明朝" w:cs="ＭＳ Ｐゴシック"/>
                <w:color w:val="000000"/>
                <w:kern w:val="0"/>
                <w:szCs w:val="21"/>
              </w:rPr>
            </w:pP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2BFF0CDA"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(2)　持続皮下注射ポンプの使用</w:t>
            </w: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729CD232"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3</w:t>
            </w:r>
          </w:p>
        </w:tc>
        <w:tc>
          <w:tcPr>
            <w:tcW w:w="515"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0538C18D"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w:t>
            </w:r>
          </w:p>
        </w:tc>
        <w:tc>
          <w:tcPr>
            <w:tcW w:w="21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6D65FB96"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757298E6" w14:textId="77777777" w:rsidTr="00580F02">
        <w:tc>
          <w:tcPr>
            <w:tcW w:w="2059"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2E2C1323"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10．血糖測定(持続血糖測定器による血糖測定を含む。)</w:t>
            </w: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6BE6E6AD" w14:textId="77777777" w:rsidR="0081284D" w:rsidRPr="00C80047" w:rsidRDefault="0081284D" w:rsidP="00580F02">
            <w:pPr>
              <w:widowControl/>
              <w:wordWrap w:val="0"/>
              <w:jc w:val="left"/>
              <w:rPr>
                <w:rFonts w:ascii="ＭＳ 明朝" w:hAnsi="ＭＳ 明朝" w:cs="ＭＳ Ｐゴシック"/>
                <w:color w:val="000000"/>
                <w:kern w:val="0"/>
                <w:szCs w:val="21"/>
              </w:rPr>
            </w:pP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142C6732"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3</w:t>
            </w:r>
          </w:p>
        </w:tc>
        <w:tc>
          <w:tcPr>
            <w:tcW w:w="515"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067FB5D2"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w:t>
            </w:r>
          </w:p>
        </w:tc>
        <w:tc>
          <w:tcPr>
            <w:tcW w:w="21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6C6EE5CB"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4A6F5DE9" w14:textId="77777777" w:rsidTr="00580F02">
        <w:tc>
          <w:tcPr>
            <w:tcW w:w="2059"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4860AF02"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11．継続的な透析(血液透析、腹膜透析等)</w:t>
            </w: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4026B884" w14:textId="77777777" w:rsidR="0081284D" w:rsidRPr="00C80047" w:rsidRDefault="0081284D" w:rsidP="00580F02">
            <w:pPr>
              <w:widowControl/>
              <w:wordWrap w:val="0"/>
              <w:jc w:val="left"/>
              <w:rPr>
                <w:rFonts w:ascii="ＭＳ 明朝" w:hAnsi="ＭＳ 明朝" w:cs="ＭＳ Ｐゴシック"/>
                <w:color w:val="000000"/>
                <w:kern w:val="0"/>
                <w:szCs w:val="21"/>
              </w:rPr>
            </w:pP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28818329"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8</w:t>
            </w:r>
          </w:p>
        </w:tc>
        <w:tc>
          <w:tcPr>
            <w:tcW w:w="515"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0B918241"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2</w:t>
            </w:r>
          </w:p>
        </w:tc>
        <w:tc>
          <w:tcPr>
            <w:tcW w:w="21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683EC097"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782AD9E5" w14:textId="77777777" w:rsidTr="00580F02">
        <w:tc>
          <w:tcPr>
            <w:tcW w:w="2059" w:type="pct"/>
            <w:tcBorders>
              <w:top w:val="single" w:sz="2" w:space="0" w:color="000000"/>
              <w:left w:val="single" w:sz="2" w:space="0" w:color="000000"/>
              <w:right w:val="single" w:sz="2" w:space="0" w:color="000000"/>
            </w:tcBorders>
            <w:tcMar>
              <w:top w:w="45" w:type="dxa"/>
              <w:left w:w="45" w:type="dxa"/>
              <w:bottom w:w="45" w:type="dxa"/>
              <w:right w:w="45" w:type="dxa"/>
            </w:tcMar>
            <w:hideMark/>
          </w:tcPr>
          <w:p w14:paraId="2D72938E"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12．導尿</w:t>
            </w: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1F93753F"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　間欠的導尿</w:t>
            </w: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7705B060"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5</w:t>
            </w:r>
          </w:p>
        </w:tc>
        <w:tc>
          <w:tcPr>
            <w:tcW w:w="733" w:type="pct"/>
            <w:gridSpan w:val="3"/>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304C3F73"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44DFF059" w14:textId="77777777" w:rsidTr="00580F02">
        <w:tc>
          <w:tcPr>
            <w:tcW w:w="2059" w:type="pct"/>
            <w:tcBorders>
              <w:left w:val="single" w:sz="2" w:space="0" w:color="000000"/>
              <w:bottom w:val="single" w:sz="2" w:space="0" w:color="000000"/>
              <w:right w:val="single" w:sz="2" w:space="0" w:color="000000"/>
            </w:tcBorders>
            <w:tcMar>
              <w:top w:w="45" w:type="dxa"/>
              <w:left w:w="45" w:type="dxa"/>
              <w:bottom w:w="45" w:type="dxa"/>
              <w:right w:w="45" w:type="dxa"/>
            </w:tcMar>
            <w:hideMark/>
          </w:tcPr>
          <w:p w14:paraId="1EF60C19" w14:textId="77777777" w:rsidR="0081284D" w:rsidRPr="00C80047" w:rsidRDefault="0081284D" w:rsidP="00580F02">
            <w:pPr>
              <w:widowControl/>
              <w:wordWrap w:val="0"/>
              <w:jc w:val="left"/>
              <w:rPr>
                <w:rFonts w:ascii="ＭＳ 明朝" w:hAnsi="ＭＳ 明朝" w:cs="ＭＳ Ｐゴシック"/>
                <w:color w:val="000000"/>
                <w:kern w:val="0"/>
                <w:szCs w:val="21"/>
              </w:rPr>
            </w:pP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603ACFC1"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(2)　持続的導尿(尿道留置カテーテル、</w:t>
            </w:r>
            <w:r w:rsidRPr="00C80047">
              <w:rPr>
                <w:rFonts w:ascii="ＭＳ 明朝" w:hAnsi="ＭＳ 明朝" w:cs="ＭＳ Ｐゴシック"/>
                <w:color w:val="000000"/>
                <w:kern w:val="0"/>
                <w:szCs w:val="21"/>
              </w:rPr>
              <w:ruby>
                <w:rubyPr>
                  <w:rubyAlign w:val="distributeSpace"/>
                  <w:hps w:val="15"/>
                  <w:hpsRaise w:val="18"/>
                  <w:hpsBaseText w:val="21"/>
                  <w:lid w:val="ja-JP"/>
                </w:rubyPr>
                <w:rt>
                  <w:r w:rsidR="0081284D" w:rsidRPr="00C80047">
                    <w:rPr>
                      <w:rFonts w:ascii="ＭＳ 明朝" w:hAnsi="ＭＳ 明朝" w:cs="ＭＳ Ｐゴシック" w:hint="eastAsia"/>
                      <w:color w:val="000000"/>
                      <w:kern w:val="0"/>
                      <w:sz w:val="15"/>
                      <w:szCs w:val="15"/>
                    </w:rPr>
                    <w:t>ぼうこうろう</w:t>
                  </w:r>
                </w:rt>
                <w:rubyBase>
                  <w:r w:rsidR="0081284D" w:rsidRPr="00C80047">
                    <w:rPr>
                      <w:rFonts w:ascii="ＭＳ 明朝" w:hAnsi="ＭＳ 明朝" w:cs="ＭＳ Ｐゴシック" w:hint="eastAsia"/>
                      <w:color w:val="000000"/>
                      <w:kern w:val="0"/>
                      <w:szCs w:val="21"/>
                    </w:rPr>
                    <w:t>膀胱瘻</w:t>
                  </w:r>
                </w:rubyBase>
              </w:ruby>
            </w:r>
            <w:r w:rsidRPr="00C80047">
              <w:rPr>
                <w:rFonts w:ascii="ＭＳ 明朝" w:hAnsi="ＭＳ 明朝" w:cs="ＭＳ Ｐゴシック" w:hint="eastAsia"/>
                <w:color w:val="000000"/>
                <w:kern w:val="0"/>
                <w:szCs w:val="21"/>
              </w:rPr>
              <w:t>、腎</w:t>
            </w:r>
            <w:r w:rsidRPr="00C80047">
              <w:rPr>
                <w:rFonts w:ascii="ＭＳ 明朝" w:hAnsi="ＭＳ 明朝" w:cs="ＭＳ Ｐゴシック"/>
                <w:color w:val="000000"/>
                <w:kern w:val="0"/>
                <w:szCs w:val="21"/>
              </w:rPr>
              <w:ruby>
                <w:rubyPr>
                  <w:rubyAlign w:val="distributeSpace"/>
                  <w:hps w:val="15"/>
                  <w:hpsRaise w:val="18"/>
                  <w:hpsBaseText w:val="21"/>
                  <w:lid w:val="ja-JP"/>
                </w:rubyPr>
                <w:rt>
                  <w:r w:rsidR="0081284D" w:rsidRPr="00C80047">
                    <w:rPr>
                      <w:rFonts w:ascii="ＭＳ 明朝" w:hAnsi="ＭＳ 明朝" w:cs="ＭＳ Ｐゴシック" w:hint="eastAsia"/>
                      <w:color w:val="000000"/>
                      <w:kern w:val="0"/>
                      <w:sz w:val="15"/>
                      <w:szCs w:val="15"/>
                    </w:rPr>
                    <w:t>ろう</w:t>
                  </w:r>
                </w:rt>
                <w:rubyBase>
                  <w:r w:rsidR="0081284D" w:rsidRPr="00C80047">
                    <w:rPr>
                      <w:rFonts w:ascii="ＭＳ 明朝" w:hAnsi="ＭＳ 明朝" w:cs="ＭＳ Ｐゴシック" w:hint="eastAsia"/>
                      <w:color w:val="000000"/>
                      <w:kern w:val="0"/>
                      <w:szCs w:val="21"/>
                    </w:rPr>
                    <w:t>瘻</w:t>
                  </w:r>
                </w:rubyBase>
              </w:ruby>
            </w:r>
            <w:r w:rsidRPr="00C80047">
              <w:rPr>
                <w:rFonts w:ascii="ＭＳ 明朝" w:hAnsi="ＭＳ 明朝" w:cs="ＭＳ Ｐゴシック" w:hint="eastAsia"/>
                <w:color w:val="000000"/>
                <w:kern w:val="0"/>
                <w:szCs w:val="21"/>
              </w:rPr>
              <w:t>又は尿路ストーマ)</w:t>
            </w: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4B41138D"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3</w:t>
            </w:r>
          </w:p>
        </w:tc>
        <w:tc>
          <w:tcPr>
            <w:tcW w:w="515"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1A97EC68"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w:t>
            </w:r>
          </w:p>
        </w:tc>
        <w:tc>
          <w:tcPr>
            <w:tcW w:w="21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5154FFA3"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77F15096" w14:textId="77777777" w:rsidTr="00580F02">
        <w:tc>
          <w:tcPr>
            <w:tcW w:w="2059" w:type="pct"/>
            <w:tcBorders>
              <w:top w:val="single" w:sz="2" w:space="0" w:color="000000"/>
              <w:left w:val="single" w:sz="2" w:space="0" w:color="000000"/>
              <w:right w:val="single" w:sz="2" w:space="0" w:color="000000"/>
            </w:tcBorders>
            <w:tcMar>
              <w:top w:w="45" w:type="dxa"/>
              <w:left w:w="45" w:type="dxa"/>
              <w:bottom w:w="45" w:type="dxa"/>
              <w:right w:w="45" w:type="dxa"/>
            </w:tcMar>
            <w:hideMark/>
          </w:tcPr>
          <w:p w14:paraId="5E1461E5"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13．排便管理</w:t>
            </w: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4EFC66AE"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　消化管ストーマの使用</w:t>
            </w: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43FC0EE8"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5</w:t>
            </w:r>
          </w:p>
        </w:tc>
        <w:tc>
          <w:tcPr>
            <w:tcW w:w="515"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37D4B120"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w:t>
            </w:r>
          </w:p>
        </w:tc>
        <w:tc>
          <w:tcPr>
            <w:tcW w:w="21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759BE01B"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5639117C" w14:textId="77777777" w:rsidTr="00580F02">
        <w:tc>
          <w:tcPr>
            <w:tcW w:w="2059" w:type="pct"/>
            <w:tcBorders>
              <w:left w:val="single" w:sz="2" w:space="0" w:color="000000"/>
              <w:right w:val="single" w:sz="2" w:space="0" w:color="000000"/>
            </w:tcBorders>
            <w:tcMar>
              <w:top w:w="45" w:type="dxa"/>
              <w:left w:w="45" w:type="dxa"/>
              <w:bottom w:w="45" w:type="dxa"/>
              <w:right w:w="45" w:type="dxa"/>
            </w:tcMar>
            <w:hideMark/>
          </w:tcPr>
          <w:p w14:paraId="7FAD702B" w14:textId="77777777" w:rsidR="0081284D" w:rsidRPr="00C80047" w:rsidRDefault="0081284D" w:rsidP="00580F02">
            <w:pPr>
              <w:widowControl/>
              <w:wordWrap w:val="0"/>
              <w:jc w:val="left"/>
              <w:rPr>
                <w:rFonts w:ascii="ＭＳ 明朝" w:hAnsi="ＭＳ 明朝" w:cs="ＭＳ Ｐゴシック"/>
                <w:color w:val="000000"/>
                <w:kern w:val="0"/>
                <w:szCs w:val="21"/>
              </w:rPr>
            </w:pP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3BB50E31"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(2)　摘便又は洗腸</w:t>
            </w: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2BEE4F49"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5</w:t>
            </w:r>
          </w:p>
        </w:tc>
        <w:tc>
          <w:tcPr>
            <w:tcW w:w="733" w:type="pct"/>
            <w:gridSpan w:val="3"/>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7064630E"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01776763" w14:textId="77777777" w:rsidTr="00580F02">
        <w:tc>
          <w:tcPr>
            <w:tcW w:w="2059" w:type="pct"/>
            <w:tcBorders>
              <w:left w:val="single" w:sz="2" w:space="0" w:color="000000"/>
              <w:bottom w:val="single" w:sz="2" w:space="0" w:color="000000"/>
              <w:right w:val="single" w:sz="2" w:space="0" w:color="000000"/>
            </w:tcBorders>
            <w:tcMar>
              <w:top w:w="45" w:type="dxa"/>
              <w:left w:w="45" w:type="dxa"/>
              <w:bottom w:w="45" w:type="dxa"/>
              <w:right w:w="45" w:type="dxa"/>
            </w:tcMar>
            <w:hideMark/>
          </w:tcPr>
          <w:p w14:paraId="6660B68F" w14:textId="77777777" w:rsidR="0081284D" w:rsidRPr="00C80047" w:rsidRDefault="0081284D" w:rsidP="00580F02">
            <w:pPr>
              <w:widowControl/>
              <w:wordWrap w:val="0"/>
              <w:jc w:val="left"/>
              <w:rPr>
                <w:rFonts w:ascii="ＭＳ 明朝" w:hAnsi="ＭＳ 明朝" w:cs="ＭＳ Ｐゴシック"/>
                <w:color w:val="000000"/>
                <w:kern w:val="0"/>
                <w:szCs w:val="21"/>
              </w:rPr>
            </w:pP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27487719"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 xml:space="preserve">(3)　</w:t>
            </w:r>
            <w:r w:rsidRPr="00C80047">
              <w:rPr>
                <w:rFonts w:ascii="ＭＳ 明朝" w:hAnsi="ＭＳ 明朝" w:cs="ＭＳ Ｐゴシック"/>
                <w:color w:val="000000"/>
                <w:kern w:val="0"/>
                <w:szCs w:val="21"/>
              </w:rPr>
              <w:ruby>
                <w:rubyPr>
                  <w:rubyAlign w:val="distributeSpace"/>
                  <w:hps w:val="15"/>
                  <w:hpsRaise w:val="18"/>
                  <w:hpsBaseText w:val="21"/>
                  <w:lid w:val="ja-JP"/>
                </w:rubyPr>
                <w:rt>
                  <w:r w:rsidR="0081284D" w:rsidRPr="00C80047">
                    <w:rPr>
                      <w:rFonts w:ascii="ＭＳ 明朝" w:hAnsi="ＭＳ 明朝" w:cs="ＭＳ Ｐゴシック" w:hint="eastAsia"/>
                      <w:color w:val="000000"/>
                      <w:kern w:val="0"/>
                      <w:sz w:val="15"/>
                      <w:szCs w:val="15"/>
                    </w:rPr>
                    <w:t>かん</w:t>
                  </w:r>
                </w:rt>
                <w:rubyBase>
                  <w:r w:rsidR="0081284D" w:rsidRPr="00C80047">
                    <w:rPr>
                      <w:rFonts w:ascii="ＭＳ 明朝" w:hAnsi="ＭＳ 明朝" w:cs="ＭＳ Ｐゴシック" w:hint="eastAsia"/>
                      <w:color w:val="000000"/>
                      <w:kern w:val="0"/>
                      <w:szCs w:val="21"/>
                    </w:rPr>
                    <w:t>浣</w:t>
                  </w:r>
                </w:rubyBase>
              </w:ruby>
            </w:r>
            <w:r w:rsidRPr="00C80047">
              <w:rPr>
                <w:rFonts w:ascii="ＭＳ 明朝" w:hAnsi="ＭＳ 明朝" w:cs="ＭＳ Ｐゴシック" w:hint="eastAsia"/>
                <w:color w:val="000000"/>
                <w:kern w:val="0"/>
                <w:szCs w:val="21"/>
              </w:rPr>
              <w:t>腸</w:t>
            </w: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220DCA2F"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3</w:t>
            </w:r>
          </w:p>
        </w:tc>
        <w:tc>
          <w:tcPr>
            <w:tcW w:w="733" w:type="pct"/>
            <w:gridSpan w:val="3"/>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06122739"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5E076926" w14:textId="77777777" w:rsidTr="00580F02">
        <w:tc>
          <w:tcPr>
            <w:tcW w:w="2059"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5CC604D9" w14:textId="77777777" w:rsidR="0081284D" w:rsidRPr="00C80047" w:rsidRDefault="0081284D" w:rsidP="00580F02">
            <w:pPr>
              <w:widowControl/>
              <w:wordWrap w:val="0"/>
              <w:ind w:left="240" w:hanging="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14．</w:t>
            </w:r>
            <w:r w:rsidRPr="00C80047">
              <w:rPr>
                <w:rFonts w:ascii="ＭＳ 明朝" w:hAnsi="ＭＳ 明朝" w:cs="ＭＳ Ｐゴシック"/>
                <w:color w:val="000000"/>
                <w:kern w:val="0"/>
                <w:szCs w:val="21"/>
              </w:rPr>
              <w:ruby>
                <w:rubyPr>
                  <w:rubyAlign w:val="distributeSpace"/>
                  <w:hps w:val="15"/>
                  <w:hpsRaise w:val="18"/>
                  <w:hpsBaseText w:val="21"/>
                  <w:lid w:val="ja-JP"/>
                </w:rubyPr>
                <w:rt>
                  <w:r w:rsidR="0081284D" w:rsidRPr="00C80047">
                    <w:rPr>
                      <w:rFonts w:ascii="ＭＳ 明朝" w:hAnsi="ＭＳ 明朝" w:cs="ＭＳ Ｐゴシック" w:hint="eastAsia"/>
                      <w:color w:val="000000"/>
                      <w:kern w:val="0"/>
                      <w:sz w:val="15"/>
                      <w:szCs w:val="15"/>
                    </w:rPr>
                    <w:t>けいれん</w:t>
                  </w:r>
                </w:rt>
                <w:rubyBase>
                  <w:r w:rsidR="0081284D" w:rsidRPr="00C80047">
                    <w:rPr>
                      <w:rFonts w:ascii="ＭＳ 明朝" w:hAnsi="ＭＳ 明朝" w:cs="ＭＳ Ｐゴシック" w:hint="eastAsia"/>
                      <w:color w:val="000000"/>
                      <w:kern w:val="0"/>
                      <w:szCs w:val="21"/>
                    </w:rPr>
                    <w:t>痙攣</w:t>
                  </w:r>
                </w:rubyBase>
              </w:ruby>
            </w:r>
            <w:r w:rsidRPr="00C80047">
              <w:rPr>
                <w:rFonts w:ascii="ＭＳ 明朝" w:hAnsi="ＭＳ 明朝" w:cs="ＭＳ Ｐゴシック" w:hint="eastAsia"/>
                <w:color w:val="000000"/>
                <w:kern w:val="0"/>
                <w:szCs w:val="21"/>
              </w:rPr>
              <w:t>時における座薬挿入、吸引、酸素投与又は迷走神経刺激装置の作動等の処置</w:t>
            </w:r>
          </w:p>
        </w:tc>
        <w:tc>
          <w:tcPr>
            <w:tcW w:w="1545"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33B4E867" w14:textId="77777777" w:rsidR="0081284D" w:rsidRPr="00C80047" w:rsidRDefault="0081284D" w:rsidP="00580F02">
            <w:pPr>
              <w:widowControl/>
              <w:wordWrap w:val="0"/>
              <w:jc w:val="left"/>
              <w:rPr>
                <w:rFonts w:ascii="ＭＳ 明朝" w:hAnsi="ＭＳ 明朝" w:cs="ＭＳ Ｐゴシック"/>
                <w:color w:val="000000"/>
                <w:kern w:val="0"/>
                <w:szCs w:val="21"/>
              </w:rPr>
            </w:pPr>
          </w:p>
        </w:tc>
        <w:tc>
          <w:tcPr>
            <w:tcW w:w="663"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3E44881E"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3</w:t>
            </w:r>
          </w:p>
        </w:tc>
        <w:tc>
          <w:tcPr>
            <w:tcW w:w="515" w:type="pct"/>
            <w:gridSpan w:val="2"/>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6626B26D"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2</w:t>
            </w:r>
          </w:p>
        </w:tc>
        <w:tc>
          <w:tcPr>
            <w:tcW w:w="218" w:type="pct"/>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7597DD08"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0</w:t>
            </w:r>
          </w:p>
        </w:tc>
      </w:tr>
      <w:tr w:rsidR="0081284D" w:rsidRPr="00C80047" w14:paraId="3A7E18A1" w14:textId="77777777" w:rsidTr="00580F02">
        <w:tc>
          <w:tcPr>
            <w:tcW w:w="5000" w:type="pct"/>
            <w:gridSpan w:val="6"/>
            <w:tcBorders>
              <w:top w:val="single" w:sz="2" w:space="0" w:color="000000"/>
              <w:left w:val="single" w:sz="2" w:space="0" w:color="000000"/>
              <w:bottom w:val="single" w:sz="2" w:space="0" w:color="000000"/>
              <w:right w:val="single" w:sz="2" w:space="0" w:color="000000"/>
            </w:tcBorders>
            <w:tcMar>
              <w:top w:w="45" w:type="dxa"/>
              <w:left w:w="45" w:type="dxa"/>
              <w:bottom w:w="45" w:type="dxa"/>
              <w:right w:w="45" w:type="dxa"/>
            </w:tcMar>
            <w:hideMark/>
          </w:tcPr>
          <w:p w14:paraId="5D59D0B6" w14:textId="77777777" w:rsidR="0081284D" w:rsidRPr="00C80047" w:rsidRDefault="0081284D" w:rsidP="00580F02">
            <w:pPr>
              <w:widowControl/>
              <w:wordWrap w:val="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t>(注)</w:t>
            </w:r>
          </w:p>
          <w:p w14:paraId="59A8C443" w14:textId="77777777" w:rsidR="0081284D" w:rsidRPr="00C80047" w:rsidRDefault="0081284D" w:rsidP="00580F02">
            <w:pPr>
              <w:widowControl/>
              <w:wordWrap w:val="0"/>
              <w:ind w:firstLine="240"/>
              <w:jc w:val="left"/>
              <w:rPr>
                <w:rFonts w:ascii="ＭＳ 明朝" w:hAnsi="ＭＳ 明朝" w:cs="ＭＳ Ｐゴシック"/>
                <w:color w:val="000000"/>
                <w:kern w:val="0"/>
                <w:szCs w:val="21"/>
              </w:rPr>
            </w:pPr>
            <w:r w:rsidRPr="00C80047">
              <w:rPr>
                <w:rFonts w:ascii="ＭＳ 明朝" w:hAnsi="ＭＳ 明朝" w:cs="ＭＳ Ｐゴシック" w:hint="eastAsia"/>
                <w:color w:val="000000"/>
                <w:kern w:val="0"/>
                <w:szCs w:val="21"/>
              </w:rPr>
              <w:lastRenderedPageBreak/>
              <w:t xml:space="preserve">「13．排便管理」における「(3)　</w:t>
            </w:r>
            <w:r w:rsidRPr="00C80047">
              <w:rPr>
                <w:rFonts w:ascii="ＭＳ 明朝" w:hAnsi="ＭＳ 明朝" w:cs="ＭＳ Ｐゴシック"/>
                <w:color w:val="000000"/>
                <w:kern w:val="0"/>
                <w:szCs w:val="21"/>
              </w:rPr>
              <w:ruby>
                <w:rubyPr>
                  <w:rubyAlign w:val="distributeSpace"/>
                  <w:hps w:val="15"/>
                  <w:hpsRaise w:val="18"/>
                  <w:hpsBaseText w:val="21"/>
                  <w:lid w:val="ja-JP"/>
                </w:rubyPr>
                <w:rt>
                  <w:r w:rsidR="0081284D" w:rsidRPr="00C80047">
                    <w:rPr>
                      <w:rFonts w:ascii="ＭＳ 明朝" w:hAnsi="ＭＳ 明朝" w:cs="ＭＳ Ｐゴシック" w:hint="eastAsia"/>
                      <w:color w:val="000000"/>
                      <w:kern w:val="0"/>
                      <w:sz w:val="15"/>
                      <w:szCs w:val="15"/>
                    </w:rPr>
                    <w:t>かん</w:t>
                  </w:r>
                </w:rt>
                <w:rubyBase>
                  <w:r w:rsidR="0081284D" w:rsidRPr="00C80047">
                    <w:rPr>
                      <w:rFonts w:ascii="ＭＳ 明朝" w:hAnsi="ＭＳ 明朝" w:cs="ＭＳ Ｐゴシック" w:hint="eastAsia"/>
                      <w:color w:val="000000"/>
                      <w:kern w:val="0"/>
                      <w:szCs w:val="21"/>
                    </w:rPr>
                    <w:t>浣</w:t>
                  </w:r>
                </w:rubyBase>
              </w:ruby>
            </w:r>
            <w:r w:rsidRPr="00C80047">
              <w:rPr>
                <w:rFonts w:ascii="ＭＳ 明朝" w:hAnsi="ＭＳ 明朝" w:cs="ＭＳ Ｐゴシック" w:hint="eastAsia"/>
                <w:color w:val="000000"/>
                <w:kern w:val="0"/>
                <w:szCs w:val="21"/>
              </w:rPr>
              <w:t>腸」は、市販のディスポーザブルグリセリン</w:t>
            </w:r>
            <w:r w:rsidRPr="00C80047">
              <w:rPr>
                <w:rFonts w:ascii="ＭＳ 明朝" w:hAnsi="ＭＳ 明朝" w:cs="ＭＳ Ｐゴシック"/>
                <w:color w:val="000000"/>
                <w:kern w:val="0"/>
                <w:szCs w:val="21"/>
              </w:rPr>
              <w:ruby>
                <w:rubyPr>
                  <w:rubyAlign w:val="distributeSpace"/>
                  <w:hps w:val="15"/>
                  <w:hpsRaise w:val="18"/>
                  <w:hpsBaseText w:val="21"/>
                  <w:lid w:val="ja-JP"/>
                </w:rubyPr>
                <w:rt>
                  <w:r w:rsidR="0081284D" w:rsidRPr="00C80047">
                    <w:rPr>
                      <w:rFonts w:ascii="ＭＳ 明朝" w:hAnsi="ＭＳ 明朝" w:cs="ＭＳ Ｐゴシック" w:hint="eastAsia"/>
                      <w:color w:val="000000"/>
                      <w:kern w:val="0"/>
                      <w:sz w:val="15"/>
                      <w:szCs w:val="15"/>
                    </w:rPr>
                    <w:t>かん</w:t>
                  </w:r>
                </w:rt>
                <w:rubyBase>
                  <w:r w:rsidR="0081284D" w:rsidRPr="00C80047">
                    <w:rPr>
                      <w:rFonts w:ascii="ＭＳ 明朝" w:hAnsi="ＭＳ 明朝" w:cs="ＭＳ Ｐゴシック" w:hint="eastAsia"/>
                      <w:color w:val="000000"/>
                      <w:kern w:val="0"/>
                      <w:szCs w:val="21"/>
                    </w:rPr>
                    <w:t>浣</w:t>
                  </w:r>
                </w:rubyBase>
              </w:ruby>
            </w:r>
            <w:r w:rsidRPr="00C80047">
              <w:rPr>
                <w:rFonts w:ascii="ＭＳ 明朝" w:hAnsi="ＭＳ 明朝" w:cs="ＭＳ Ｐゴシック" w:hint="eastAsia"/>
                <w:color w:val="000000"/>
                <w:kern w:val="0"/>
                <w:szCs w:val="21"/>
              </w:rPr>
              <w:t>腸器(挿入部の長さがおおむね5センチメートル以上6センチメートル以下のものであって、グリセリンの濃度が50％程度であり、かつ、容量が、成人を対象とする場合にあってはおおむね40グラム以下、6歳以上12歳未満の小児を対象とする場合にあってはおおむね20グラム以下、1歳以上6歳未満の幼児を対象とする場合にあってはおおむね10グラム以下、0歳の乳児を対象とする場合にあってはおおむね5グラム以下のものをいう。)を用いて</w:t>
            </w:r>
            <w:r w:rsidRPr="00C80047">
              <w:rPr>
                <w:rFonts w:ascii="ＭＳ 明朝" w:hAnsi="ＭＳ 明朝" w:cs="ＭＳ Ｐゴシック"/>
                <w:color w:val="000000"/>
                <w:kern w:val="0"/>
                <w:szCs w:val="21"/>
              </w:rPr>
              <w:ruby>
                <w:rubyPr>
                  <w:rubyAlign w:val="distributeSpace"/>
                  <w:hps w:val="15"/>
                  <w:hpsRaise w:val="18"/>
                  <w:hpsBaseText w:val="21"/>
                  <w:lid w:val="ja-JP"/>
                </w:rubyPr>
                <w:rt>
                  <w:r w:rsidR="0081284D" w:rsidRPr="00C80047">
                    <w:rPr>
                      <w:rFonts w:ascii="ＭＳ 明朝" w:hAnsi="ＭＳ 明朝" w:cs="ＭＳ Ｐゴシック" w:hint="eastAsia"/>
                      <w:color w:val="000000"/>
                      <w:kern w:val="0"/>
                      <w:sz w:val="15"/>
                      <w:szCs w:val="15"/>
                    </w:rPr>
                    <w:t>かん</w:t>
                  </w:r>
                </w:rt>
                <w:rubyBase>
                  <w:r w:rsidR="0081284D" w:rsidRPr="00C80047">
                    <w:rPr>
                      <w:rFonts w:ascii="ＭＳ 明朝" w:hAnsi="ＭＳ 明朝" w:cs="ＭＳ Ｐゴシック" w:hint="eastAsia"/>
                      <w:color w:val="000000"/>
                      <w:kern w:val="0"/>
                      <w:szCs w:val="21"/>
                    </w:rPr>
                    <w:t>浣</w:t>
                  </w:r>
                </w:rubyBase>
              </w:ruby>
            </w:r>
            <w:r w:rsidRPr="00C80047">
              <w:rPr>
                <w:rFonts w:ascii="ＭＳ 明朝" w:hAnsi="ＭＳ 明朝" w:cs="ＭＳ Ｐゴシック" w:hint="eastAsia"/>
                <w:color w:val="000000"/>
                <w:kern w:val="0"/>
                <w:szCs w:val="21"/>
              </w:rPr>
              <w:t>腸を施す場合を除く。</w:t>
            </w:r>
          </w:p>
        </w:tc>
      </w:tr>
    </w:tbl>
    <w:p w14:paraId="1283AD9C" w14:textId="77777777" w:rsidR="0081284D" w:rsidRPr="00B344EE" w:rsidRDefault="0081284D" w:rsidP="0081284D">
      <w:pPr>
        <w:widowControl/>
        <w:jc w:val="left"/>
        <w:rPr>
          <w:rFonts w:ascii="ＭＳ ゴシック" w:eastAsia="ＭＳ ゴシック" w:hAnsi="ＭＳ ゴシック" w:cs="ＭＳ Ｐゴシック"/>
          <w:color w:val="000000"/>
          <w:kern w:val="0"/>
          <w:szCs w:val="21"/>
        </w:rPr>
      </w:pPr>
    </w:p>
    <w:p w14:paraId="60A7FA55" w14:textId="77777777" w:rsidR="0081284D" w:rsidRDefault="0081284D" w:rsidP="0081284D">
      <w:pPr>
        <w:rPr>
          <w:rFonts w:ascii="ＭＳ 明朝" w:hAnsi="ＭＳ 明朝"/>
        </w:rPr>
      </w:pPr>
    </w:p>
    <w:bookmarkEnd w:id="1"/>
    <w:p w14:paraId="273B85B8" w14:textId="77777777" w:rsidR="0081284D" w:rsidRDefault="0081284D" w:rsidP="0081284D">
      <w:pPr>
        <w:rPr>
          <w:rFonts w:ascii="ＭＳ 明朝" w:hAnsi="ＭＳ 明朝"/>
        </w:rPr>
      </w:pPr>
    </w:p>
    <w:p w14:paraId="31859A78" w14:textId="77777777" w:rsidR="0081284D" w:rsidRDefault="0081284D" w:rsidP="0081284D">
      <w:pPr>
        <w:rPr>
          <w:rFonts w:ascii="ＭＳ 明朝" w:hAnsi="ＭＳ 明朝"/>
        </w:rPr>
      </w:pPr>
    </w:p>
    <w:p w14:paraId="6D83B107" w14:textId="77777777" w:rsidR="0081284D" w:rsidRDefault="0081284D" w:rsidP="0081284D">
      <w:pPr>
        <w:rPr>
          <w:rFonts w:ascii="ＭＳ 明朝" w:hAnsi="ＭＳ 明朝"/>
        </w:rPr>
      </w:pPr>
    </w:p>
    <w:p w14:paraId="702B45A9" w14:textId="77777777" w:rsidR="0081284D" w:rsidRDefault="0081284D" w:rsidP="0081284D">
      <w:pPr>
        <w:rPr>
          <w:rFonts w:ascii="ＭＳ 明朝" w:hAnsi="ＭＳ 明朝"/>
        </w:rPr>
      </w:pPr>
    </w:p>
    <w:p w14:paraId="471C68CB" w14:textId="77777777" w:rsidR="0081284D" w:rsidRDefault="0081284D" w:rsidP="0081284D">
      <w:pPr>
        <w:rPr>
          <w:rFonts w:ascii="ＭＳ 明朝" w:hAnsi="ＭＳ 明朝"/>
        </w:rPr>
      </w:pPr>
    </w:p>
    <w:p w14:paraId="27ED0C17" w14:textId="77777777" w:rsidR="0081284D" w:rsidRDefault="0081284D" w:rsidP="0081284D">
      <w:pPr>
        <w:rPr>
          <w:rFonts w:ascii="ＭＳ 明朝" w:hAnsi="ＭＳ 明朝"/>
        </w:rPr>
      </w:pPr>
    </w:p>
    <w:p w14:paraId="4BF587C0" w14:textId="77777777" w:rsidR="0081284D" w:rsidRDefault="0081284D" w:rsidP="0081284D">
      <w:pPr>
        <w:rPr>
          <w:rFonts w:ascii="ＭＳ 明朝" w:hAnsi="ＭＳ 明朝"/>
        </w:rPr>
      </w:pPr>
    </w:p>
    <w:p w14:paraId="2565AFD6" w14:textId="77777777" w:rsidR="0081284D" w:rsidRDefault="0081284D" w:rsidP="0081284D">
      <w:pPr>
        <w:rPr>
          <w:rFonts w:ascii="ＭＳ 明朝" w:hAnsi="ＭＳ 明朝"/>
        </w:rPr>
      </w:pPr>
    </w:p>
    <w:p w14:paraId="49176B79" w14:textId="77777777" w:rsidR="0081284D" w:rsidRDefault="0081284D" w:rsidP="0081284D">
      <w:pPr>
        <w:rPr>
          <w:rFonts w:ascii="ＭＳ 明朝" w:hAnsi="ＭＳ 明朝"/>
        </w:rPr>
      </w:pPr>
    </w:p>
    <w:p w14:paraId="2282ECC8" w14:textId="77777777" w:rsidR="0081284D" w:rsidRDefault="0081284D" w:rsidP="0081284D">
      <w:pPr>
        <w:rPr>
          <w:rFonts w:ascii="ＭＳ 明朝" w:hAnsi="ＭＳ 明朝"/>
        </w:rPr>
      </w:pPr>
    </w:p>
    <w:p w14:paraId="13C276BF" w14:textId="77777777" w:rsidR="0081284D" w:rsidRDefault="0081284D" w:rsidP="0081284D">
      <w:pPr>
        <w:rPr>
          <w:rFonts w:ascii="ＭＳ 明朝" w:hAnsi="ＭＳ 明朝"/>
        </w:rPr>
      </w:pPr>
    </w:p>
    <w:p w14:paraId="265238CF" w14:textId="77777777" w:rsidR="0081284D" w:rsidRDefault="0081284D" w:rsidP="0081284D">
      <w:pPr>
        <w:rPr>
          <w:rFonts w:ascii="ＭＳ 明朝" w:hAnsi="ＭＳ 明朝"/>
        </w:rPr>
      </w:pPr>
    </w:p>
    <w:p w14:paraId="3B5A1240" w14:textId="77777777" w:rsidR="0081284D" w:rsidRDefault="0081284D" w:rsidP="0081284D">
      <w:pPr>
        <w:rPr>
          <w:rFonts w:ascii="ＭＳ 明朝" w:hAnsi="ＭＳ 明朝"/>
        </w:rPr>
      </w:pPr>
    </w:p>
    <w:p w14:paraId="097AEBCF" w14:textId="77777777" w:rsidR="0081284D" w:rsidRDefault="0081284D" w:rsidP="0081284D">
      <w:pPr>
        <w:rPr>
          <w:rFonts w:ascii="ＭＳ 明朝" w:hAnsi="ＭＳ 明朝"/>
        </w:rPr>
      </w:pPr>
    </w:p>
    <w:p w14:paraId="4BB50D69" w14:textId="77777777" w:rsidR="0081284D" w:rsidRDefault="0081284D" w:rsidP="0081284D">
      <w:pPr>
        <w:rPr>
          <w:rFonts w:ascii="ＭＳ 明朝" w:hAnsi="ＭＳ 明朝"/>
        </w:rPr>
      </w:pPr>
    </w:p>
    <w:p w14:paraId="7BD04B3C" w14:textId="77777777" w:rsidR="0081284D" w:rsidRDefault="0081284D" w:rsidP="0081284D">
      <w:pPr>
        <w:rPr>
          <w:rFonts w:ascii="ＭＳ 明朝" w:hAnsi="ＭＳ 明朝"/>
        </w:rPr>
      </w:pPr>
    </w:p>
    <w:p w14:paraId="00E331B0" w14:textId="77777777" w:rsidR="0081284D" w:rsidRDefault="0081284D" w:rsidP="0081284D">
      <w:pPr>
        <w:rPr>
          <w:rFonts w:ascii="ＭＳ 明朝" w:hAnsi="ＭＳ 明朝"/>
        </w:rPr>
      </w:pPr>
    </w:p>
    <w:p w14:paraId="26F5EE34" w14:textId="77777777" w:rsidR="0081284D" w:rsidRDefault="0081284D" w:rsidP="0081284D">
      <w:pPr>
        <w:rPr>
          <w:rFonts w:ascii="ＭＳ 明朝" w:hAnsi="ＭＳ 明朝"/>
        </w:rPr>
      </w:pPr>
    </w:p>
    <w:p w14:paraId="43BFFC63" w14:textId="77777777" w:rsidR="0081284D" w:rsidRDefault="0081284D" w:rsidP="0081284D">
      <w:pPr>
        <w:rPr>
          <w:rFonts w:ascii="ＭＳ 明朝" w:hAnsi="ＭＳ 明朝"/>
        </w:rPr>
      </w:pPr>
    </w:p>
    <w:p w14:paraId="3742297C" w14:textId="77777777" w:rsidR="0081284D" w:rsidRDefault="0081284D" w:rsidP="0081284D">
      <w:pPr>
        <w:rPr>
          <w:rFonts w:ascii="ＭＳ 明朝" w:hAnsi="ＭＳ 明朝"/>
        </w:rPr>
      </w:pPr>
    </w:p>
    <w:p w14:paraId="003E4F2B" w14:textId="77777777" w:rsidR="0081284D" w:rsidRDefault="0081284D" w:rsidP="0081284D">
      <w:pPr>
        <w:rPr>
          <w:rFonts w:ascii="ＭＳ 明朝" w:hAnsi="ＭＳ 明朝"/>
        </w:rPr>
      </w:pPr>
    </w:p>
    <w:p w14:paraId="716FE548" w14:textId="77777777" w:rsidR="0081284D" w:rsidRDefault="0081284D" w:rsidP="0081284D">
      <w:pPr>
        <w:rPr>
          <w:rFonts w:ascii="ＭＳ 明朝" w:hAnsi="ＭＳ 明朝"/>
        </w:rPr>
      </w:pPr>
    </w:p>
    <w:p w14:paraId="6CBBF1FE" w14:textId="77777777" w:rsidR="0081284D" w:rsidRDefault="0081284D" w:rsidP="0081284D">
      <w:pPr>
        <w:rPr>
          <w:rFonts w:ascii="ＭＳ 明朝" w:hAnsi="ＭＳ 明朝"/>
        </w:rPr>
      </w:pPr>
    </w:p>
    <w:p w14:paraId="013F88A6" w14:textId="77777777" w:rsidR="0081284D" w:rsidRDefault="0081284D" w:rsidP="0081284D">
      <w:pPr>
        <w:rPr>
          <w:rFonts w:ascii="ＭＳ 明朝" w:hAnsi="ＭＳ 明朝"/>
        </w:rPr>
      </w:pPr>
    </w:p>
    <w:p w14:paraId="7D6A0704" w14:textId="77777777" w:rsidR="0081284D" w:rsidRDefault="0081284D" w:rsidP="0081284D">
      <w:pPr>
        <w:rPr>
          <w:rFonts w:ascii="ＭＳ 明朝" w:hAnsi="ＭＳ 明朝"/>
        </w:rPr>
      </w:pPr>
    </w:p>
    <w:p w14:paraId="679C25EE" w14:textId="77777777" w:rsidR="0081284D" w:rsidRDefault="0081284D" w:rsidP="0081284D">
      <w:pPr>
        <w:rPr>
          <w:rFonts w:ascii="ＭＳ 明朝" w:hAnsi="ＭＳ 明朝"/>
        </w:rPr>
      </w:pPr>
    </w:p>
    <w:p w14:paraId="6C67FC0B" w14:textId="77777777" w:rsidR="0081284D" w:rsidRDefault="0081284D" w:rsidP="0081284D">
      <w:pPr>
        <w:rPr>
          <w:rFonts w:ascii="ＭＳ 明朝" w:hAnsi="ＭＳ 明朝"/>
        </w:rPr>
      </w:pPr>
    </w:p>
    <w:p w14:paraId="6C3D1101" w14:textId="77777777" w:rsidR="0081284D" w:rsidRDefault="0081284D" w:rsidP="0081284D">
      <w:pPr>
        <w:rPr>
          <w:rFonts w:ascii="ＭＳ 明朝" w:hAnsi="ＭＳ 明朝"/>
        </w:rPr>
      </w:pPr>
    </w:p>
    <w:p w14:paraId="7DC2397D" w14:textId="77777777" w:rsidR="0081284D" w:rsidRDefault="0081284D" w:rsidP="0081284D">
      <w:pPr>
        <w:rPr>
          <w:rFonts w:ascii="ＭＳ 明朝" w:hAnsi="ＭＳ 明朝"/>
        </w:rPr>
      </w:pPr>
    </w:p>
    <w:p w14:paraId="1F24606E" w14:textId="77777777" w:rsidR="0081284D" w:rsidRDefault="0081284D" w:rsidP="0081284D">
      <w:pPr>
        <w:rPr>
          <w:rFonts w:ascii="ＭＳ 明朝" w:hAnsi="ＭＳ 明朝"/>
        </w:rPr>
      </w:pPr>
    </w:p>
    <w:p w14:paraId="519424B7" w14:textId="77777777" w:rsidR="0081284D" w:rsidRDefault="0081284D" w:rsidP="0081284D">
      <w:pPr>
        <w:rPr>
          <w:rFonts w:ascii="ＭＳ 明朝" w:hAnsi="ＭＳ 明朝"/>
        </w:rPr>
      </w:pPr>
    </w:p>
    <w:p w14:paraId="3B5168A2" w14:textId="77777777" w:rsidR="0081284D" w:rsidRDefault="0081284D" w:rsidP="0081284D">
      <w:pPr>
        <w:rPr>
          <w:rFonts w:ascii="ＭＳ 明朝" w:hAnsi="ＭＳ 明朝"/>
        </w:rPr>
      </w:pPr>
    </w:p>
    <w:p w14:paraId="3D27D4C3" w14:textId="77777777" w:rsidR="0081284D" w:rsidRDefault="0081284D" w:rsidP="0081284D">
      <w:pPr>
        <w:rPr>
          <w:rFonts w:ascii="ＭＳ 明朝" w:hAnsi="ＭＳ 明朝"/>
        </w:rPr>
      </w:pPr>
    </w:p>
    <w:p w14:paraId="3C1A0260" w14:textId="77777777" w:rsidR="0081284D" w:rsidRDefault="0081284D" w:rsidP="0081284D">
      <w:pPr>
        <w:rPr>
          <w:rFonts w:ascii="ＭＳ 明朝" w:hAnsi="ＭＳ 明朝"/>
        </w:rPr>
      </w:pPr>
    </w:p>
    <w:p w14:paraId="4CD9E5EE" w14:textId="77777777" w:rsidR="0081284D" w:rsidRDefault="0081284D" w:rsidP="0081284D">
      <w:pPr>
        <w:rPr>
          <w:rFonts w:ascii="ＭＳ 明朝" w:hAnsi="ＭＳ 明朝"/>
        </w:rPr>
      </w:pPr>
    </w:p>
    <w:p w14:paraId="5E56B91F" w14:textId="77777777" w:rsidR="0081284D" w:rsidRDefault="0081284D" w:rsidP="0081284D">
      <w:pPr>
        <w:rPr>
          <w:rFonts w:ascii="ＭＳ 明朝" w:hAnsi="ＭＳ 明朝"/>
        </w:rPr>
      </w:pPr>
    </w:p>
    <w:p w14:paraId="4008B60D" w14:textId="77777777" w:rsidR="0081284D" w:rsidRDefault="0081284D" w:rsidP="0081284D">
      <w:pPr>
        <w:rPr>
          <w:rFonts w:ascii="ＭＳ 明朝" w:hAnsi="ＭＳ 明朝"/>
        </w:rPr>
      </w:pPr>
    </w:p>
    <w:p w14:paraId="293CD7C2" w14:textId="77777777" w:rsidR="0081284D" w:rsidRDefault="0081284D" w:rsidP="0081284D">
      <w:pPr>
        <w:rPr>
          <w:rFonts w:ascii="ＭＳ 明朝" w:hAnsi="ＭＳ 明朝"/>
        </w:rPr>
      </w:pPr>
    </w:p>
    <w:p w14:paraId="1E2DE873" w14:textId="77777777" w:rsidR="0081284D" w:rsidRDefault="0081284D" w:rsidP="0081284D">
      <w:pPr>
        <w:rPr>
          <w:rFonts w:ascii="ＭＳ 明朝" w:hAnsi="ＭＳ 明朝"/>
        </w:rPr>
      </w:pPr>
    </w:p>
    <w:p w14:paraId="623B3561" w14:textId="77777777" w:rsidR="0081284D" w:rsidRDefault="0081284D" w:rsidP="0081284D">
      <w:pPr>
        <w:rPr>
          <w:rFonts w:ascii="ＭＳ 明朝" w:hAnsi="ＭＳ 明朝"/>
        </w:rPr>
      </w:pPr>
    </w:p>
    <w:p w14:paraId="147BAD85" w14:textId="77777777" w:rsidR="0081284D" w:rsidRDefault="0081284D" w:rsidP="0081284D">
      <w:pPr>
        <w:rPr>
          <w:rFonts w:ascii="ＭＳ 明朝" w:hAnsi="ＭＳ 明朝"/>
        </w:rPr>
      </w:pPr>
    </w:p>
    <w:p w14:paraId="67BC94A4" w14:textId="77777777" w:rsidR="0081284D" w:rsidRDefault="0081284D" w:rsidP="0081284D">
      <w:pPr>
        <w:rPr>
          <w:rFonts w:ascii="ＭＳ 明朝" w:hAnsi="ＭＳ 明朝"/>
        </w:rPr>
      </w:pPr>
    </w:p>
    <w:p w14:paraId="489F42CD" w14:textId="77777777" w:rsidR="0081284D" w:rsidRDefault="0081284D" w:rsidP="0081284D">
      <w:pPr>
        <w:rPr>
          <w:rFonts w:ascii="ＭＳ 明朝" w:hAnsi="ＭＳ 明朝"/>
        </w:rPr>
      </w:pPr>
    </w:p>
    <w:p w14:paraId="20D2898B" w14:textId="77777777" w:rsidR="0081284D" w:rsidRDefault="0081284D" w:rsidP="0081284D">
      <w:pPr>
        <w:rPr>
          <w:rFonts w:ascii="ＭＳ 明朝" w:hAnsi="ＭＳ 明朝"/>
        </w:rPr>
      </w:pPr>
    </w:p>
    <w:p w14:paraId="47F34F85" w14:textId="77777777" w:rsidR="0081284D" w:rsidRPr="005804DD" w:rsidRDefault="0081284D" w:rsidP="0081284D">
      <w:pPr>
        <w:kinsoku w:val="0"/>
        <w:autoSpaceDE w:val="0"/>
        <w:autoSpaceDN w:val="0"/>
        <w:adjustRightInd w:val="0"/>
        <w:snapToGrid w:val="0"/>
        <w:ind w:left="210" w:hangingChars="100" w:hanging="210"/>
        <w:rPr>
          <w:rFonts w:ascii="ＭＳ 明朝" w:hAnsi="ＭＳ 明朝"/>
          <w:color w:val="000000" w:themeColor="text1"/>
        </w:rPr>
      </w:pPr>
      <w:r w:rsidRPr="005804DD">
        <w:rPr>
          <w:rFonts w:ascii="ＭＳ 明朝" w:hAnsi="ＭＳ 明朝" w:hint="eastAsia"/>
          <w:color w:val="000000" w:themeColor="text1"/>
        </w:rPr>
        <w:lastRenderedPageBreak/>
        <w:t>医療連携体制加算に係るＱＡ</w:t>
      </w:r>
    </w:p>
    <w:p w14:paraId="5C3E79BB" w14:textId="77777777" w:rsidR="0081284D" w:rsidRDefault="0081284D" w:rsidP="0081284D">
      <w:pPr>
        <w:kinsoku w:val="0"/>
        <w:autoSpaceDE w:val="0"/>
        <w:autoSpaceDN w:val="0"/>
        <w:adjustRightInd w:val="0"/>
        <w:snapToGrid w:val="0"/>
        <w:ind w:left="210" w:hangingChars="100" w:hanging="210"/>
        <w:rPr>
          <w:rFonts w:ascii="ＭＳ 明朝" w:hAnsi="ＭＳ 明朝"/>
          <w:color w:val="000000" w:themeColor="text1"/>
        </w:rPr>
      </w:pPr>
      <w:r w:rsidRPr="005804DD">
        <w:rPr>
          <w:rFonts w:ascii="ＭＳ 明朝" w:hAnsi="ＭＳ 明朝" w:hint="eastAsia"/>
          <w:color w:val="000000" w:themeColor="text1"/>
        </w:rPr>
        <w:t>◎令和３年度障害福祉サービス等報酬改定等に関するＱ＆Ａ VOL.１（令和３年３月31 日）</w:t>
      </w:r>
    </w:p>
    <w:p w14:paraId="63D0E1A9" w14:textId="77777777" w:rsidR="0081284D" w:rsidRDefault="0081284D" w:rsidP="0081284D">
      <w:pPr>
        <w:kinsoku w:val="0"/>
        <w:autoSpaceDE w:val="0"/>
        <w:autoSpaceDN w:val="0"/>
        <w:adjustRightInd w:val="0"/>
        <w:snapToGrid w:val="0"/>
        <w:ind w:left="210" w:hangingChars="100" w:hanging="210"/>
        <w:rPr>
          <w:rFonts w:ascii="ＭＳ 明朝" w:hAnsi="ＭＳ 明朝"/>
          <w:color w:val="000000" w:themeColor="text1"/>
        </w:rPr>
      </w:pPr>
      <w:r w:rsidRPr="005804DD">
        <w:rPr>
          <w:rFonts w:ascii="ＭＳ 明朝" w:hAnsi="ＭＳ 明朝" w:hint="eastAsia"/>
          <w:color w:val="000000" w:themeColor="text1"/>
        </w:rPr>
        <w:t>１．障害福祉サービス等における共通的事項</w:t>
      </w:r>
    </w:p>
    <w:p w14:paraId="5F6DEB5B" w14:textId="77777777" w:rsidR="0081284D" w:rsidRPr="005804DD" w:rsidRDefault="0081284D" w:rsidP="0081284D">
      <w:pPr>
        <w:kinsoku w:val="0"/>
        <w:autoSpaceDE w:val="0"/>
        <w:autoSpaceDN w:val="0"/>
        <w:adjustRightInd w:val="0"/>
        <w:snapToGrid w:val="0"/>
        <w:ind w:left="210" w:hangingChars="100" w:hanging="210"/>
        <w:rPr>
          <w:rFonts w:ascii="ＭＳ 明朝" w:hAnsi="ＭＳ 明朝"/>
          <w:color w:val="000000" w:themeColor="text1"/>
        </w:rPr>
      </w:pPr>
    </w:p>
    <w:p w14:paraId="16EAEF88" w14:textId="77777777" w:rsidR="0081284D" w:rsidRPr="005804DD" w:rsidRDefault="0081284D" w:rsidP="0081284D">
      <w:pPr>
        <w:kinsoku w:val="0"/>
        <w:autoSpaceDE w:val="0"/>
        <w:autoSpaceDN w:val="0"/>
        <w:adjustRightInd w:val="0"/>
        <w:snapToGrid w:val="0"/>
        <w:ind w:left="210" w:hangingChars="100" w:hanging="210"/>
        <w:rPr>
          <w:rFonts w:ascii="ＭＳ 明朝" w:hAnsi="ＭＳ 明朝"/>
          <w:color w:val="000000" w:themeColor="text1"/>
        </w:rPr>
      </w:pPr>
      <w:r w:rsidRPr="005804DD">
        <w:rPr>
          <w:rFonts w:ascii="ＭＳ 明朝" w:hAnsi="ＭＳ 明朝" w:hint="eastAsia"/>
          <w:color w:val="000000" w:themeColor="text1"/>
        </w:rPr>
        <w:t>（医療連携体制加算①）</w:t>
      </w:r>
    </w:p>
    <w:p w14:paraId="4DF3F658" w14:textId="77777777" w:rsidR="0081284D" w:rsidRPr="005804DD" w:rsidRDefault="0081284D" w:rsidP="0081284D">
      <w:pPr>
        <w:kinsoku w:val="0"/>
        <w:autoSpaceDE w:val="0"/>
        <w:autoSpaceDN w:val="0"/>
        <w:adjustRightInd w:val="0"/>
        <w:snapToGrid w:val="0"/>
        <w:ind w:left="420" w:hangingChars="200" w:hanging="420"/>
        <w:rPr>
          <w:rFonts w:ascii="ＭＳ 明朝" w:hAnsi="ＭＳ 明朝"/>
          <w:color w:val="000000" w:themeColor="text1"/>
        </w:rPr>
      </w:pPr>
      <w:r w:rsidRPr="005804DD">
        <w:rPr>
          <w:rFonts w:ascii="ＭＳ 明朝" w:hAnsi="ＭＳ 明朝" w:hint="eastAsia"/>
          <w:color w:val="000000" w:themeColor="text1"/>
        </w:rPr>
        <w:t>問８</w:t>
      </w:r>
      <w:r>
        <w:rPr>
          <w:rFonts w:ascii="ＭＳ 明朝" w:hAnsi="ＭＳ 明朝" w:hint="eastAsia"/>
          <w:color w:val="000000" w:themeColor="text1"/>
        </w:rPr>
        <w:t xml:space="preserve">　</w:t>
      </w:r>
      <w:r w:rsidRPr="005804DD">
        <w:rPr>
          <w:rFonts w:ascii="ＭＳ 明朝" w:hAnsi="ＭＳ 明朝" w:hint="eastAsia"/>
          <w:color w:val="000000" w:themeColor="text1"/>
        </w:rPr>
        <w:t>医療機関等との連携に当たり、看護職員の訪問について医療機関と文書により契約を締結する</w:t>
      </w:r>
      <w:r>
        <w:rPr>
          <w:rFonts w:ascii="ＭＳ 明朝" w:hAnsi="ＭＳ 明朝" w:hint="eastAsia"/>
          <w:color w:val="000000" w:themeColor="text1"/>
        </w:rPr>
        <w:t>こ</w:t>
      </w:r>
      <w:r w:rsidRPr="005804DD">
        <w:rPr>
          <w:rFonts w:ascii="ＭＳ 明朝" w:hAnsi="ＭＳ 明朝" w:hint="eastAsia"/>
          <w:color w:val="000000" w:themeColor="text1"/>
        </w:rPr>
        <w:t>とが必要か。</w:t>
      </w:r>
    </w:p>
    <w:p w14:paraId="233E61D1" w14:textId="77777777" w:rsidR="0081284D" w:rsidRPr="005804DD" w:rsidRDefault="0081284D" w:rsidP="0081284D">
      <w:pPr>
        <w:kinsoku w:val="0"/>
        <w:autoSpaceDE w:val="0"/>
        <w:autoSpaceDN w:val="0"/>
        <w:adjustRightInd w:val="0"/>
        <w:snapToGrid w:val="0"/>
        <w:ind w:leftChars="200" w:left="420" w:firstLineChars="100" w:firstLine="210"/>
        <w:rPr>
          <w:rFonts w:ascii="ＭＳ 明朝" w:hAnsi="ＭＳ 明朝"/>
          <w:color w:val="000000" w:themeColor="text1"/>
        </w:rPr>
      </w:pPr>
      <w:r w:rsidRPr="005804DD">
        <w:rPr>
          <w:rFonts w:ascii="ＭＳ 明朝" w:hAnsi="ＭＳ 明朝" w:hint="eastAsia"/>
          <w:color w:val="000000" w:themeColor="text1"/>
        </w:rPr>
        <w:t>また、「医療機関等」の「等」とは、どのような機関を想定していて、看護職員の範囲はどのように考えればよいか。</w:t>
      </w:r>
    </w:p>
    <w:p w14:paraId="2B3B4C38" w14:textId="77777777" w:rsidR="0081284D" w:rsidRPr="005804DD" w:rsidRDefault="0081284D" w:rsidP="0081284D">
      <w:pPr>
        <w:kinsoku w:val="0"/>
        <w:autoSpaceDE w:val="0"/>
        <w:autoSpaceDN w:val="0"/>
        <w:adjustRightInd w:val="0"/>
        <w:snapToGrid w:val="0"/>
        <w:rPr>
          <w:rFonts w:ascii="ＭＳ 明朝" w:hAnsi="ＭＳ 明朝"/>
          <w:color w:val="000000" w:themeColor="text1"/>
        </w:rPr>
      </w:pPr>
      <w:r w:rsidRPr="005804DD">
        <w:rPr>
          <w:rFonts w:ascii="ＭＳ 明朝" w:hAnsi="ＭＳ 明朝" w:hint="eastAsia"/>
          <w:color w:val="000000" w:themeColor="text1"/>
        </w:rPr>
        <w:t>（答）</w:t>
      </w:r>
    </w:p>
    <w:p w14:paraId="1CE7CA27" w14:textId="77777777" w:rsidR="0081284D" w:rsidRPr="005804DD" w:rsidRDefault="0081284D" w:rsidP="0081284D">
      <w:pPr>
        <w:kinsoku w:val="0"/>
        <w:autoSpaceDE w:val="0"/>
        <w:autoSpaceDN w:val="0"/>
        <w:adjustRightInd w:val="0"/>
        <w:snapToGrid w:val="0"/>
        <w:ind w:firstLineChars="300" w:firstLine="630"/>
        <w:rPr>
          <w:rFonts w:ascii="ＭＳ 明朝" w:hAnsi="ＭＳ 明朝"/>
          <w:color w:val="000000" w:themeColor="text1"/>
        </w:rPr>
      </w:pPr>
      <w:r w:rsidRPr="005804DD">
        <w:rPr>
          <w:rFonts w:ascii="ＭＳ 明朝" w:hAnsi="ＭＳ 明朝" w:hint="eastAsia"/>
          <w:color w:val="000000" w:themeColor="text1"/>
        </w:rPr>
        <w:t>医療機関等と文書による契約を締結することとする。</w:t>
      </w:r>
    </w:p>
    <w:p w14:paraId="0342EA6D" w14:textId="77777777" w:rsidR="0081284D" w:rsidRPr="005804DD" w:rsidRDefault="0081284D" w:rsidP="0081284D">
      <w:pPr>
        <w:kinsoku w:val="0"/>
        <w:autoSpaceDE w:val="0"/>
        <w:autoSpaceDN w:val="0"/>
        <w:adjustRightInd w:val="0"/>
        <w:snapToGrid w:val="0"/>
        <w:ind w:leftChars="200" w:left="420" w:firstLineChars="100" w:firstLine="210"/>
        <w:rPr>
          <w:rFonts w:ascii="ＭＳ 明朝" w:hAnsi="ＭＳ 明朝"/>
          <w:color w:val="000000" w:themeColor="text1"/>
        </w:rPr>
      </w:pPr>
      <w:r w:rsidRPr="005804DD">
        <w:rPr>
          <w:rFonts w:ascii="ＭＳ 明朝" w:hAnsi="ＭＳ 明朝" w:hint="eastAsia"/>
          <w:color w:val="000000" w:themeColor="text1"/>
        </w:rPr>
        <w:t>「医療機関等」とは、例えば、同一法人内の施設において配置基準以上の看護職員が配置されており、同施設の運営に支障がない範囲で派遣される場合や医療保険又は介護保険上の指定を受けた訪問看護事業所が考えられる。</w:t>
      </w:r>
    </w:p>
    <w:p w14:paraId="39280A2D" w14:textId="77777777" w:rsidR="0081284D" w:rsidRPr="005804DD" w:rsidRDefault="0081284D" w:rsidP="0081284D">
      <w:pPr>
        <w:kinsoku w:val="0"/>
        <w:autoSpaceDE w:val="0"/>
        <w:autoSpaceDN w:val="0"/>
        <w:adjustRightInd w:val="0"/>
        <w:snapToGrid w:val="0"/>
        <w:ind w:leftChars="200" w:left="420" w:firstLineChars="100" w:firstLine="210"/>
        <w:rPr>
          <w:rFonts w:ascii="ＭＳ 明朝" w:hAnsi="ＭＳ 明朝"/>
          <w:color w:val="000000" w:themeColor="text1"/>
        </w:rPr>
      </w:pPr>
      <w:r w:rsidRPr="005804DD">
        <w:rPr>
          <w:rFonts w:ascii="ＭＳ 明朝" w:hAnsi="ＭＳ 明朝" w:hint="eastAsia"/>
          <w:color w:val="000000" w:themeColor="text1"/>
        </w:rPr>
        <w:t>なお、同一法人内の施設から派遣する場合は、法人内の医療体制に係る実施計画等を作成し、看護職員が配置されている本体施設に支障がないよう留意する必要があり、看護職員が派遣先で看護の提供や喀痰吸引等に係る指導を行った場合、当該業務に係る勤務時間は、同施設における常勤換算の時間数には含めないこと。</w:t>
      </w:r>
    </w:p>
    <w:p w14:paraId="501B2B21" w14:textId="77777777" w:rsidR="0081284D" w:rsidRDefault="0081284D" w:rsidP="0081284D">
      <w:pPr>
        <w:widowControl/>
        <w:ind w:leftChars="200" w:left="420" w:firstLineChars="100" w:firstLine="210"/>
        <w:jc w:val="left"/>
        <w:rPr>
          <w:rFonts w:ascii="ＭＳ 明朝" w:hAnsi="ＭＳ 明朝"/>
          <w:color w:val="000000" w:themeColor="text1"/>
        </w:rPr>
      </w:pPr>
      <w:r w:rsidRPr="005804DD">
        <w:rPr>
          <w:rFonts w:ascii="ＭＳ 明朝" w:hAnsi="ＭＳ 明朝" w:hint="eastAsia"/>
          <w:color w:val="000000" w:themeColor="text1"/>
        </w:rPr>
        <w:t>このほか、事業所に配置される看護職員についても加算の対象とする。事業所を訪問する看護職員の範囲は、看護師、准看護師及び保健師とする。</w:t>
      </w:r>
    </w:p>
    <w:p w14:paraId="3D52661B" w14:textId="77777777" w:rsidR="0081284D" w:rsidRDefault="0081284D" w:rsidP="0081284D">
      <w:pPr>
        <w:widowControl/>
        <w:jc w:val="left"/>
        <w:rPr>
          <w:rFonts w:ascii="ＭＳ 明朝" w:hAnsi="ＭＳ 明朝"/>
          <w:color w:val="000000" w:themeColor="text1"/>
        </w:rPr>
      </w:pPr>
    </w:p>
    <w:p w14:paraId="1D2400D6" w14:textId="77777777" w:rsidR="0081284D" w:rsidRPr="005804DD" w:rsidRDefault="0081284D" w:rsidP="0081284D">
      <w:pPr>
        <w:widowControl/>
        <w:jc w:val="left"/>
        <w:rPr>
          <w:rFonts w:ascii="ＭＳ 明朝" w:hAnsi="ＭＳ 明朝"/>
          <w:color w:val="000000" w:themeColor="text1"/>
        </w:rPr>
      </w:pPr>
      <w:r w:rsidRPr="005804DD">
        <w:rPr>
          <w:rFonts w:ascii="ＭＳ 明朝" w:hAnsi="ＭＳ 明朝" w:hint="eastAsia"/>
          <w:color w:val="000000" w:themeColor="text1"/>
        </w:rPr>
        <w:t>（医療連携体制加算②）</w:t>
      </w:r>
    </w:p>
    <w:p w14:paraId="0940E238" w14:textId="77777777" w:rsidR="0081284D" w:rsidRDefault="0081284D" w:rsidP="0081284D">
      <w:pPr>
        <w:widowControl/>
        <w:ind w:left="420" w:hangingChars="200" w:hanging="420"/>
        <w:jc w:val="left"/>
        <w:rPr>
          <w:rFonts w:ascii="ＭＳ 明朝" w:hAnsi="ＭＳ 明朝"/>
          <w:color w:val="000000" w:themeColor="text1"/>
        </w:rPr>
      </w:pPr>
      <w:r w:rsidRPr="005804DD">
        <w:rPr>
          <w:rFonts w:ascii="ＭＳ 明朝" w:hAnsi="ＭＳ 明朝" w:hint="eastAsia"/>
          <w:color w:val="000000" w:themeColor="text1"/>
        </w:rPr>
        <w:t>問９</w:t>
      </w:r>
      <w:r>
        <w:rPr>
          <w:rFonts w:ascii="ＭＳ 明朝" w:hAnsi="ＭＳ 明朝" w:hint="eastAsia"/>
          <w:color w:val="000000" w:themeColor="text1"/>
        </w:rPr>
        <w:t xml:space="preserve">　</w:t>
      </w:r>
      <w:r w:rsidRPr="005804DD">
        <w:rPr>
          <w:rFonts w:ascii="ＭＳ 明朝" w:hAnsi="ＭＳ 明朝" w:hint="eastAsia"/>
          <w:color w:val="000000" w:themeColor="text1"/>
        </w:rPr>
        <w:t>利用者に対する看護の提供時間によって、医療連携体制加算の報酬区分が異なるが、この看護の提供時間はどのように考えるのか。</w:t>
      </w:r>
    </w:p>
    <w:p w14:paraId="193334F8" w14:textId="77777777" w:rsidR="0081284D" w:rsidRPr="005804DD" w:rsidRDefault="0081284D" w:rsidP="0081284D">
      <w:pPr>
        <w:widowControl/>
        <w:ind w:left="210" w:hangingChars="100" w:hanging="210"/>
        <w:jc w:val="left"/>
        <w:rPr>
          <w:rFonts w:ascii="ＭＳ 明朝" w:hAnsi="ＭＳ 明朝"/>
          <w:color w:val="000000" w:themeColor="text1"/>
        </w:rPr>
      </w:pPr>
      <w:r w:rsidRPr="005804DD">
        <w:rPr>
          <w:rFonts w:ascii="ＭＳ 明朝" w:hAnsi="ＭＳ 明朝" w:hint="eastAsia"/>
          <w:color w:val="000000" w:themeColor="text1"/>
        </w:rPr>
        <w:t>（答）</w:t>
      </w:r>
    </w:p>
    <w:p w14:paraId="5C83D187" w14:textId="77777777" w:rsidR="0081284D" w:rsidRPr="005804DD" w:rsidRDefault="0081284D" w:rsidP="0081284D">
      <w:pPr>
        <w:widowControl/>
        <w:ind w:leftChars="200" w:left="420" w:firstLineChars="100" w:firstLine="210"/>
        <w:jc w:val="left"/>
        <w:rPr>
          <w:rFonts w:ascii="ＭＳ 明朝" w:hAnsi="ＭＳ 明朝"/>
          <w:color w:val="000000" w:themeColor="text1"/>
        </w:rPr>
      </w:pPr>
      <w:r w:rsidRPr="005804DD">
        <w:rPr>
          <w:rFonts w:ascii="ＭＳ 明朝" w:hAnsi="ＭＳ 明朝" w:hint="eastAsia"/>
          <w:color w:val="000000" w:themeColor="text1"/>
        </w:rPr>
        <w:t>医療的ケアを必要としない利用者の場合は、利用者それぞれについて、直接に看護を提供した時間とし、医療的ケアを必要とする利用者の場合は 直接に看護を提供した時間以外の見守りの時間も含めた時間（看護職員が事業所に滞在した時間）とする。</w:t>
      </w:r>
    </w:p>
    <w:p w14:paraId="480A142A" w14:textId="77777777" w:rsidR="0081284D" w:rsidRDefault="0081284D" w:rsidP="0081284D">
      <w:pPr>
        <w:widowControl/>
        <w:ind w:leftChars="200" w:left="420" w:firstLineChars="100" w:firstLine="210"/>
        <w:jc w:val="left"/>
        <w:rPr>
          <w:rFonts w:ascii="ＭＳ 明朝" w:hAnsi="ＭＳ 明朝"/>
          <w:color w:val="000000" w:themeColor="text1"/>
        </w:rPr>
      </w:pPr>
      <w:r w:rsidRPr="005804DD">
        <w:rPr>
          <w:rFonts w:ascii="ＭＳ 明朝" w:hAnsi="ＭＳ 明朝" w:hint="eastAsia"/>
          <w:color w:val="000000" w:themeColor="text1"/>
        </w:rPr>
        <w:t>なお、「直接に看護を提供した時間以外の見守りの時間も含めた時間（看護職員が事業所に滞在した時間）」について、医療的ケアを必要とする利用者が事業所にいない時間帯は含めないこととし、例えば、医療的ケアを必要とする利用者が３時間サービスを利用し、看護職員が当該３時間を含めて計６時間事業所に滞在している場合は、看護職員が３時間事業所に滞在していたものとして取り扱う。</w:t>
      </w:r>
    </w:p>
    <w:p w14:paraId="45B46D38" w14:textId="77777777" w:rsidR="0081284D" w:rsidRDefault="0081284D" w:rsidP="0081284D">
      <w:pPr>
        <w:widowControl/>
        <w:jc w:val="left"/>
        <w:rPr>
          <w:rFonts w:ascii="ＭＳ 明朝" w:hAnsi="ＭＳ 明朝"/>
          <w:color w:val="000000" w:themeColor="text1"/>
        </w:rPr>
      </w:pPr>
    </w:p>
    <w:p w14:paraId="35CECEA4" w14:textId="77777777" w:rsidR="0081284D" w:rsidRPr="005804DD" w:rsidRDefault="0081284D" w:rsidP="0081284D">
      <w:pPr>
        <w:widowControl/>
        <w:jc w:val="left"/>
        <w:rPr>
          <w:rFonts w:ascii="ＭＳ 明朝" w:hAnsi="ＭＳ 明朝"/>
          <w:color w:val="000000" w:themeColor="text1"/>
        </w:rPr>
      </w:pPr>
      <w:r w:rsidRPr="005804DD">
        <w:rPr>
          <w:rFonts w:ascii="ＭＳ 明朝" w:hAnsi="ＭＳ 明朝" w:hint="eastAsia"/>
          <w:color w:val="000000" w:themeColor="text1"/>
        </w:rPr>
        <w:t>（医療連携体制加算③）</w:t>
      </w:r>
    </w:p>
    <w:p w14:paraId="59DA467D" w14:textId="77777777" w:rsidR="0081284D" w:rsidRDefault="0081284D" w:rsidP="0081284D">
      <w:pPr>
        <w:widowControl/>
        <w:ind w:left="420" w:hangingChars="200" w:hanging="420"/>
        <w:jc w:val="left"/>
        <w:rPr>
          <w:rFonts w:ascii="ＭＳ 明朝" w:hAnsi="ＭＳ 明朝"/>
          <w:color w:val="000000" w:themeColor="text1"/>
        </w:rPr>
      </w:pPr>
      <w:r w:rsidRPr="005804DD">
        <w:rPr>
          <w:rFonts w:ascii="ＭＳ 明朝" w:hAnsi="ＭＳ 明朝" w:hint="eastAsia"/>
          <w:color w:val="000000" w:themeColor="text1"/>
        </w:rPr>
        <w:t>問10</w:t>
      </w:r>
      <w:r>
        <w:rPr>
          <w:rFonts w:ascii="ＭＳ 明朝" w:hAnsi="ＭＳ 明朝" w:hint="eastAsia"/>
          <w:color w:val="000000" w:themeColor="text1"/>
        </w:rPr>
        <w:t xml:space="preserve">　</w:t>
      </w:r>
      <w:r w:rsidRPr="005804DD">
        <w:rPr>
          <w:rFonts w:ascii="ＭＳ 明朝" w:hAnsi="ＭＳ 明朝" w:hint="eastAsia"/>
          <w:color w:val="000000" w:themeColor="text1"/>
        </w:rPr>
        <w:t>医療的ケアを必要とする利用者の判断（短期入所又は重度障害者等包括支援における医療連携体制加算（Ⅵ）を除く。）は、誰が行うのか。</w:t>
      </w:r>
    </w:p>
    <w:p w14:paraId="25CF0C3E" w14:textId="77777777" w:rsidR="0081284D" w:rsidRPr="005804DD" w:rsidRDefault="0081284D" w:rsidP="0081284D">
      <w:pPr>
        <w:widowControl/>
        <w:ind w:left="420" w:hangingChars="200" w:hanging="420"/>
        <w:jc w:val="left"/>
        <w:rPr>
          <w:rFonts w:ascii="ＭＳ 明朝" w:hAnsi="ＭＳ 明朝"/>
          <w:color w:val="000000" w:themeColor="text1"/>
        </w:rPr>
      </w:pPr>
      <w:r w:rsidRPr="005804DD">
        <w:rPr>
          <w:rFonts w:ascii="ＭＳ 明朝" w:hAnsi="ＭＳ 明朝" w:hint="eastAsia"/>
          <w:color w:val="000000" w:themeColor="text1"/>
        </w:rPr>
        <w:t>（答）</w:t>
      </w:r>
    </w:p>
    <w:p w14:paraId="13157068" w14:textId="77777777" w:rsidR="0081284D" w:rsidRDefault="0081284D" w:rsidP="0081284D">
      <w:pPr>
        <w:widowControl/>
        <w:ind w:leftChars="200" w:left="420" w:firstLineChars="100" w:firstLine="210"/>
        <w:jc w:val="left"/>
        <w:rPr>
          <w:rFonts w:ascii="ＭＳ 明朝" w:hAnsi="ＭＳ 明朝"/>
          <w:color w:val="000000" w:themeColor="text1"/>
        </w:rPr>
      </w:pPr>
      <w:r w:rsidRPr="005804DD">
        <w:rPr>
          <w:rFonts w:ascii="ＭＳ 明朝" w:hAnsi="ＭＳ 明朝" w:hint="eastAsia"/>
          <w:color w:val="000000" w:themeColor="text1"/>
        </w:rPr>
        <w:t>以下のスコア表の項目の欄に掲げるいずれかの医療行為を必要とする状態であるか否かについて、利用者、家族、主治医からの聞き取りや事業所に配置する看護職員が確認するなどにより、事業所において判断する。</w:t>
      </w:r>
    </w:p>
    <w:p w14:paraId="3885FD01" w14:textId="77777777" w:rsidR="0081284D" w:rsidRDefault="0081284D" w:rsidP="0081284D">
      <w:pPr>
        <w:widowControl/>
        <w:jc w:val="left"/>
        <w:rPr>
          <w:rFonts w:ascii="ＭＳ 明朝" w:hAnsi="ＭＳ 明朝"/>
          <w:color w:val="000000" w:themeColor="text1"/>
        </w:rPr>
      </w:pPr>
    </w:p>
    <w:p w14:paraId="0747E430" w14:textId="77777777" w:rsidR="0081284D" w:rsidRPr="005804DD" w:rsidRDefault="0081284D" w:rsidP="0081284D">
      <w:pPr>
        <w:widowControl/>
        <w:jc w:val="left"/>
        <w:rPr>
          <w:rFonts w:ascii="ＭＳ 明朝" w:hAnsi="ＭＳ 明朝"/>
          <w:color w:val="000000" w:themeColor="text1"/>
        </w:rPr>
      </w:pPr>
      <w:r w:rsidRPr="005804DD">
        <w:rPr>
          <w:rFonts w:ascii="ＭＳ 明朝" w:hAnsi="ＭＳ 明朝" w:hint="eastAsia"/>
          <w:color w:val="000000" w:themeColor="text1"/>
        </w:rPr>
        <w:t>（医療連携体制加算④）</w:t>
      </w:r>
    </w:p>
    <w:p w14:paraId="6C09AA3A" w14:textId="77777777" w:rsidR="0081284D" w:rsidRDefault="0081284D" w:rsidP="0081284D">
      <w:pPr>
        <w:widowControl/>
        <w:ind w:left="420" w:hangingChars="200" w:hanging="420"/>
        <w:jc w:val="left"/>
        <w:rPr>
          <w:rFonts w:ascii="ＭＳ 明朝" w:hAnsi="ＭＳ 明朝"/>
          <w:color w:val="000000" w:themeColor="text1"/>
        </w:rPr>
      </w:pPr>
      <w:r w:rsidRPr="005804DD">
        <w:rPr>
          <w:rFonts w:ascii="ＭＳ 明朝" w:hAnsi="ＭＳ 明朝" w:hint="eastAsia"/>
          <w:color w:val="000000" w:themeColor="text1"/>
        </w:rPr>
        <w:t>問11</w:t>
      </w:r>
      <w:r>
        <w:rPr>
          <w:rFonts w:ascii="ＭＳ 明朝" w:hAnsi="ＭＳ 明朝" w:hint="eastAsia"/>
          <w:color w:val="000000" w:themeColor="text1"/>
        </w:rPr>
        <w:t xml:space="preserve">　</w:t>
      </w:r>
      <w:r w:rsidRPr="005804DD">
        <w:rPr>
          <w:rFonts w:ascii="ＭＳ 明朝" w:hAnsi="ＭＳ 明朝" w:hint="eastAsia"/>
          <w:color w:val="000000" w:themeColor="text1"/>
        </w:rPr>
        <w:t>医療連携体制加算の必要性によって報酬区分が異なる取扱いになったことで、医師からの指示があれば医療的ケアを必要としない利用者に対する看護についても加算の算定が可能であることが明確となったが、バイタルサインの測定のみを行う場合も加算の対象となるのか。</w:t>
      </w:r>
    </w:p>
    <w:p w14:paraId="49D45407" w14:textId="77777777" w:rsidR="0081284D" w:rsidRPr="005804DD" w:rsidRDefault="0081284D" w:rsidP="0081284D">
      <w:pPr>
        <w:widowControl/>
        <w:ind w:left="420" w:hangingChars="200" w:hanging="420"/>
        <w:jc w:val="left"/>
        <w:rPr>
          <w:rFonts w:ascii="ＭＳ 明朝" w:hAnsi="ＭＳ 明朝"/>
          <w:color w:val="000000" w:themeColor="text1"/>
        </w:rPr>
      </w:pPr>
      <w:r w:rsidRPr="005804DD">
        <w:rPr>
          <w:rFonts w:ascii="ＭＳ 明朝" w:hAnsi="ＭＳ 明朝" w:hint="eastAsia"/>
          <w:color w:val="000000" w:themeColor="text1"/>
        </w:rPr>
        <w:t>（答）</w:t>
      </w:r>
    </w:p>
    <w:p w14:paraId="71A86C2D" w14:textId="77777777" w:rsidR="0081284D" w:rsidRDefault="0081284D" w:rsidP="0081284D">
      <w:pPr>
        <w:widowControl/>
        <w:ind w:leftChars="200" w:left="420" w:firstLineChars="100" w:firstLine="210"/>
        <w:jc w:val="left"/>
        <w:rPr>
          <w:rFonts w:ascii="ＭＳ 明朝" w:hAnsi="ＭＳ 明朝"/>
          <w:color w:val="000000" w:themeColor="text1"/>
        </w:rPr>
      </w:pPr>
      <w:r w:rsidRPr="005804DD">
        <w:rPr>
          <w:rFonts w:ascii="ＭＳ 明朝" w:hAnsi="ＭＳ 明朝" w:hint="eastAsia"/>
          <w:color w:val="000000" w:themeColor="text1"/>
        </w:rPr>
        <w:t>利用者の状態によっては、バイタルサインの測定が医師からの看護の提供に係る指示によるものであれば加算の対象として差し支えなく、単にバイタルサインの測定のみを行うことをもって加算の対象外とはならない。また、医師からの指示書にバイタルサインの測定を行う目的や病態変化時のバイタルサインの変動等について記載してもらう等、バイタルサイン測定の必要性の根拠を明確にすること。</w:t>
      </w:r>
    </w:p>
    <w:p w14:paraId="654B002B" w14:textId="77777777" w:rsidR="0081284D" w:rsidRDefault="0081284D" w:rsidP="0081284D">
      <w:pPr>
        <w:widowControl/>
        <w:jc w:val="left"/>
        <w:rPr>
          <w:rFonts w:ascii="ＭＳ 明朝" w:hAnsi="ＭＳ 明朝"/>
          <w:color w:val="000000" w:themeColor="text1"/>
        </w:rPr>
      </w:pPr>
    </w:p>
    <w:p w14:paraId="09525B59" w14:textId="77777777" w:rsidR="0081284D" w:rsidRPr="00833183" w:rsidRDefault="0081284D" w:rsidP="0081284D">
      <w:pPr>
        <w:widowControl/>
        <w:jc w:val="left"/>
        <w:rPr>
          <w:rFonts w:ascii="ＭＳ 明朝" w:hAnsi="ＭＳ 明朝"/>
          <w:color w:val="000000" w:themeColor="text1"/>
        </w:rPr>
      </w:pPr>
      <w:r w:rsidRPr="00833183">
        <w:rPr>
          <w:rFonts w:ascii="ＭＳ 明朝" w:hAnsi="ＭＳ 明朝" w:hint="eastAsia"/>
          <w:color w:val="000000" w:themeColor="text1"/>
        </w:rPr>
        <w:lastRenderedPageBreak/>
        <w:t>（医療連携体制加算⑤）</w:t>
      </w:r>
    </w:p>
    <w:p w14:paraId="3787241F" w14:textId="77777777" w:rsidR="0081284D" w:rsidRDefault="0081284D" w:rsidP="0081284D">
      <w:pPr>
        <w:widowControl/>
        <w:ind w:left="420" w:hangingChars="200" w:hanging="420"/>
        <w:jc w:val="left"/>
        <w:rPr>
          <w:rFonts w:ascii="ＭＳ 明朝" w:hAnsi="ＭＳ 明朝"/>
          <w:color w:val="000000" w:themeColor="text1"/>
        </w:rPr>
      </w:pPr>
      <w:r w:rsidRPr="00833183">
        <w:rPr>
          <w:rFonts w:ascii="ＭＳ 明朝" w:hAnsi="ＭＳ 明朝" w:hint="eastAsia"/>
          <w:color w:val="000000" w:themeColor="text1"/>
        </w:rPr>
        <w:t>問12</w:t>
      </w:r>
      <w:r>
        <w:rPr>
          <w:rFonts w:ascii="ＭＳ 明朝" w:hAnsi="ＭＳ 明朝" w:hint="eastAsia"/>
          <w:color w:val="000000" w:themeColor="text1"/>
        </w:rPr>
        <w:t xml:space="preserve">　</w:t>
      </w:r>
      <w:r w:rsidRPr="00833183">
        <w:rPr>
          <w:rFonts w:ascii="ＭＳ 明朝" w:hAnsi="ＭＳ 明朝" w:hint="eastAsia"/>
          <w:color w:val="000000" w:themeColor="text1"/>
        </w:rPr>
        <w:t>医師からの指示は、原則、日頃から利用者を診察している主治医から個別に受ける取扱いが明確となったが、令和３年４月より前に、連携先の医療機関から事業所の利用者全員に対して同じ指示を適用させるなど、主治医から個別の指示を受けていない取扱いをしていた事業所に対し、報酬を返還させることが必要か。</w:t>
      </w:r>
    </w:p>
    <w:p w14:paraId="56819B58" w14:textId="77777777" w:rsidR="0081284D" w:rsidRPr="00833183" w:rsidRDefault="0081284D" w:rsidP="0081284D">
      <w:pPr>
        <w:widowControl/>
        <w:jc w:val="left"/>
        <w:rPr>
          <w:rFonts w:ascii="ＭＳ 明朝" w:hAnsi="ＭＳ 明朝"/>
          <w:color w:val="000000" w:themeColor="text1"/>
        </w:rPr>
      </w:pPr>
      <w:r w:rsidRPr="00833183">
        <w:rPr>
          <w:rFonts w:ascii="ＭＳ 明朝" w:hAnsi="ＭＳ 明朝" w:hint="eastAsia"/>
          <w:color w:val="000000" w:themeColor="text1"/>
        </w:rPr>
        <w:t>（答）</w:t>
      </w:r>
    </w:p>
    <w:p w14:paraId="45314FE4" w14:textId="77777777" w:rsidR="0081284D" w:rsidRDefault="0081284D" w:rsidP="0081284D">
      <w:pPr>
        <w:widowControl/>
        <w:ind w:firstLineChars="200" w:firstLine="420"/>
        <w:jc w:val="left"/>
        <w:rPr>
          <w:rFonts w:ascii="ＭＳ 明朝" w:hAnsi="ＭＳ 明朝"/>
          <w:color w:val="000000" w:themeColor="text1"/>
        </w:rPr>
      </w:pPr>
      <w:r w:rsidRPr="00833183">
        <w:rPr>
          <w:rFonts w:ascii="ＭＳ 明朝" w:hAnsi="ＭＳ 明朝" w:hint="eastAsia"/>
          <w:color w:val="000000" w:themeColor="text1"/>
        </w:rPr>
        <w:t>令和３年４月より前に遡って返還させる必要はない。</w:t>
      </w:r>
    </w:p>
    <w:p w14:paraId="0FD2BE44" w14:textId="77777777" w:rsidR="0081284D" w:rsidRDefault="0081284D" w:rsidP="0081284D">
      <w:pPr>
        <w:widowControl/>
        <w:jc w:val="left"/>
        <w:rPr>
          <w:rFonts w:ascii="ＭＳ 明朝" w:hAnsi="ＭＳ 明朝"/>
          <w:color w:val="000000" w:themeColor="text1"/>
        </w:rPr>
      </w:pPr>
    </w:p>
    <w:p w14:paraId="22D9E16A" w14:textId="77777777" w:rsidR="0081284D" w:rsidRPr="005804DD" w:rsidRDefault="0081284D" w:rsidP="0081284D">
      <w:pPr>
        <w:widowControl/>
        <w:jc w:val="left"/>
        <w:rPr>
          <w:rFonts w:ascii="ＭＳ 明朝" w:hAnsi="ＭＳ 明朝"/>
          <w:color w:val="000000" w:themeColor="text1"/>
        </w:rPr>
      </w:pPr>
      <w:r w:rsidRPr="005804DD">
        <w:rPr>
          <w:rFonts w:ascii="ＭＳ 明朝" w:hAnsi="ＭＳ 明朝" w:hint="eastAsia"/>
          <w:color w:val="000000" w:themeColor="text1"/>
        </w:rPr>
        <w:t>（医療連携体制加算⑥）</w:t>
      </w:r>
    </w:p>
    <w:p w14:paraId="1BA96784" w14:textId="77777777" w:rsidR="0081284D" w:rsidRDefault="0081284D" w:rsidP="0081284D">
      <w:pPr>
        <w:widowControl/>
        <w:ind w:left="420" w:hangingChars="200" w:hanging="420"/>
        <w:jc w:val="left"/>
        <w:rPr>
          <w:rFonts w:ascii="ＭＳ 明朝" w:hAnsi="ＭＳ 明朝"/>
          <w:color w:val="000000" w:themeColor="text1"/>
        </w:rPr>
      </w:pPr>
      <w:r w:rsidRPr="005804DD">
        <w:rPr>
          <w:rFonts w:ascii="ＭＳ 明朝" w:hAnsi="ＭＳ 明朝" w:hint="eastAsia"/>
          <w:color w:val="000000" w:themeColor="text1"/>
        </w:rPr>
        <w:t>問13</w:t>
      </w:r>
      <w:r>
        <w:rPr>
          <w:rFonts w:ascii="ＭＳ 明朝" w:hAnsi="ＭＳ 明朝" w:hint="eastAsia"/>
          <w:color w:val="000000" w:themeColor="text1"/>
        </w:rPr>
        <w:t xml:space="preserve">　</w:t>
      </w:r>
      <w:r w:rsidRPr="005804DD">
        <w:rPr>
          <w:rFonts w:ascii="ＭＳ 明朝" w:hAnsi="ＭＳ 明朝" w:hint="eastAsia"/>
          <w:color w:val="000000" w:themeColor="text1"/>
        </w:rPr>
        <w:t>主治医からの医療的ケアの実施に係る指示を受けている利用者について、看護職員が事業所を訪問したが、サービス利用日に結果的に医療的ケアを行う必要がなかった場合は、加算の算定はできないのか。</w:t>
      </w:r>
    </w:p>
    <w:p w14:paraId="4CF4FBC8" w14:textId="77777777" w:rsidR="0081284D" w:rsidRPr="00833183" w:rsidRDefault="0081284D" w:rsidP="0081284D">
      <w:pPr>
        <w:widowControl/>
        <w:ind w:left="420" w:hangingChars="200" w:hanging="420"/>
        <w:jc w:val="left"/>
        <w:rPr>
          <w:rFonts w:ascii="ＭＳ 明朝" w:hAnsi="ＭＳ 明朝"/>
          <w:color w:val="000000" w:themeColor="text1"/>
        </w:rPr>
      </w:pPr>
      <w:r w:rsidRPr="00833183">
        <w:rPr>
          <w:rFonts w:ascii="ＭＳ 明朝" w:hAnsi="ＭＳ 明朝" w:hint="eastAsia"/>
          <w:color w:val="000000" w:themeColor="text1"/>
        </w:rPr>
        <w:t>（答）</w:t>
      </w:r>
    </w:p>
    <w:p w14:paraId="6D6C16C6" w14:textId="77777777" w:rsidR="0081284D" w:rsidRDefault="0081284D" w:rsidP="0081284D">
      <w:pPr>
        <w:widowControl/>
        <w:ind w:leftChars="200" w:left="420" w:firstLineChars="100" w:firstLine="210"/>
        <w:jc w:val="left"/>
        <w:rPr>
          <w:rFonts w:ascii="ＭＳ 明朝" w:hAnsi="ＭＳ 明朝"/>
          <w:color w:val="000000" w:themeColor="text1"/>
        </w:rPr>
      </w:pPr>
      <w:r w:rsidRPr="00833183">
        <w:rPr>
          <w:rFonts w:ascii="ＭＳ 明朝" w:hAnsi="ＭＳ 明朝" w:hint="eastAsia"/>
          <w:color w:val="000000" w:themeColor="text1"/>
        </w:rPr>
        <w:t>医療的ケアを必要とする利用者に看護職員を派遣しており、結果的に医療的ケアを必要としなかった場合であっても、医療的ケアを必要とする利用者に看護を行ったものとして取り扱って差し支えない。</w:t>
      </w:r>
    </w:p>
    <w:p w14:paraId="66B29214" w14:textId="77777777" w:rsidR="0081284D" w:rsidRDefault="0081284D" w:rsidP="0081284D">
      <w:pPr>
        <w:widowControl/>
        <w:ind w:left="420" w:hangingChars="200" w:hanging="420"/>
        <w:jc w:val="left"/>
        <w:rPr>
          <w:rFonts w:ascii="ＭＳ 明朝" w:hAnsi="ＭＳ 明朝"/>
          <w:color w:val="000000" w:themeColor="text1"/>
        </w:rPr>
      </w:pPr>
    </w:p>
    <w:p w14:paraId="6B9AF5AF" w14:textId="77777777" w:rsidR="0081284D" w:rsidRPr="00833183" w:rsidRDefault="0081284D" w:rsidP="0081284D">
      <w:pPr>
        <w:widowControl/>
        <w:ind w:left="420" w:hangingChars="200" w:hanging="420"/>
        <w:jc w:val="left"/>
        <w:rPr>
          <w:rFonts w:ascii="ＭＳ 明朝" w:hAnsi="ＭＳ 明朝"/>
          <w:color w:val="000000" w:themeColor="text1"/>
        </w:rPr>
      </w:pPr>
      <w:r w:rsidRPr="00833183">
        <w:rPr>
          <w:rFonts w:ascii="ＭＳ 明朝" w:hAnsi="ＭＳ 明朝" w:hint="eastAsia"/>
          <w:color w:val="000000" w:themeColor="text1"/>
        </w:rPr>
        <w:t>（医療連携体制加算⑦）</w:t>
      </w:r>
    </w:p>
    <w:p w14:paraId="32D03469" w14:textId="77777777" w:rsidR="0081284D" w:rsidRDefault="0081284D" w:rsidP="0081284D">
      <w:pPr>
        <w:widowControl/>
        <w:ind w:left="420" w:hangingChars="200" w:hanging="420"/>
        <w:jc w:val="left"/>
        <w:rPr>
          <w:rFonts w:ascii="ＭＳ 明朝" w:hAnsi="ＭＳ 明朝"/>
          <w:color w:val="000000" w:themeColor="text1"/>
        </w:rPr>
      </w:pPr>
      <w:r w:rsidRPr="00833183">
        <w:rPr>
          <w:rFonts w:ascii="ＭＳ 明朝" w:hAnsi="ＭＳ 明朝" w:hint="eastAsia"/>
          <w:color w:val="000000" w:themeColor="text1"/>
        </w:rPr>
        <w:t>問14</w:t>
      </w:r>
      <w:r>
        <w:rPr>
          <w:rFonts w:ascii="ＭＳ 明朝" w:hAnsi="ＭＳ 明朝" w:hint="eastAsia"/>
          <w:color w:val="000000" w:themeColor="text1"/>
        </w:rPr>
        <w:t xml:space="preserve">　</w:t>
      </w:r>
      <w:r w:rsidRPr="00833183">
        <w:rPr>
          <w:rFonts w:ascii="ＭＳ 明朝" w:hAnsi="ＭＳ 明朝" w:hint="eastAsia"/>
          <w:color w:val="000000" w:themeColor="text1"/>
        </w:rPr>
        <w:t>１人の看護職員が看護を提供可能な利用者数は、報酬区分によって８人又は３人とされているが、９人又は４人以上の利用者に対して看護を提供した場合については、どのように取り扱うのか。</w:t>
      </w:r>
    </w:p>
    <w:p w14:paraId="7877611B" w14:textId="77777777" w:rsidR="0081284D" w:rsidRPr="00833183" w:rsidRDefault="0081284D" w:rsidP="0081284D">
      <w:pPr>
        <w:widowControl/>
        <w:ind w:left="420" w:hangingChars="200" w:hanging="420"/>
        <w:jc w:val="left"/>
        <w:rPr>
          <w:rFonts w:ascii="ＭＳ 明朝" w:hAnsi="ＭＳ 明朝"/>
          <w:color w:val="000000" w:themeColor="text1"/>
        </w:rPr>
      </w:pPr>
      <w:r w:rsidRPr="00833183">
        <w:rPr>
          <w:rFonts w:ascii="ＭＳ 明朝" w:hAnsi="ＭＳ 明朝" w:hint="eastAsia"/>
          <w:color w:val="000000" w:themeColor="text1"/>
        </w:rPr>
        <w:t>（答）</w:t>
      </w:r>
    </w:p>
    <w:p w14:paraId="16D53528" w14:textId="77777777" w:rsidR="0081284D" w:rsidRDefault="0081284D" w:rsidP="0081284D">
      <w:pPr>
        <w:widowControl/>
        <w:ind w:leftChars="200" w:left="420" w:firstLineChars="100" w:firstLine="210"/>
        <w:jc w:val="left"/>
        <w:rPr>
          <w:rFonts w:ascii="ＭＳ 明朝" w:hAnsi="ＭＳ 明朝"/>
          <w:color w:val="000000" w:themeColor="text1"/>
        </w:rPr>
      </w:pPr>
      <w:r w:rsidRPr="00833183">
        <w:rPr>
          <w:rFonts w:ascii="ＭＳ 明朝" w:hAnsi="ＭＳ 明朝" w:hint="eastAsia"/>
          <w:color w:val="000000" w:themeColor="text1"/>
        </w:rPr>
        <w:t>看護を提供可能な利用者数を超える場合は、複数の看護職員で対応すること。</w:t>
      </w:r>
    </w:p>
    <w:p w14:paraId="0C650C30" w14:textId="77777777" w:rsidR="0081284D" w:rsidRDefault="0081284D" w:rsidP="0081284D">
      <w:pPr>
        <w:widowControl/>
        <w:jc w:val="left"/>
        <w:rPr>
          <w:rFonts w:ascii="ＭＳ 明朝" w:hAnsi="ＭＳ 明朝"/>
          <w:color w:val="000000" w:themeColor="text1"/>
        </w:rPr>
      </w:pPr>
    </w:p>
    <w:p w14:paraId="1B9139F3" w14:textId="77777777" w:rsidR="0081284D" w:rsidRPr="00833183" w:rsidRDefault="0081284D" w:rsidP="0081284D">
      <w:pPr>
        <w:widowControl/>
        <w:jc w:val="left"/>
        <w:rPr>
          <w:rFonts w:ascii="ＭＳ 明朝" w:hAnsi="ＭＳ 明朝"/>
          <w:color w:val="000000" w:themeColor="text1"/>
        </w:rPr>
      </w:pPr>
      <w:r w:rsidRPr="00833183">
        <w:rPr>
          <w:rFonts w:ascii="ＭＳ 明朝" w:hAnsi="ＭＳ 明朝" w:hint="eastAsia"/>
          <w:color w:val="000000" w:themeColor="text1"/>
        </w:rPr>
        <w:t>（医療連携体制加算⑧）</w:t>
      </w:r>
    </w:p>
    <w:p w14:paraId="2D68CEB5" w14:textId="77777777" w:rsidR="0081284D" w:rsidRDefault="0081284D" w:rsidP="0081284D">
      <w:pPr>
        <w:widowControl/>
        <w:jc w:val="left"/>
        <w:rPr>
          <w:rFonts w:ascii="ＭＳ 明朝" w:hAnsi="ＭＳ 明朝"/>
          <w:color w:val="000000" w:themeColor="text1"/>
        </w:rPr>
      </w:pPr>
      <w:r w:rsidRPr="00833183">
        <w:rPr>
          <w:rFonts w:ascii="ＭＳ 明朝" w:hAnsi="ＭＳ 明朝" w:hint="eastAsia"/>
          <w:color w:val="000000" w:themeColor="text1"/>
        </w:rPr>
        <w:t>問15</w:t>
      </w:r>
      <w:r>
        <w:rPr>
          <w:rFonts w:ascii="ＭＳ 明朝" w:hAnsi="ＭＳ 明朝" w:hint="eastAsia"/>
          <w:color w:val="000000" w:themeColor="text1"/>
        </w:rPr>
        <w:t xml:space="preserve">　</w:t>
      </w:r>
      <w:r w:rsidRPr="00833183">
        <w:rPr>
          <w:rFonts w:ascii="ＭＳ 明朝" w:hAnsi="ＭＳ 明朝" w:hint="eastAsia"/>
          <w:color w:val="000000" w:themeColor="text1"/>
        </w:rPr>
        <w:t>多機能型事業所の場合、加算の対象となる利用者の人数はどのように考えるのか。</w:t>
      </w:r>
    </w:p>
    <w:p w14:paraId="28CECEC5" w14:textId="77777777" w:rsidR="0081284D" w:rsidRPr="00833183" w:rsidRDefault="0081284D" w:rsidP="0081284D">
      <w:pPr>
        <w:widowControl/>
        <w:jc w:val="left"/>
        <w:rPr>
          <w:rFonts w:ascii="ＭＳ 明朝" w:hAnsi="ＭＳ 明朝"/>
          <w:color w:val="000000" w:themeColor="text1"/>
        </w:rPr>
      </w:pPr>
      <w:r w:rsidRPr="00833183">
        <w:rPr>
          <w:rFonts w:ascii="ＭＳ 明朝" w:hAnsi="ＭＳ 明朝" w:hint="eastAsia"/>
          <w:color w:val="000000" w:themeColor="text1"/>
        </w:rPr>
        <w:t>（答）</w:t>
      </w:r>
    </w:p>
    <w:p w14:paraId="20DF2D51" w14:textId="77777777" w:rsidR="0081284D" w:rsidRDefault="0081284D" w:rsidP="0081284D">
      <w:pPr>
        <w:widowControl/>
        <w:ind w:leftChars="200" w:left="420" w:firstLineChars="100" w:firstLine="210"/>
        <w:jc w:val="left"/>
        <w:rPr>
          <w:rFonts w:ascii="ＭＳ 明朝" w:hAnsi="ＭＳ 明朝"/>
          <w:color w:val="000000" w:themeColor="text1"/>
        </w:rPr>
      </w:pPr>
      <w:r w:rsidRPr="00833183">
        <w:rPr>
          <w:rFonts w:ascii="ＭＳ 明朝" w:hAnsi="ＭＳ 明朝" w:hint="eastAsia"/>
          <w:color w:val="000000" w:themeColor="text1"/>
        </w:rPr>
        <w:t>各サービスにおいて加算の対象となる利用者を合計して取り扱う。なお、生活介護又は自立訓練（機能訓練）を実施している多機能型事業所の場合は、医師及び看護職員の配置がされているこ</w:t>
      </w:r>
      <w:r>
        <w:rPr>
          <w:rFonts w:ascii="ＭＳ 明朝" w:hAnsi="ＭＳ 明朝" w:hint="eastAsia"/>
          <w:color w:val="000000" w:themeColor="text1"/>
        </w:rPr>
        <w:t>と</w:t>
      </w:r>
      <w:r w:rsidRPr="00833183">
        <w:rPr>
          <w:rFonts w:ascii="ＭＳ 明朝" w:hAnsi="ＭＳ 明朝" w:hint="eastAsia"/>
          <w:color w:val="000000" w:themeColor="text1"/>
        </w:rPr>
        <w:t>から、当該多機能型事業所の利用者（児童発達支援又は放課後等デイサービスの利用者を除く。）については、医療連携体制加算を算定しない。</w:t>
      </w:r>
    </w:p>
    <w:p w14:paraId="2CDA366C" w14:textId="77777777" w:rsidR="0081284D" w:rsidRDefault="0081284D" w:rsidP="0081284D">
      <w:pPr>
        <w:widowControl/>
        <w:jc w:val="left"/>
        <w:rPr>
          <w:rFonts w:ascii="ＭＳ 明朝" w:hAnsi="ＭＳ 明朝"/>
          <w:color w:val="000000" w:themeColor="text1"/>
        </w:rPr>
      </w:pPr>
    </w:p>
    <w:p w14:paraId="4A669757" w14:textId="77777777" w:rsidR="0081284D" w:rsidRPr="00833183" w:rsidRDefault="0081284D" w:rsidP="0081284D">
      <w:pPr>
        <w:widowControl/>
        <w:jc w:val="left"/>
        <w:rPr>
          <w:rFonts w:ascii="ＭＳ 明朝" w:hAnsi="ＭＳ 明朝"/>
          <w:color w:val="000000" w:themeColor="text1"/>
        </w:rPr>
      </w:pPr>
      <w:r w:rsidRPr="00833183">
        <w:rPr>
          <w:rFonts w:ascii="ＭＳ 明朝" w:hAnsi="ＭＳ 明朝" w:hint="eastAsia"/>
          <w:color w:val="000000" w:themeColor="text1"/>
        </w:rPr>
        <w:t>（医療連携体制加算⑨）</w:t>
      </w:r>
    </w:p>
    <w:p w14:paraId="5CC8B0BB" w14:textId="77777777" w:rsidR="0081284D" w:rsidRDefault="0081284D" w:rsidP="0081284D">
      <w:pPr>
        <w:widowControl/>
        <w:ind w:left="420" w:hangingChars="200" w:hanging="420"/>
        <w:jc w:val="left"/>
        <w:rPr>
          <w:rFonts w:ascii="ＭＳ 明朝" w:hAnsi="ＭＳ 明朝"/>
          <w:color w:val="000000" w:themeColor="text1"/>
        </w:rPr>
      </w:pPr>
      <w:r w:rsidRPr="00833183">
        <w:rPr>
          <w:rFonts w:ascii="ＭＳ 明朝" w:hAnsi="ＭＳ 明朝" w:hint="eastAsia"/>
          <w:color w:val="000000" w:themeColor="text1"/>
        </w:rPr>
        <w:t>問16</w:t>
      </w:r>
      <w:r>
        <w:rPr>
          <w:rFonts w:ascii="ＭＳ 明朝" w:hAnsi="ＭＳ 明朝" w:hint="eastAsia"/>
          <w:color w:val="000000" w:themeColor="text1"/>
        </w:rPr>
        <w:t xml:space="preserve">　</w:t>
      </w:r>
      <w:r w:rsidRPr="00833183">
        <w:rPr>
          <w:rFonts w:ascii="ＭＳ 明朝" w:hAnsi="ＭＳ 明朝" w:hint="eastAsia"/>
          <w:color w:val="000000" w:themeColor="text1"/>
        </w:rPr>
        <w:t>看護職員が介護職員等にたんの吸引等に係る指導のみを行った場合に、看護職員１人に対し１日につき算定可能な報酬区分の取扱いについて、事業所にたんの吸引等が必要な利用者が複数いる場合はどのように請求すればよいか。</w:t>
      </w:r>
    </w:p>
    <w:p w14:paraId="1A30E4C1" w14:textId="77777777" w:rsidR="0081284D" w:rsidRPr="00833183" w:rsidRDefault="0081284D" w:rsidP="0081284D">
      <w:pPr>
        <w:widowControl/>
        <w:ind w:left="420" w:hangingChars="200" w:hanging="420"/>
        <w:jc w:val="left"/>
        <w:rPr>
          <w:rFonts w:ascii="ＭＳ 明朝" w:hAnsi="ＭＳ 明朝"/>
          <w:color w:val="000000" w:themeColor="text1"/>
        </w:rPr>
      </w:pPr>
      <w:r w:rsidRPr="00833183">
        <w:rPr>
          <w:rFonts w:ascii="ＭＳ 明朝" w:hAnsi="ＭＳ 明朝" w:hint="eastAsia"/>
          <w:color w:val="000000" w:themeColor="text1"/>
        </w:rPr>
        <w:t>（答）</w:t>
      </w:r>
    </w:p>
    <w:p w14:paraId="60C48C63" w14:textId="77777777" w:rsidR="0081284D" w:rsidRDefault="0081284D" w:rsidP="0081284D">
      <w:pPr>
        <w:widowControl/>
        <w:ind w:leftChars="200" w:left="420" w:firstLineChars="100" w:firstLine="210"/>
        <w:jc w:val="left"/>
        <w:rPr>
          <w:rFonts w:ascii="ＭＳ 明朝" w:hAnsi="ＭＳ 明朝"/>
          <w:color w:val="000000" w:themeColor="text1"/>
        </w:rPr>
      </w:pPr>
      <w:r w:rsidRPr="00833183">
        <w:rPr>
          <w:rFonts w:ascii="ＭＳ 明朝" w:hAnsi="ＭＳ 明朝" w:hint="eastAsia"/>
          <w:color w:val="000000" w:themeColor="text1"/>
        </w:rPr>
        <w:t>以下の数式に当てはめて日単位で按分して単位数を算出した上で、当該単位数を合算して月単位で請求する。</w:t>
      </w:r>
    </w:p>
    <w:p w14:paraId="6F4AAEB8" w14:textId="77777777" w:rsidR="0081284D" w:rsidRDefault="0081284D" w:rsidP="0081284D">
      <w:pPr>
        <w:widowControl/>
        <w:ind w:leftChars="300" w:left="840" w:hangingChars="100" w:hanging="210"/>
        <w:jc w:val="left"/>
        <w:rPr>
          <w:rFonts w:ascii="ＭＳ 明朝" w:hAnsi="ＭＳ 明朝"/>
          <w:color w:val="000000" w:themeColor="text1"/>
        </w:rPr>
      </w:pPr>
      <w:r>
        <w:rPr>
          <w:rFonts w:ascii="ＭＳ 明朝" w:hAnsi="ＭＳ 明朝" w:hint="eastAsia"/>
          <w:color w:val="000000" w:themeColor="text1"/>
        </w:rPr>
        <w:t>【</w:t>
      </w:r>
      <w:r w:rsidRPr="00833183">
        <w:rPr>
          <w:rFonts w:ascii="ＭＳ 明朝" w:hAnsi="ＭＳ 明朝" w:hint="eastAsia"/>
          <w:color w:val="000000" w:themeColor="text1"/>
        </w:rPr>
        <w:t>500 単位× 看護職員数</w:t>
      </w:r>
      <w:r>
        <w:rPr>
          <w:rFonts w:ascii="ＭＳ 明朝" w:hAnsi="ＭＳ 明朝" w:hint="eastAsia"/>
          <w:color w:val="000000" w:themeColor="text1"/>
        </w:rPr>
        <w:t>】÷【</w:t>
      </w:r>
      <w:r w:rsidRPr="00833183">
        <w:rPr>
          <w:rFonts w:ascii="ＭＳ 明朝" w:hAnsi="ＭＳ 明朝" w:hint="eastAsia"/>
          <w:color w:val="000000" w:themeColor="text1"/>
        </w:rPr>
        <w:t>当該月の事業所の利用者のうち、たんの吸引等が必要な利用者数</w:t>
      </w:r>
      <w:r>
        <w:rPr>
          <w:rFonts w:ascii="ＭＳ 明朝" w:hAnsi="ＭＳ 明朝" w:hint="eastAsia"/>
          <w:color w:val="000000" w:themeColor="text1"/>
        </w:rPr>
        <w:t>】＝【</w:t>
      </w:r>
      <w:r w:rsidRPr="00833183">
        <w:rPr>
          <w:rFonts w:ascii="ＭＳ 明朝" w:hAnsi="ＭＳ 明朝" w:hint="eastAsia"/>
          <w:color w:val="000000" w:themeColor="text1"/>
        </w:rPr>
        <w:t>１人当たり単位数／日※ １単位未満（小数点以下）の端数については「切り捨て」とする。</w:t>
      </w:r>
      <w:r>
        <w:rPr>
          <w:rFonts w:ascii="ＭＳ 明朝" w:hAnsi="ＭＳ 明朝" w:hint="eastAsia"/>
          <w:color w:val="000000" w:themeColor="text1"/>
        </w:rPr>
        <w:t>】</w:t>
      </w:r>
    </w:p>
    <w:p w14:paraId="1F1DB33F" w14:textId="77777777" w:rsidR="0081284D" w:rsidRPr="00833183" w:rsidRDefault="0081284D" w:rsidP="0081284D">
      <w:pPr>
        <w:widowControl/>
        <w:ind w:leftChars="300" w:left="840" w:hangingChars="100" w:hanging="210"/>
        <w:jc w:val="left"/>
        <w:rPr>
          <w:rFonts w:ascii="ＭＳ 明朝" w:hAnsi="ＭＳ 明朝"/>
          <w:color w:val="000000" w:themeColor="text1"/>
        </w:rPr>
      </w:pPr>
      <w:r w:rsidRPr="00833183">
        <w:rPr>
          <w:rFonts w:ascii="ＭＳ 明朝" w:hAnsi="ＭＳ 明朝" w:hint="eastAsia"/>
          <w:color w:val="000000" w:themeColor="text1"/>
        </w:rPr>
        <w:t>【例】</w:t>
      </w:r>
    </w:p>
    <w:p w14:paraId="517228AA" w14:textId="77777777" w:rsidR="0081284D" w:rsidRPr="00833183" w:rsidRDefault="0081284D" w:rsidP="0081284D">
      <w:pPr>
        <w:widowControl/>
        <w:ind w:leftChars="400" w:left="840"/>
        <w:jc w:val="left"/>
        <w:rPr>
          <w:rFonts w:ascii="ＭＳ 明朝" w:hAnsi="ＭＳ 明朝"/>
          <w:color w:val="000000" w:themeColor="text1"/>
        </w:rPr>
      </w:pPr>
      <w:r w:rsidRPr="00833183">
        <w:rPr>
          <w:rFonts w:ascii="ＭＳ 明朝" w:hAnsi="ＭＳ 明朝" w:hint="eastAsia"/>
          <w:color w:val="000000" w:themeColor="text1"/>
        </w:rPr>
        <w:t>４月中に、たんの吸引等が必要な利用者が３人いる事業所に、４月１日は看護職員２人が、４月20 日は看護職員１人が介護職員等にたんの吸引等に係る指導を行った場合</w:t>
      </w:r>
    </w:p>
    <w:p w14:paraId="238EE51D" w14:textId="77777777" w:rsidR="0081284D" w:rsidRPr="00833183" w:rsidRDefault="0081284D" w:rsidP="0081284D">
      <w:pPr>
        <w:widowControl/>
        <w:ind w:leftChars="400" w:left="840"/>
        <w:jc w:val="left"/>
        <w:rPr>
          <w:rFonts w:ascii="ＭＳ 明朝" w:hAnsi="ＭＳ 明朝"/>
          <w:color w:val="000000" w:themeColor="text1"/>
        </w:rPr>
      </w:pPr>
      <w:r w:rsidRPr="00833183">
        <w:rPr>
          <w:rFonts w:ascii="ＭＳ 明朝" w:hAnsi="ＭＳ 明朝" w:hint="eastAsia"/>
          <w:color w:val="000000" w:themeColor="text1"/>
        </w:rPr>
        <w:t>・ （500 単位× ２人）÷ ３人 ＝ 333.3 単位</w:t>
      </w:r>
    </w:p>
    <w:p w14:paraId="3BF85DD4" w14:textId="77777777" w:rsidR="0081284D" w:rsidRPr="00833183" w:rsidRDefault="0081284D" w:rsidP="0081284D">
      <w:pPr>
        <w:widowControl/>
        <w:ind w:leftChars="400" w:left="840" w:firstLineChars="100" w:firstLine="210"/>
        <w:jc w:val="left"/>
        <w:rPr>
          <w:rFonts w:ascii="ＭＳ 明朝" w:hAnsi="ＭＳ 明朝"/>
          <w:color w:val="000000" w:themeColor="text1"/>
        </w:rPr>
      </w:pPr>
      <w:r w:rsidRPr="00833183">
        <w:rPr>
          <w:rFonts w:ascii="ＭＳ 明朝" w:hAnsi="ＭＳ 明朝" w:hint="eastAsia"/>
          <w:color w:val="000000" w:themeColor="text1"/>
        </w:rPr>
        <w:t>→ 333 単位／日（４月１日分）</w:t>
      </w:r>
    </w:p>
    <w:p w14:paraId="4234751E" w14:textId="77777777" w:rsidR="0081284D" w:rsidRPr="00833183" w:rsidRDefault="0081284D" w:rsidP="0081284D">
      <w:pPr>
        <w:widowControl/>
        <w:ind w:leftChars="400" w:left="840"/>
        <w:jc w:val="left"/>
        <w:rPr>
          <w:rFonts w:ascii="ＭＳ 明朝" w:hAnsi="ＭＳ 明朝"/>
          <w:color w:val="000000" w:themeColor="text1"/>
        </w:rPr>
      </w:pPr>
      <w:r w:rsidRPr="00833183">
        <w:rPr>
          <w:rFonts w:ascii="ＭＳ 明朝" w:hAnsi="ＭＳ 明朝" w:hint="eastAsia"/>
          <w:color w:val="000000" w:themeColor="text1"/>
        </w:rPr>
        <w:t>・ （500 単位× １人）÷ ３人 ＝ 166.6 単位</w:t>
      </w:r>
    </w:p>
    <w:p w14:paraId="717DD756" w14:textId="77777777" w:rsidR="0081284D" w:rsidRPr="00833183" w:rsidRDefault="0081284D" w:rsidP="0081284D">
      <w:pPr>
        <w:widowControl/>
        <w:ind w:leftChars="400" w:left="840" w:firstLineChars="100" w:firstLine="210"/>
        <w:jc w:val="left"/>
        <w:rPr>
          <w:rFonts w:ascii="ＭＳ 明朝" w:hAnsi="ＭＳ 明朝"/>
          <w:color w:val="000000" w:themeColor="text1"/>
        </w:rPr>
      </w:pPr>
      <w:r w:rsidRPr="00833183">
        <w:rPr>
          <w:rFonts w:ascii="ＭＳ 明朝" w:hAnsi="ＭＳ 明朝" w:hint="eastAsia"/>
          <w:color w:val="000000" w:themeColor="text1"/>
        </w:rPr>
        <w:t>→ 166 単位／日（４月20 日分）</w:t>
      </w:r>
    </w:p>
    <w:p w14:paraId="03BAFD79" w14:textId="77777777" w:rsidR="0081284D" w:rsidRPr="00833183" w:rsidRDefault="0081284D" w:rsidP="0081284D">
      <w:pPr>
        <w:widowControl/>
        <w:ind w:firstLineChars="400" w:firstLine="840"/>
        <w:jc w:val="left"/>
        <w:rPr>
          <w:rFonts w:ascii="ＭＳ 明朝" w:hAnsi="ＭＳ 明朝"/>
          <w:color w:val="000000" w:themeColor="text1"/>
        </w:rPr>
      </w:pPr>
      <w:r w:rsidRPr="00833183">
        <w:rPr>
          <w:rFonts w:ascii="ＭＳ 明朝" w:hAnsi="ＭＳ 明朝" w:hint="eastAsia"/>
          <w:color w:val="000000" w:themeColor="text1"/>
        </w:rPr>
        <w:t>⇒ 333 単位＋166 単位＝499 単位／月（４月分）</w:t>
      </w:r>
    </w:p>
    <w:p w14:paraId="379ACEEB" w14:textId="77777777" w:rsidR="0081284D" w:rsidRDefault="0081284D" w:rsidP="0081284D">
      <w:pPr>
        <w:widowControl/>
        <w:ind w:leftChars="400" w:left="840"/>
        <w:jc w:val="left"/>
        <w:rPr>
          <w:rFonts w:ascii="ＭＳ 明朝" w:hAnsi="ＭＳ 明朝"/>
          <w:color w:val="000000" w:themeColor="text1"/>
        </w:rPr>
      </w:pPr>
      <w:r w:rsidRPr="00833183">
        <w:rPr>
          <w:rFonts w:ascii="ＭＳ 明朝" w:hAnsi="ＭＳ 明朝" w:hint="eastAsia"/>
          <w:color w:val="000000" w:themeColor="text1"/>
        </w:rPr>
        <w:t>※（500 単位× ３人）÷ ３人＝500 単位／月とするのではない。</w:t>
      </w:r>
    </w:p>
    <w:p w14:paraId="4900DD8B" w14:textId="77777777" w:rsidR="0081284D" w:rsidRDefault="0081284D" w:rsidP="0081284D">
      <w:pPr>
        <w:widowControl/>
        <w:jc w:val="left"/>
        <w:rPr>
          <w:rFonts w:ascii="ＭＳ 明朝" w:hAnsi="ＭＳ 明朝"/>
          <w:color w:val="000000" w:themeColor="text1"/>
        </w:rPr>
      </w:pPr>
    </w:p>
    <w:p w14:paraId="414004F9" w14:textId="77777777" w:rsidR="0081284D" w:rsidRDefault="0081284D" w:rsidP="0081284D">
      <w:pPr>
        <w:widowControl/>
        <w:jc w:val="left"/>
        <w:rPr>
          <w:rFonts w:ascii="ＭＳ 明朝" w:hAnsi="ＭＳ 明朝"/>
          <w:color w:val="000000" w:themeColor="text1"/>
        </w:rPr>
      </w:pPr>
    </w:p>
    <w:p w14:paraId="500B9860" w14:textId="77777777" w:rsidR="0081284D" w:rsidRPr="00833183" w:rsidRDefault="0081284D" w:rsidP="0081284D">
      <w:pPr>
        <w:widowControl/>
        <w:jc w:val="left"/>
        <w:rPr>
          <w:rFonts w:ascii="ＭＳ 明朝" w:hAnsi="ＭＳ 明朝"/>
          <w:color w:val="000000" w:themeColor="text1"/>
        </w:rPr>
      </w:pPr>
      <w:r w:rsidRPr="00833183">
        <w:rPr>
          <w:rFonts w:ascii="ＭＳ 明朝" w:hAnsi="ＭＳ 明朝" w:hint="eastAsia"/>
          <w:color w:val="000000" w:themeColor="text1"/>
        </w:rPr>
        <w:lastRenderedPageBreak/>
        <w:t>（医療連携体制加算⑩）</w:t>
      </w:r>
    </w:p>
    <w:p w14:paraId="67E1857F" w14:textId="77777777" w:rsidR="0081284D" w:rsidRDefault="0081284D" w:rsidP="0081284D">
      <w:pPr>
        <w:widowControl/>
        <w:ind w:left="420" w:hangingChars="200" w:hanging="420"/>
        <w:jc w:val="left"/>
        <w:rPr>
          <w:rFonts w:ascii="ＭＳ 明朝" w:hAnsi="ＭＳ 明朝"/>
          <w:color w:val="000000" w:themeColor="text1"/>
        </w:rPr>
      </w:pPr>
      <w:r w:rsidRPr="00833183">
        <w:rPr>
          <w:rFonts w:ascii="ＭＳ 明朝" w:hAnsi="ＭＳ 明朝" w:hint="eastAsia"/>
          <w:color w:val="000000" w:themeColor="text1"/>
        </w:rPr>
        <w:t>問17</w:t>
      </w:r>
      <w:r>
        <w:rPr>
          <w:rFonts w:ascii="ＭＳ 明朝" w:hAnsi="ＭＳ 明朝" w:hint="eastAsia"/>
          <w:color w:val="000000" w:themeColor="text1"/>
        </w:rPr>
        <w:t xml:space="preserve">　</w:t>
      </w:r>
      <w:r w:rsidRPr="00833183">
        <w:rPr>
          <w:rFonts w:ascii="ＭＳ 明朝" w:hAnsi="ＭＳ 明朝" w:hint="eastAsia"/>
          <w:color w:val="000000" w:themeColor="text1"/>
        </w:rPr>
        <w:t>常勤看護職員等配置加算を算定している福祉型短期入所事業所の場合、医療連携体制加算はどのように取り扱うのか。</w:t>
      </w:r>
    </w:p>
    <w:p w14:paraId="51CB452F" w14:textId="77777777" w:rsidR="0081284D" w:rsidRPr="00833183" w:rsidRDefault="0081284D" w:rsidP="0081284D">
      <w:pPr>
        <w:widowControl/>
        <w:ind w:left="420" w:hangingChars="200" w:hanging="420"/>
        <w:jc w:val="left"/>
        <w:rPr>
          <w:rFonts w:ascii="ＭＳ 明朝" w:hAnsi="ＭＳ 明朝"/>
          <w:color w:val="000000" w:themeColor="text1"/>
        </w:rPr>
      </w:pPr>
      <w:r w:rsidRPr="00833183">
        <w:rPr>
          <w:rFonts w:ascii="ＭＳ 明朝" w:hAnsi="ＭＳ 明朝" w:hint="eastAsia"/>
          <w:color w:val="000000" w:themeColor="text1"/>
        </w:rPr>
        <w:t>（答）</w:t>
      </w:r>
    </w:p>
    <w:p w14:paraId="7E29F310" w14:textId="77777777" w:rsidR="0081284D" w:rsidRPr="00833183" w:rsidRDefault="0081284D" w:rsidP="0081284D">
      <w:pPr>
        <w:widowControl/>
        <w:ind w:leftChars="200" w:left="420" w:firstLineChars="100" w:firstLine="210"/>
        <w:jc w:val="left"/>
        <w:rPr>
          <w:rFonts w:ascii="ＭＳ 明朝" w:hAnsi="ＭＳ 明朝"/>
          <w:color w:val="000000" w:themeColor="text1"/>
        </w:rPr>
      </w:pPr>
      <w:r w:rsidRPr="00833183">
        <w:rPr>
          <w:rFonts w:ascii="ＭＳ 明朝" w:hAnsi="ＭＳ 明朝" w:hint="eastAsia"/>
          <w:color w:val="000000" w:themeColor="text1"/>
        </w:rPr>
        <w:t>医療連携体制加算（Ⅷ）についてのみ、算定可能とする。</w:t>
      </w:r>
    </w:p>
    <w:p w14:paraId="0ACC0026" w14:textId="77777777" w:rsidR="00160694" w:rsidRPr="0081284D" w:rsidRDefault="00160694">
      <w:pPr>
        <w:rPr>
          <w:rFonts w:hint="eastAsia"/>
        </w:rPr>
      </w:pPr>
      <w:bookmarkStart w:id="2" w:name="_GoBack"/>
      <w:bookmarkEnd w:id="2"/>
    </w:p>
    <w:sectPr w:rsidR="00160694" w:rsidRPr="0081284D" w:rsidSect="003265E1">
      <w:footerReference w:type="default" r:id="rId8"/>
      <w:pgSz w:w="11906" w:h="16838" w:code="9"/>
      <w:pgMar w:top="1134" w:right="1134" w:bottom="1134" w:left="1134" w:header="850" w:footer="0" w:gutter="0"/>
      <w:pgNumType w:fmt="numberInDash"/>
      <w:cols w:space="425"/>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6A0F7" w14:textId="77777777" w:rsidR="00C96574" w:rsidRDefault="00C96574" w:rsidP="0081284D">
      <w:r>
        <w:separator/>
      </w:r>
    </w:p>
  </w:endnote>
  <w:endnote w:type="continuationSeparator" w:id="0">
    <w:p w14:paraId="2B517DBB" w14:textId="77777777" w:rsidR="00C96574" w:rsidRDefault="00C96574" w:rsidP="0081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418695"/>
      <w:docPartObj>
        <w:docPartGallery w:val="Page Numbers (Bottom of Page)"/>
        <w:docPartUnique/>
      </w:docPartObj>
    </w:sdtPr>
    <w:sdtEndPr/>
    <w:sdtContent>
      <w:p w14:paraId="2D13823D" w14:textId="7A324168" w:rsidR="00C96574" w:rsidRDefault="00C96574">
        <w:pPr>
          <w:pStyle w:val="a5"/>
          <w:jc w:val="center"/>
        </w:pPr>
        <w:r>
          <w:fldChar w:fldCharType="begin"/>
        </w:r>
        <w:r>
          <w:instrText>PAGE   \* MERGEFORMAT</w:instrText>
        </w:r>
        <w:r>
          <w:fldChar w:fldCharType="separate"/>
        </w:r>
        <w:r>
          <w:rPr>
            <w:lang w:val="ja-JP"/>
          </w:rPr>
          <w:t>2</w:t>
        </w:r>
        <w:r>
          <w:fldChar w:fldCharType="end"/>
        </w:r>
      </w:p>
    </w:sdtContent>
  </w:sdt>
  <w:p w14:paraId="62CB23F8" w14:textId="77777777" w:rsidR="00C96574" w:rsidRDefault="00C96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1E86D" w14:textId="77777777" w:rsidR="00C96574" w:rsidRDefault="00C96574" w:rsidP="0081284D">
      <w:r>
        <w:separator/>
      </w:r>
    </w:p>
  </w:footnote>
  <w:footnote w:type="continuationSeparator" w:id="0">
    <w:p w14:paraId="4C85ADE0" w14:textId="77777777" w:rsidR="00C96574" w:rsidRDefault="00C96574" w:rsidP="00812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41AAB"/>
    <w:multiLevelType w:val="hybridMultilevel"/>
    <w:tmpl w:val="27404960"/>
    <w:lvl w:ilvl="0" w:tplc="98068A9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4856DB5"/>
    <w:multiLevelType w:val="hybridMultilevel"/>
    <w:tmpl w:val="45368192"/>
    <w:lvl w:ilvl="0" w:tplc="B170BF7A">
      <w:start w:val="2"/>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 w15:restartNumberingAfterBreak="0">
    <w:nsid w:val="5FBC69DF"/>
    <w:multiLevelType w:val="hybridMultilevel"/>
    <w:tmpl w:val="950EE2D6"/>
    <w:lvl w:ilvl="0" w:tplc="79E2603E">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B240D08"/>
    <w:multiLevelType w:val="hybridMultilevel"/>
    <w:tmpl w:val="42B46676"/>
    <w:lvl w:ilvl="0" w:tplc="2698F5B8">
      <w:start w:val="2"/>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64B9C"/>
    <w:rsid w:val="000A7C4B"/>
    <w:rsid w:val="000C07CC"/>
    <w:rsid w:val="00160694"/>
    <w:rsid w:val="0020588B"/>
    <w:rsid w:val="002265F0"/>
    <w:rsid w:val="002A02AC"/>
    <w:rsid w:val="002A4812"/>
    <w:rsid w:val="002D4365"/>
    <w:rsid w:val="00322609"/>
    <w:rsid w:val="003265E1"/>
    <w:rsid w:val="00367580"/>
    <w:rsid w:val="00454048"/>
    <w:rsid w:val="004D59D3"/>
    <w:rsid w:val="00511ECD"/>
    <w:rsid w:val="00580F02"/>
    <w:rsid w:val="005B0525"/>
    <w:rsid w:val="005C485D"/>
    <w:rsid w:val="00607B83"/>
    <w:rsid w:val="0063582B"/>
    <w:rsid w:val="006421F7"/>
    <w:rsid w:val="00670BE2"/>
    <w:rsid w:val="006971A9"/>
    <w:rsid w:val="00793608"/>
    <w:rsid w:val="00796BFF"/>
    <w:rsid w:val="007B4759"/>
    <w:rsid w:val="0081284D"/>
    <w:rsid w:val="008B070F"/>
    <w:rsid w:val="009D2C0E"/>
    <w:rsid w:val="00AD10B0"/>
    <w:rsid w:val="00B05375"/>
    <w:rsid w:val="00B829D6"/>
    <w:rsid w:val="00C46EF7"/>
    <w:rsid w:val="00C50BFD"/>
    <w:rsid w:val="00C96574"/>
    <w:rsid w:val="00D30C7A"/>
    <w:rsid w:val="00D41713"/>
    <w:rsid w:val="00DF1143"/>
    <w:rsid w:val="00E471EC"/>
    <w:rsid w:val="00E53C56"/>
    <w:rsid w:val="00E86F5E"/>
    <w:rsid w:val="00F80F36"/>
    <w:rsid w:val="00F90730"/>
    <w:rsid w:val="00FC6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85FE24"/>
  <w15:chartTrackingRefBased/>
  <w15:docId w15:val="{D695DF91-35ED-483C-ACC2-FBF87D0E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ゴシック"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284D"/>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84D"/>
    <w:pPr>
      <w:tabs>
        <w:tab w:val="center" w:pos="4252"/>
        <w:tab w:val="right" w:pos="8504"/>
      </w:tabs>
      <w:snapToGrid w:val="0"/>
    </w:pPr>
    <w:rPr>
      <w:rFonts w:ascii="ＭＳ 明朝" w:hAnsi="ＭＳ ゴシック" w:cstheme="minorBidi"/>
      <w:sz w:val="22"/>
      <w:szCs w:val="22"/>
    </w:rPr>
  </w:style>
  <w:style w:type="character" w:customStyle="1" w:styleId="a4">
    <w:name w:val="ヘッダー (文字)"/>
    <w:basedOn w:val="a0"/>
    <w:link w:val="a3"/>
    <w:uiPriority w:val="99"/>
    <w:rsid w:val="0081284D"/>
  </w:style>
  <w:style w:type="paragraph" w:styleId="a5">
    <w:name w:val="footer"/>
    <w:basedOn w:val="a"/>
    <w:link w:val="a6"/>
    <w:uiPriority w:val="99"/>
    <w:unhideWhenUsed/>
    <w:rsid w:val="0081284D"/>
    <w:pPr>
      <w:tabs>
        <w:tab w:val="center" w:pos="4252"/>
        <w:tab w:val="right" w:pos="8504"/>
      </w:tabs>
      <w:snapToGrid w:val="0"/>
    </w:pPr>
    <w:rPr>
      <w:rFonts w:ascii="ＭＳ 明朝" w:hAnsi="ＭＳ ゴシック" w:cstheme="minorBidi"/>
      <w:sz w:val="22"/>
      <w:szCs w:val="22"/>
    </w:rPr>
  </w:style>
  <w:style w:type="character" w:customStyle="1" w:styleId="a6">
    <w:name w:val="フッター (文字)"/>
    <w:basedOn w:val="a0"/>
    <w:link w:val="a5"/>
    <w:uiPriority w:val="99"/>
    <w:rsid w:val="0081284D"/>
  </w:style>
  <w:style w:type="paragraph" w:styleId="a7">
    <w:name w:val="Balloon Text"/>
    <w:basedOn w:val="a"/>
    <w:link w:val="a8"/>
    <w:uiPriority w:val="99"/>
    <w:semiHidden/>
    <w:unhideWhenUsed/>
    <w:rsid w:val="003265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65E1"/>
    <w:rPr>
      <w:rFonts w:asciiTheme="majorHAnsi" w:eastAsiaTheme="majorEastAsia" w:hAnsiTheme="majorHAnsi" w:cstheme="majorBidi"/>
      <w:sz w:val="18"/>
      <w:szCs w:val="18"/>
    </w:rPr>
  </w:style>
  <w:style w:type="paragraph" w:styleId="a9">
    <w:name w:val="List Paragraph"/>
    <w:basedOn w:val="a"/>
    <w:uiPriority w:val="34"/>
    <w:qFormat/>
    <w:rsid w:val="00064B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5BB80-B224-472F-8B83-506EA244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18</Pages>
  <Words>4116</Words>
  <Characters>23466</Characters>
  <Application>Microsoft Office Word</Application>
  <DocSecurity>0</DocSecurity>
  <Lines>195</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dc:creator>
  <cp:keywords/>
  <dc:description/>
  <cp:lastModifiedBy>柏　美由紀</cp:lastModifiedBy>
  <cp:revision>13</cp:revision>
  <cp:lastPrinted>2023-03-08T01:41:00Z</cp:lastPrinted>
  <dcterms:created xsi:type="dcterms:W3CDTF">2023-03-08T01:26:00Z</dcterms:created>
  <dcterms:modified xsi:type="dcterms:W3CDTF">2025-07-21T23:33:00Z</dcterms:modified>
</cp:coreProperties>
</file>