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7D" w:rsidRPr="005B0D19" w:rsidRDefault="00A76C01" w:rsidP="00DD607D">
      <w:pPr>
        <w:spacing w:line="400" w:lineRule="exact"/>
        <w:jc w:val="center"/>
        <w:rPr>
          <w:rFonts w:asciiTheme="majorEastAsia" w:eastAsiaTheme="majorEastAsia" w:hAnsiTheme="majorEastAsia"/>
          <w:b/>
          <w:color w:val="000000" w:themeColor="text1"/>
          <w:sz w:val="32"/>
          <w:szCs w:val="32"/>
        </w:rPr>
      </w:pPr>
      <w:r w:rsidRPr="005B0D19">
        <w:rPr>
          <w:rFonts w:asciiTheme="majorEastAsia" w:eastAsiaTheme="majorEastAsia" w:hAnsiTheme="majorEastAsia" w:hint="eastAsia"/>
          <w:b/>
          <w:color w:val="000000" w:themeColor="text1"/>
          <w:sz w:val="32"/>
          <w:szCs w:val="32"/>
        </w:rPr>
        <w:t>「青少年の健全な育成に関する条例一部改正」の骨子（案）について</w:t>
      </w:r>
    </w:p>
    <w:p w:rsidR="00DC171E" w:rsidRPr="005B0D19" w:rsidRDefault="00DC171E">
      <w:pPr>
        <w:rPr>
          <w:color w:val="000000" w:themeColor="text1"/>
        </w:rPr>
      </w:pPr>
    </w:p>
    <w:p w:rsidR="00A82D2F" w:rsidRPr="005B0D19" w:rsidRDefault="00A82D2F">
      <w:pPr>
        <w:rPr>
          <w:color w:val="000000" w:themeColor="text1"/>
        </w:rPr>
      </w:pPr>
    </w:p>
    <w:p w:rsidR="00BB6841" w:rsidRPr="005B0D19" w:rsidRDefault="00BB6841" w:rsidP="00BB6841">
      <w:pPr>
        <w:rPr>
          <w:rFonts w:asciiTheme="majorEastAsia" w:eastAsiaTheme="majorEastAsia" w:hAnsiTheme="majorEastAsia"/>
          <w:b/>
          <w:color w:val="000000" w:themeColor="text1"/>
          <w:sz w:val="28"/>
          <w:szCs w:val="28"/>
        </w:rPr>
      </w:pPr>
      <w:r w:rsidRPr="005B0D19">
        <w:rPr>
          <w:rFonts w:asciiTheme="majorEastAsia" w:eastAsiaTheme="majorEastAsia" w:hAnsiTheme="majorEastAsia" w:hint="eastAsia"/>
          <w:b/>
          <w:color w:val="000000" w:themeColor="text1"/>
          <w:sz w:val="28"/>
          <w:szCs w:val="28"/>
        </w:rPr>
        <w:t>１　趣　　旨</w:t>
      </w:r>
    </w:p>
    <w:p w:rsidR="00940526" w:rsidRPr="005B0D19" w:rsidRDefault="00940526" w:rsidP="006D2CE5">
      <w:pPr>
        <w:ind w:left="440" w:hangingChars="200" w:hanging="440"/>
        <w:rPr>
          <w:rFonts w:asciiTheme="majorEastAsia" w:eastAsiaTheme="majorEastAsia" w:hAnsiTheme="majorEastAsia"/>
          <w:b/>
          <w:color w:val="000000" w:themeColor="text1"/>
        </w:rPr>
      </w:pPr>
      <w:r w:rsidRPr="005B0D19">
        <w:rPr>
          <w:rFonts w:asciiTheme="majorEastAsia" w:eastAsiaTheme="majorEastAsia" w:hAnsiTheme="majorEastAsia" w:hint="eastAsia"/>
          <w:b/>
          <w:color w:val="000000" w:themeColor="text1"/>
        </w:rPr>
        <w:t>（１）</w:t>
      </w:r>
      <w:r w:rsidR="00623B7A" w:rsidRPr="005B0D19">
        <w:rPr>
          <w:rFonts w:asciiTheme="majorEastAsia" w:eastAsiaTheme="majorEastAsia" w:hAnsiTheme="majorEastAsia" w:hint="eastAsia"/>
          <w:b/>
          <w:color w:val="000000" w:themeColor="text1"/>
        </w:rPr>
        <w:t>法</w:t>
      </w:r>
      <w:r w:rsidRPr="005B0D19">
        <w:rPr>
          <w:rFonts w:asciiTheme="majorEastAsia" w:eastAsiaTheme="majorEastAsia" w:hAnsiTheme="majorEastAsia" w:hint="eastAsia"/>
          <w:b/>
          <w:color w:val="000000" w:themeColor="text1"/>
        </w:rPr>
        <w:t>改正</w:t>
      </w:r>
      <w:r w:rsidR="00623B7A" w:rsidRPr="005B0D19">
        <w:rPr>
          <w:rFonts w:asciiTheme="majorEastAsia" w:eastAsiaTheme="majorEastAsia" w:hAnsiTheme="majorEastAsia" w:hint="eastAsia"/>
          <w:b/>
          <w:color w:val="000000" w:themeColor="text1"/>
        </w:rPr>
        <w:t>の概要</w:t>
      </w:r>
    </w:p>
    <w:p w:rsidR="00DA5ACE" w:rsidRPr="005B0D19" w:rsidRDefault="00DA5ACE" w:rsidP="00C33E29">
      <w:pPr>
        <w:ind w:leftChars="300" w:left="657"/>
        <w:rPr>
          <w:color w:val="000000" w:themeColor="text1"/>
        </w:rPr>
      </w:pPr>
      <w:r w:rsidRPr="005B0D19">
        <w:rPr>
          <w:rFonts w:hint="eastAsia"/>
          <w:color w:val="000000" w:themeColor="text1"/>
        </w:rPr>
        <w:t xml:space="preserve">　青少年</w:t>
      </w:r>
      <w:r w:rsidR="00623B7A" w:rsidRPr="005B0D19">
        <w:rPr>
          <w:rFonts w:hint="eastAsia"/>
          <w:color w:val="000000" w:themeColor="text1"/>
        </w:rPr>
        <w:t>が使用する携帯電話等による</w:t>
      </w:r>
      <w:r w:rsidRPr="005B0D19">
        <w:rPr>
          <w:rFonts w:hint="eastAsia"/>
          <w:color w:val="000000" w:themeColor="text1"/>
        </w:rPr>
        <w:t>携帯電話回線を経由するインターネット</w:t>
      </w:r>
      <w:r w:rsidR="00C33E29" w:rsidRPr="005B0D19">
        <w:rPr>
          <w:rFonts w:hint="eastAsia"/>
          <w:color w:val="000000" w:themeColor="text1"/>
        </w:rPr>
        <w:t>の</w:t>
      </w:r>
      <w:r w:rsidRPr="005B0D19">
        <w:rPr>
          <w:rFonts w:hint="eastAsia"/>
          <w:color w:val="000000" w:themeColor="text1"/>
        </w:rPr>
        <w:t>接続</w:t>
      </w:r>
      <w:r w:rsidR="00C33E29" w:rsidRPr="005B0D19">
        <w:rPr>
          <w:rFonts w:hint="eastAsia"/>
          <w:color w:val="000000" w:themeColor="text1"/>
        </w:rPr>
        <w:t>は、法改正以前から、</w:t>
      </w:r>
      <w:r w:rsidRPr="005B0D19">
        <w:rPr>
          <w:rFonts w:hint="eastAsia"/>
          <w:color w:val="000000" w:themeColor="text1"/>
        </w:rPr>
        <w:t>携帯電話事業</w:t>
      </w:r>
      <w:bookmarkStart w:id="0" w:name="_GoBack"/>
      <w:bookmarkEnd w:id="0"/>
      <w:r w:rsidRPr="005B0D19">
        <w:rPr>
          <w:rFonts w:hint="eastAsia"/>
          <w:color w:val="000000" w:themeColor="text1"/>
        </w:rPr>
        <w:t>者</w:t>
      </w:r>
      <w:r w:rsidR="00623B7A" w:rsidRPr="005B0D19">
        <w:rPr>
          <w:rFonts w:hint="eastAsia"/>
          <w:color w:val="000000" w:themeColor="text1"/>
        </w:rPr>
        <w:t>等</w:t>
      </w:r>
      <w:r w:rsidRPr="005B0D19">
        <w:rPr>
          <w:rFonts w:hint="eastAsia"/>
          <w:color w:val="000000" w:themeColor="text1"/>
        </w:rPr>
        <w:t>にフィルタリングサービス</w:t>
      </w:r>
      <w:r w:rsidR="00623B7A" w:rsidRPr="005B0D19">
        <w:rPr>
          <w:rFonts w:hint="eastAsia"/>
          <w:color w:val="000000" w:themeColor="text1"/>
        </w:rPr>
        <w:t>の</w:t>
      </w:r>
      <w:r w:rsidRPr="005B0D19">
        <w:rPr>
          <w:rFonts w:hint="eastAsia"/>
          <w:color w:val="000000" w:themeColor="text1"/>
        </w:rPr>
        <w:t>提供義務が課されていましたが、スマートフォン</w:t>
      </w:r>
      <w:r w:rsidR="00BB7989" w:rsidRPr="005B0D19">
        <w:rPr>
          <w:rFonts w:hint="eastAsia"/>
          <w:color w:val="000000" w:themeColor="text1"/>
        </w:rPr>
        <w:t>やインターネット接続が可能な</w:t>
      </w:r>
      <w:r w:rsidR="00623B7A" w:rsidRPr="005B0D19">
        <w:rPr>
          <w:rFonts w:hint="eastAsia"/>
          <w:color w:val="000000" w:themeColor="text1"/>
        </w:rPr>
        <w:t>携帯ゲーム機等</w:t>
      </w:r>
      <w:r w:rsidR="00BB7989" w:rsidRPr="005B0D19">
        <w:rPr>
          <w:rFonts w:hint="eastAsia"/>
          <w:color w:val="000000" w:themeColor="text1"/>
        </w:rPr>
        <w:t>による</w:t>
      </w:r>
      <w:r w:rsidR="00EE65B4" w:rsidRPr="005B0D19">
        <w:rPr>
          <w:color w:val="000000" w:themeColor="text1"/>
        </w:rPr>
        <w:t>Wi-Fi</w:t>
      </w:r>
      <w:r w:rsidR="007A099D" w:rsidRPr="005B0D19">
        <w:rPr>
          <w:rFonts w:hint="eastAsia"/>
          <w:color w:val="000000" w:themeColor="text1"/>
        </w:rPr>
        <w:t>（</w:t>
      </w:r>
      <w:r w:rsidR="00EE65B4" w:rsidRPr="005B0D19">
        <w:rPr>
          <w:rFonts w:hint="eastAsia"/>
          <w:color w:val="000000" w:themeColor="text1"/>
        </w:rPr>
        <w:t>無線LAN</w:t>
      </w:r>
      <w:r w:rsidR="007A099D" w:rsidRPr="005B0D19">
        <w:rPr>
          <w:rFonts w:hint="eastAsia"/>
          <w:color w:val="000000" w:themeColor="text1"/>
        </w:rPr>
        <w:t>）</w:t>
      </w:r>
      <w:r w:rsidRPr="005B0D19">
        <w:rPr>
          <w:color w:val="000000" w:themeColor="text1"/>
        </w:rPr>
        <w:t>経由でのインターネット接続</w:t>
      </w:r>
      <w:r w:rsidR="00C33E29" w:rsidRPr="005B0D19">
        <w:rPr>
          <w:rFonts w:hint="eastAsia"/>
          <w:color w:val="000000" w:themeColor="text1"/>
        </w:rPr>
        <w:t>が拡大するなど、</w:t>
      </w:r>
      <w:r w:rsidR="003B3DBA" w:rsidRPr="005B0D19">
        <w:rPr>
          <w:rFonts w:hint="eastAsia"/>
          <w:color w:val="000000" w:themeColor="text1"/>
        </w:rPr>
        <w:t>青少年を取り巻く情報通信環境の変化</w:t>
      </w:r>
      <w:r w:rsidR="00C33E29" w:rsidRPr="005B0D19">
        <w:rPr>
          <w:rFonts w:hint="eastAsia"/>
          <w:color w:val="000000" w:themeColor="text1"/>
        </w:rPr>
        <w:t>に伴い、</w:t>
      </w:r>
      <w:r w:rsidRPr="005B0D19">
        <w:rPr>
          <w:color w:val="000000" w:themeColor="text1"/>
        </w:rPr>
        <w:t>青少年の健全育成及び青少年</w:t>
      </w:r>
      <w:r w:rsidR="003B3EFF" w:rsidRPr="005B0D19">
        <w:rPr>
          <w:rFonts w:hint="eastAsia"/>
          <w:color w:val="000000" w:themeColor="text1"/>
        </w:rPr>
        <w:t>の</w:t>
      </w:r>
      <w:r w:rsidRPr="005B0D19">
        <w:rPr>
          <w:color w:val="000000" w:themeColor="text1"/>
        </w:rPr>
        <w:t>犯罪被害の防止を図る</w:t>
      </w:r>
      <w:r w:rsidRPr="005B0D19">
        <w:rPr>
          <w:rFonts w:hint="eastAsia"/>
          <w:color w:val="000000" w:themeColor="text1"/>
        </w:rPr>
        <w:t>ため、本年</w:t>
      </w:r>
      <w:r w:rsidR="00510DBB" w:rsidRPr="005B0D19">
        <w:rPr>
          <w:rFonts w:hint="eastAsia"/>
          <w:color w:val="000000" w:themeColor="text1"/>
        </w:rPr>
        <w:t>６</w:t>
      </w:r>
      <w:r w:rsidRPr="005B0D19">
        <w:rPr>
          <w:rFonts w:hint="eastAsia"/>
          <w:color w:val="000000" w:themeColor="text1"/>
        </w:rPr>
        <w:t>月23日に</w:t>
      </w:r>
      <w:r w:rsidR="00C33E29" w:rsidRPr="005B0D19">
        <w:rPr>
          <w:rFonts w:hint="eastAsia"/>
          <w:color w:val="000000" w:themeColor="text1"/>
        </w:rPr>
        <w:t>改正法が</w:t>
      </w:r>
      <w:r w:rsidRPr="005B0D19">
        <w:rPr>
          <w:rFonts w:hint="eastAsia"/>
          <w:color w:val="000000" w:themeColor="text1"/>
        </w:rPr>
        <w:t>公布されました。</w:t>
      </w:r>
    </w:p>
    <w:p w:rsidR="00940526" w:rsidRPr="005B0D19" w:rsidRDefault="00940526" w:rsidP="006D2CE5">
      <w:pPr>
        <w:ind w:left="876" w:hangingChars="400" w:hanging="876"/>
        <w:rPr>
          <w:color w:val="000000" w:themeColor="text1"/>
        </w:rPr>
      </w:pPr>
    </w:p>
    <w:p w:rsidR="00940526" w:rsidRPr="005B0D19" w:rsidRDefault="00940526" w:rsidP="006D2CE5">
      <w:pPr>
        <w:ind w:left="876" w:hangingChars="400" w:hanging="876"/>
        <w:rPr>
          <w:color w:val="000000" w:themeColor="text1"/>
        </w:rPr>
      </w:pPr>
      <w:r w:rsidRPr="005B0D19">
        <w:rPr>
          <w:rFonts w:hint="eastAsia"/>
          <w:color w:val="000000" w:themeColor="text1"/>
        </w:rPr>
        <w:t xml:space="preserve">　　　＜主な法改正の内容＞</w:t>
      </w:r>
    </w:p>
    <w:p w:rsidR="00940526" w:rsidRPr="005B0D19" w:rsidRDefault="00940526" w:rsidP="00276C46">
      <w:pPr>
        <w:ind w:left="876" w:hangingChars="400" w:hanging="876"/>
        <w:rPr>
          <w:color w:val="000000" w:themeColor="text1"/>
        </w:rPr>
      </w:pPr>
      <w:r w:rsidRPr="005B0D19">
        <w:rPr>
          <w:rFonts w:hint="eastAsia"/>
          <w:color w:val="000000" w:themeColor="text1"/>
        </w:rPr>
        <w:t xml:space="preserve">　　　　</w:t>
      </w:r>
      <w:r w:rsidR="002B2030" w:rsidRPr="005B0D19">
        <w:rPr>
          <w:rFonts w:hint="eastAsia"/>
          <w:color w:val="000000" w:themeColor="text1"/>
        </w:rPr>
        <w:t xml:space="preserve">　</w:t>
      </w:r>
      <w:r w:rsidR="00510DBB" w:rsidRPr="005B0D19">
        <w:rPr>
          <w:rFonts w:hint="eastAsia"/>
          <w:color w:val="000000" w:themeColor="text1"/>
        </w:rPr>
        <w:t>新たに</w:t>
      </w:r>
      <w:r w:rsidRPr="005B0D19">
        <w:rPr>
          <w:rFonts w:hint="eastAsia"/>
          <w:color w:val="000000" w:themeColor="text1"/>
        </w:rPr>
        <w:t>携帯電話事業者</w:t>
      </w:r>
      <w:r w:rsidR="00483B4B" w:rsidRPr="005B0D19">
        <w:rPr>
          <w:rFonts w:hint="eastAsia"/>
          <w:color w:val="000000" w:themeColor="text1"/>
        </w:rPr>
        <w:t>（契約代理店を含む。）</w:t>
      </w:r>
      <w:r w:rsidR="00276C46" w:rsidRPr="005B0D19">
        <w:rPr>
          <w:rFonts w:hint="eastAsia"/>
          <w:color w:val="000000" w:themeColor="text1"/>
        </w:rPr>
        <w:t>に</w:t>
      </w:r>
      <w:r w:rsidR="00C33E29" w:rsidRPr="005B0D19">
        <w:rPr>
          <w:rFonts w:hint="eastAsia"/>
          <w:color w:val="000000" w:themeColor="text1"/>
        </w:rPr>
        <w:t>次の措置を</w:t>
      </w:r>
      <w:r w:rsidRPr="005B0D19">
        <w:rPr>
          <w:rFonts w:hint="eastAsia"/>
          <w:color w:val="000000" w:themeColor="text1"/>
        </w:rPr>
        <w:t>義務付け</w:t>
      </w:r>
      <w:r w:rsidR="00617FA8" w:rsidRPr="005B0D19">
        <w:rPr>
          <w:rFonts w:cs="Times New Roman" w:hint="eastAsia"/>
          <w:color w:val="000000" w:themeColor="text1"/>
        </w:rPr>
        <w:t>ています。</w:t>
      </w:r>
    </w:p>
    <w:p w:rsidR="00617FA8" w:rsidRPr="005B0D19" w:rsidRDefault="00940526" w:rsidP="00617FA8">
      <w:pPr>
        <w:ind w:left="876" w:hangingChars="400" w:hanging="876"/>
        <w:rPr>
          <w:color w:val="000000" w:themeColor="text1"/>
        </w:rPr>
      </w:pPr>
      <w:r w:rsidRPr="005B0D19">
        <w:rPr>
          <w:rFonts w:hint="eastAsia"/>
          <w:color w:val="000000" w:themeColor="text1"/>
        </w:rPr>
        <w:t xml:space="preserve">　　　　</w:t>
      </w:r>
      <w:r w:rsidR="00510DBB" w:rsidRPr="005B0D19">
        <w:rPr>
          <w:rFonts w:hint="eastAsia"/>
          <w:color w:val="000000" w:themeColor="text1"/>
        </w:rPr>
        <w:t xml:space="preserve">　</w:t>
      </w:r>
      <w:r w:rsidRPr="005B0D19">
        <w:rPr>
          <w:rFonts w:hint="eastAsia"/>
          <w:color w:val="000000" w:themeColor="text1"/>
        </w:rPr>
        <w:t>①　契約締結者又は使用者が青少年であるかどうかを確認すること</w:t>
      </w:r>
      <w:r w:rsidR="00617FA8" w:rsidRPr="005B0D19">
        <w:rPr>
          <w:rFonts w:hint="eastAsia"/>
          <w:color w:val="000000" w:themeColor="text1"/>
        </w:rPr>
        <w:t>。</w:t>
      </w:r>
    </w:p>
    <w:p w:rsidR="00940526" w:rsidRPr="005B0D19" w:rsidRDefault="00940526" w:rsidP="006D2CE5">
      <w:pPr>
        <w:ind w:left="1314" w:hangingChars="600" w:hanging="1314"/>
        <w:rPr>
          <w:color w:val="000000" w:themeColor="text1"/>
        </w:rPr>
      </w:pPr>
      <w:r w:rsidRPr="005B0D19">
        <w:rPr>
          <w:rFonts w:hint="eastAsia"/>
          <w:color w:val="000000" w:themeColor="text1"/>
        </w:rPr>
        <w:t xml:space="preserve">　　　　</w:t>
      </w:r>
      <w:r w:rsidR="00510DBB" w:rsidRPr="005B0D19">
        <w:rPr>
          <w:rFonts w:hint="eastAsia"/>
          <w:color w:val="000000" w:themeColor="text1"/>
        </w:rPr>
        <w:t xml:space="preserve">　</w:t>
      </w:r>
      <w:r w:rsidRPr="005B0D19">
        <w:rPr>
          <w:rFonts w:hint="eastAsia"/>
          <w:color w:val="000000" w:themeColor="text1"/>
        </w:rPr>
        <w:t>②　青少年</w:t>
      </w:r>
      <w:r w:rsidR="00510DBB" w:rsidRPr="005B0D19">
        <w:rPr>
          <w:rFonts w:hint="eastAsia"/>
          <w:color w:val="000000" w:themeColor="text1"/>
        </w:rPr>
        <w:t>及びその保護者</w:t>
      </w:r>
      <w:r w:rsidRPr="005B0D19">
        <w:rPr>
          <w:rFonts w:hint="eastAsia"/>
          <w:color w:val="000000" w:themeColor="text1"/>
        </w:rPr>
        <w:t>に</w:t>
      </w:r>
      <w:r w:rsidR="00510DBB" w:rsidRPr="005B0D19">
        <w:rPr>
          <w:rFonts w:hint="eastAsia"/>
          <w:color w:val="000000" w:themeColor="text1"/>
        </w:rPr>
        <w:t>、携帯電話等を使用して</w:t>
      </w:r>
      <w:r w:rsidRPr="005B0D19">
        <w:rPr>
          <w:rFonts w:hint="eastAsia"/>
          <w:color w:val="000000" w:themeColor="text1"/>
        </w:rPr>
        <w:t>青少年が有害情報の閲覧をする可能性がある旨</w:t>
      </w:r>
      <w:r w:rsidR="00510DBB" w:rsidRPr="005B0D19">
        <w:rPr>
          <w:rFonts w:hint="eastAsia"/>
          <w:color w:val="000000" w:themeColor="text1"/>
        </w:rPr>
        <w:t>等の危険性</w:t>
      </w:r>
      <w:r w:rsidRPr="005B0D19">
        <w:rPr>
          <w:rFonts w:hint="eastAsia"/>
          <w:color w:val="000000" w:themeColor="text1"/>
        </w:rPr>
        <w:t>を説明すること</w:t>
      </w:r>
      <w:r w:rsidR="00617FA8" w:rsidRPr="005B0D19">
        <w:rPr>
          <w:rFonts w:hint="eastAsia"/>
          <w:color w:val="000000" w:themeColor="text1"/>
        </w:rPr>
        <w:t>。</w:t>
      </w:r>
    </w:p>
    <w:p w:rsidR="00940526" w:rsidRPr="005B0D19" w:rsidRDefault="00940526" w:rsidP="006D2CE5">
      <w:pPr>
        <w:ind w:left="1314" w:hangingChars="600" w:hanging="1314"/>
        <w:rPr>
          <w:color w:val="000000" w:themeColor="text1"/>
        </w:rPr>
      </w:pPr>
      <w:r w:rsidRPr="005B0D19">
        <w:rPr>
          <w:rFonts w:hint="eastAsia"/>
          <w:color w:val="000000" w:themeColor="text1"/>
        </w:rPr>
        <w:t xml:space="preserve">　　　　</w:t>
      </w:r>
      <w:r w:rsidR="00510DBB" w:rsidRPr="005B0D19">
        <w:rPr>
          <w:rFonts w:hint="eastAsia"/>
          <w:color w:val="000000" w:themeColor="text1"/>
        </w:rPr>
        <w:t xml:space="preserve">　</w:t>
      </w:r>
      <w:r w:rsidRPr="005B0D19">
        <w:rPr>
          <w:rFonts w:hint="eastAsia"/>
          <w:color w:val="000000" w:themeColor="text1"/>
        </w:rPr>
        <w:t xml:space="preserve">③　</w:t>
      </w:r>
      <w:r w:rsidR="001035C4" w:rsidRPr="005B0D19">
        <w:rPr>
          <w:rFonts w:hint="eastAsia"/>
          <w:color w:val="000000" w:themeColor="text1"/>
        </w:rPr>
        <w:t>携帯電話回線に加え、</w:t>
      </w:r>
      <w:r w:rsidR="003B3EFF" w:rsidRPr="005B0D19">
        <w:rPr>
          <w:rFonts w:hint="eastAsia"/>
          <w:color w:val="000000" w:themeColor="text1"/>
        </w:rPr>
        <w:t>Wi-Fi</w:t>
      </w:r>
      <w:r w:rsidRPr="005B0D19">
        <w:rPr>
          <w:rFonts w:hint="eastAsia"/>
          <w:color w:val="000000" w:themeColor="text1"/>
        </w:rPr>
        <w:t>経由</w:t>
      </w:r>
      <w:r w:rsidR="004401E2" w:rsidRPr="005B0D19">
        <w:rPr>
          <w:rFonts w:hint="eastAsia"/>
          <w:color w:val="000000" w:themeColor="text1"/>
        </w:rPr>
        <w:t>等</w:t>
      </w:r>
      <w:r w:rsidR="00720B6C" w:rsidRPr="005B0D19">
        <w:rPr>
          <w:rFonts w:hint="eastAsia"/>
          <w:color w:val="000000" w:themeColor="text1"/>
        </w:rPr>
        <w:t>により</w:t>
      </w:r>
      <w:r w:rsidRPr="005B0D19">
        <w:rPr>
          <w:rFonts w:hint="eastAsia"/>
          <w:color w:val="000000" w:themeColor="text1"/>
        </w:rPr>
        <w:t>インターネット接続をすることができる端末機器</w:t>
      </w:r>
      <w:r w:rsidR="002B2030" w:rsidRPr="005B0D19">
        <w:rPr>
          <w:rFonts w:hint="eastAsia"/>
          <w:color w:val="000000" w:themeColor="text1"/>
        </w:rPr>
        <w:t>（具体的な対象範囲は、別途</w:t>
      </w:r>
      <w:r w:rsidR="00A96501" w:rsidRPr="005B0D19">
        <w:rPr>
          <w:rFonts w:hint="eastAsia"/>
          <w:color w:val="000000" w:themeColor="text1"/>
        </w:rPr>
        <w:t>省</w:t>
      </w:r>
      <w:r w:rsidR="002B2030" w:rsidRPr="005B0D19">
        <w:rPr>
          <w:rFonts w:hint="eastAsia"/>
          <w:color w:val="000000" w:themeColor="text1"/>
        </w:rPr>
        <w:t>令で規定）</w:t>
      </w:r>
      <w:r w:rsidRPr="005B0D19">
        <w:rPr>
          <w:rFonts w:hint="eastAsia"/>
          <w:color w:val="000000" w:themeColor="text1"/>
        </w:rPr>
        <w:t>を販売する際</w:t>
      </w:r>
      <w:r w:rsidR="00C33E29" w:rsidRPr="005B0D19">
        <w:rPr>
          <w:rFonts w:hint="eastAsia"/>
          <w:color w:val="000000" w:themeColor="text1"/>
        </w:rPr>
        <w:t>には、</w:t>
      </w:r>
      <w:r w:rsidR="001035C4" w:rsidRPr="005B0D19">
        <w:rPr>
          <w:rFonts w:hint="eastAsia"/>
          <w:color w:val="000000" w:themeColor="text1"/>
        </w:rPr>
        <w:t>使用者が青少年であ</w:t>
      </w:r>
      <w:r w:rsidR="00C33E29" w:rsidRPr="005B0D19">
        <w:rPr>
          <w:rFonts w:hint="eastAsia"/>
          <w:color w:val="000000" w:themeColor="text1"/>
        </w:rPr>
        <w:t>れば</w:t>
      </w:r>
      <w:r w:rsidR="001035C4" w:rsidRPr="005B0D19">
        <w:rPr>
          <w:rFonts w:hint="eastAsia"/>
          <w:color w:val="000000" w:themeColor="text1"/>
        </w:rPr>
        <w:t>、</w:t>
      </w:r>
      <w:r w:rsidRPr="005B0D19">
        <w:rPr>
          <w:rFonts w:hint="eastAsia"/>
          <w:color w:val="000000" w:themeColor="text1"/>
        </w:rPr>
        <w:t>フィルタリングを</w:t>
      </w:r>
      <w:r w:rsidR="00510DBB" w:rsidRPr="005B0D19">
        <w:rPr>
          <w:rFonts w:hint="eastAsia"/>
          <w:color w:val="000000" w:themeColor="text1"/>
        </w:rPr>
        <w:t>行う</w:t>
      </w:r>
      <w:r w:rsidRPr="005B0D19">
        <w:rPr>
          <w:rFonts w:hint="eastAsia"/>
          <w:color w:val="000000" w:themeColor="text1"/>
        </w:rPr>
        <w:t>こと</w:t>
      </w:r>
      <w:r w:rsidR="00617FA8" w:rsidRPr="005B0D19">
        <w:rPr>
          <w:rFonts w:hint="eastAsia"/>
          <w:color w:val="000000" w:themeColor="text1"/>
        </w:rPr>
        <w:t>。</w:t>
      </w:r>
    </w:p>
    <w:p w:rsidR="00940526" w:rsidRPr="005B0D19" w:rsidRDefault="00510DBB" w:rsidP="006D2CE5">
      <w:pPr>
        <w:ind w:left="1095" w:hanging="1095"/>
        <w:rPr>
          <w:color w:val="000000" w:themeColor="text1"/>
        </w:rPr>
      </w:pPr>
      <w:r w:rsidRPr="005B0D19">
        <w:rPr>
          <w:rFonts w:hint="eastAsia"/>
          <w:color w:val="000000" w:themeColor="text1"/>
        </w:rPr>
        <w:t xml:space="preserve">　　</w:t>
      </w:r>
    </w:p>
    <w:p w:rsidR="00940526" w:rsidRPr="005B0D19" w:rsidRDefault="00940526" w:rsidP="006D2CE5">
      <w:pPr>
        <w:ind w:left="1100" w:hangingChars="500" w:hanging="1100"/>
        <w:rPr>
          <w:rFonts w:asciiTheme="majorEastAsia" w:eastAsiaTheme="majorEastAsia" w:hAnsiTheme="majorEastAsia"/>
          <w:b/>
          <w:color w:val="000000" w:themeColor="text1"/>
        </w:rPr>
      </w:pPr>
      <w:r w:rsidRPr="005B0D19">
        <w:rPr>
          <w:rFonts w:asciiTheme="majorEastAsia" w:eastAsiaTheme="majorEastAsia" w:hAnsiTheme="majorEastAsia" w:hint="eastAsia"/>
          <w:b/>
          <w:color w:val="000000" w:themeColor="text1"/>
        </w:rPr>
        <w:t>（２）条例改正</w:t>
      </w:r>
      <w:r w:rsidR="00483B4B" w:rsidRPr="005B0D19">
        <w:rPr>
          <w:rFonts w:asciiTheme="majorEastAsia" w:eastAsiaTheme="majorEastAsia" w:hAnsiTheme="majorEastAsia" w:hint="eastAsia"/>
          <w:b/>
          <w:color w:val="000000" w:themeColor="text1"/>
        </w:rPr>
        <w:t>の</w:t>
      </w:r>
      <w:r w:rsidRPr="005B0D19">
        <w:rPr>
          <w:rFonts w:asciiTheme="majorEastAsia" w:eastAsiaTheme="majorEastAsia" w:hAnsiTheme="majorEastAsia" w:hint="eastAsia"/>
          <w:b/>
          <w:color w:val="000000" w:themeColor="text1"/>
        </w:rPr>
        <w:t>趣旨</w:t>
      </w:r>
    </w:p>
    <w:p w:rsidR="00BB6841" w:rsidRPr="005B0D19" w:rsidRDefault="00940526" w:rsidP="006D2CE5">
      <w:pPr>
        <w:ind w:leftChars="100" w:left="657" w:hangingChars="200" w:hanging="438"/>
        <w:rPr>
          <w:color w:val="000000" w:themeColor="text1"/>
        </w:rPr>
      </w:pPr>
      <w:r w:rsidRPr="005B0D19">
        <w:rPr>
          <w:rFonts w:hint="eastAsia"/>
          <w:color w:val="000000" w:themeColor="text1"/>
        </w:rPr>
        <w:t xml:space="preserve">　　　これまで</w:t>
      </w:r>
      <w:r w:rsidR="00483B4B" w:rsidRPr="005B0D19">
        <w:rPr>
          <w:rFonts w:hint="eastAsia"/>
          <w:color w:val="000000" w:themeColor="text1"/>
        </w:rPr>
        <w:t>から、</w:t>
      </w:r>
      <w:r w:rsidRPr="005B0D19">
        <w:rPr>
          <w:rFonts w:hint="eastAsia"/>
          <w:color w:val="000000" w:themeColor="text1"/>
        </w:rPr>
        <w:t>条例において</w:t>
      </w:r>
      <w:r w:rsidR="00483B4B" w:rsidRPr="005B0D19">
        <w:rPr>
          <w:rFonts w:hint="eastAsia"/>
          <w:color w:val="000000" w:themeColor="text1"/>
        </w:rPr>
        <w:t>携帯電話事業者に</w:t>
      </w:r>
      <w:r w:rsidRPr="005B0D19">
        <w:rPr>
          <w:rFonts w:hint="eastAsia"/>
          <w:color w:val="000000" w:themeColor="text1"/>
        </w:rPr>
        <w:t>保護者</w:t>
      </w:r>
      <w:r w:rsidR="00483B4B" w:rsidRPr="005B0D19">
        <w:rPr>
          <w:rFonts w:hint="eastAsia"/>
          <w:color w:val="000000" w:themeColor="text1"/>
        </w:rPr>
        <w:t>等</w:t>
      </w:r>
      <w:r w:rsidRPr="005B0D19">
        <w:rPr>
          <w:rFonts w:hint="eastAsia"/>
          <w:color w:val="000000" w:themeColor="text1"/>
        </w:rPr>
        <w:t>への説明義務を規定していたことや、</w:t>
      </w:r>
      <w:r w:rsidR="00BB6841" w:rsidRPr="005B0D19">
        <w:rPr>
          <w:rFonts w:hint="eastAsia"/>
          <w:color w:val="000000" w:themeColor="text1"/>
        </w:rPr>
        <w:t>法</w:t>
      </w:r>
      <w:r w:rsidR="00483B4B" w:rsidRPr="005B0D19">
        <w:rPr>
          <w:rFonts w:hint="eastAsia"/>
          <w:color w:val="000000" w:themeColor="text1"/>
        </w:rPr>
        <w:t>の規定に基づく</w:t>
      </w:r>
      <w:r w:rsidR="00BB6841" w:rsidRPr="005B0D19">
        <w:rPr>
          <w:rFonts w:hint="eastAsia"/>
          <w:color w:val="000000" w:themeColor="text1"/>
        </w:rPr>
        <w:t>フィルタリング</w:t>
      </w:r>
      <w:r w:rsidR="00483B4B" w:rsidRPr="005B0D19">
        <w:rPr>
          <w:rFonts w:hint="eastAsia"/>
          <w:color w:val="000000" w:themeColor="text1"/>
        </w:rPr>
        <w:t>措置</w:t>
      </w:r>
      <w:r w:rsidR="00BB6841" w:rsidRPr="005B0D19">
        <w:rPr>
          <w:rFonts w:hint="eastAsia"/>
          <w:color w:val="000000" w:themeColor="text1"/>
        </w:rPr>
        <w:t>を解除する場合</w:t>
      </w:r>
      <w:r w:rsidR="00483B4B" w:rsidRPr="005B0D19">
        <w:rPr>
          <w:rFonts w:hint="eastAsia"/>
          <w:color w:val="000000" w:themeColor="text1"/>
        </w:rPr>
        <w:t>に</w:t>
      </w:r>
      <w:r w:rsidR="00BB6841" w:rsidRPr="005B0D19">
        <w:rPr>
          <w:rFonts w:hint="eastAsia"/>
          <w:color w:val="000000" w:themeColor="text1"/>
        </w:rPr>
        <w:t>は、保護者</w:t>
      </w:r>
      <w:r w:rsidR="00483B4B" w:rsidRPr="005B0D19">
        <w:rPr>
          <w:rFonts w:hint="eastAsia"/>
          <w:color w:val="000000" w:themeColor="text1"/>
        </w:rPr>
        <w:t>が</w:t>
      </w:r>
      <w:r w:rsidR="00BB6841" w:rsidRPr="005B0D19">
        <w:rPr>
          <w:rFonts w:hint="eastAsia"/>
          <w:color w:val="000000" w:themeColor="text1"/>
        </w:rPr>
        <w:t>書面によ</w:t>
      </w:r>
      <w:r w:rsidR="00483B4B" w:rsidRPr="005B0D19">
        <w:rPr>
          <w:rFonts w:hint="eastAsia"/>
          <w:color w:val="000000" w:themeColor="text1"/>
        </w:rPr>
        <w:t>り</w:t>
      </w:r>
      <w:r w:rsidR="00BB6841" w:rsidRPr="005B0D19">
        <w:rPr>
          <w:rFonts w:hint="eastAsia"/>
          <w:color w:val="000000" w:themeColor="text1"/>
        </w:rPr>
        <w:t>申出</w:t>
      </w:r>
      <w:r w:rsidR="00483B4B" w:rsidRPr="005B0D19">
        <w:rPr>
          <w:rFonts w:hint="eastAsia"/>
          <w:color w:val="000000" w:themeColor="text1"/>
        </w:rPr>
        <w:t>をすることを要件と</w:t>
      </w:r>
      <w:r w:rsidRPr="005B0D19">
        <w:rPr>
          <w:rFonts w:hint="eastAsia"/>
          <w:color w:val="000000" w:themeColor="text1"/>
        </w:rPr>
        <w:t>して</w:t>
      </w:r>
      <w:r w:rsidR="00483B4B" w:rsidRPr="005B0D19">
        <w:rPr>
          <w:rFonts w:hint="eastAsia"/>
          <w:color w:val="000000" w:themeColor="text1"/>
        </w:rPr>
        <w:t>きた</w:t>
      </w:r>
      <w:r w:rsidR="008948B0" w:rsidRPr="005B0D19">
        <w:rPr>
          <w:rFonts w:hint="eastAsia"/>
          <w:color w:val="000000" w:themeColor="text1"/>
        </w:rPr>
        <w:t>ことから、</w:t>
      </w:r>
      <w:r w:rsidR="00BB6841" w:rsidRPr="005B0D19">
        <w:rPr>
          <w:rFonts w:hint="eastAsia"/>
          <w:color w:val="000000" w:themeColor="text1"/>
        </w:rPr>
        <w:t>今回の法改正</w:t>
      </w:r>
      <w:r w:rsidR="00483B4B" w:rsidRPr="005B0D19">
        <w:rPr>
          <w:rFonts w:hint="eastAsia"/>
          <w:color w:val="000000" w:themeColor="text1"/>
        </w:rPr>
        <w:t>の内容</w:t>
      </w:r>
      <w:r w:rsidR="008948B0" w:rsidRPr="005B0D19">
        <w:rPr>
          <w:rFonts w:hint="eastAsia"/>
          <w:color w:val="000000" w:themeColor="text1"/>
        </w:rPr>
        <w:t>を踏まえ、</w:t>
      </w:r>
      <w:r w:rsidR="00863506" w:rsidRPr="005B0D19">
        <w:rPr>
          <w:rFonts w:hint="eastAsia"/>
          <w:color w:val="000000" w:themeColor="text1"/>
        </w:rPr>
        <w:t>条例を改正するものです。</w:t>
      </w:r>
    </w:p>
    <w:p w:rsidR="00C01D95" w:rsidRPr="005B0D19" w:rsidRDefault="00C01D95" w:rsidP="006D2CE5">
      <w:pPr>
        <w:ind w:left="438" w:hangingChars="200" w:hanging="438"/>
        <w:rPr>
          <w:color w:val="000000" w:themeColor="text1"/>
        </w:rPr>
      </w:pPr>
    </w:p>
    <w:p w:rsidR="00E460E1" w:rsidRPr="005B0D19" w:rsidRDefault="00E460E1" w:rsidP="00E460E1">
      <w:pPr>
        <w:rPr>
          <w:rFonts w:asciiTheme="majorEastAsia" w:eastAsiaTheme="majorEastAsia" w:hAnsiTheme="majorEastAsia"/>
          <w:b/>
          <w:color w:val="000000" w:themeColor="text1"/>
          <w:sz w:val="28"/>
          <w:szCs w:val="28"/>
        </w:rPr>
      </w:pPr>
      <w:r w:rsidRPr="005B0D19">
        <w:rPr>
          <w:rFonts w:asciiTheme="majorEastAsia" w:eastAsiaTheme="majorEastAsia" w:hAnsiTheme="majorEastAsia" w:hint="eastAsia"/>
          <w:b/>
          <w:color w:val="000000" w:themeColor="text1"/>
          <w:sz w:val="28"/>
          <w:szCs w:val="28"/>
        </w:rPr>
        <w:t>２　主な改正内容</w:t>
      </w:r>
    </w:p>
    <w:p w:rsidR="00BF566F" w:rsidRPr="005B0D19" w:rsidRDefault="008948B0" w:rsidP="008948B0">
      <w:pPr>
        <w:rPr>
          <w:rFonts w:cs="Times New Roman"/>
          <w:b/>
          <w:color w:val="000000" w:themeColor="text1"/>
        </w:rPr>
      </w:pPr>
      <w:r w:rsidRPr="005B0D19">
        <w:rPr>
          <w:rFonts w:ascii="ＭＳ ゴシック" w:eastAsia="ＭＳ ゴシック" w:hAnsi="ＭＳ ゴシック" w:cs="Times New Roman" w:hint="eastAsia"/>
          <w:b/>
          <w:color w:val="000000" w:themeColor="text1"/>
        </w:rPr>
        <w:t>（１）</w:t>
      </w:r>
      <w:r w:rsidR="00BF566F" w:rsidRPr="005B0D19">
        <w:rPr>
          <w:rFonts w:ascii="ＭＳ ゴシック" w:eastAsia="ＭＳ ゴシック" w:hAnsi="ＭＳ ゴシック" w:cs="Times New Roman"/>
          <w:b/>
          <w:color w:val="000000" w:themeColor="text1"/>
        </w:rPr>
        <w:t>保護者等への説明義務</w:t>
      </w:r>
    </w:p>
    <w:p w:rsidR="00BF566F" w:rsidRPr="005B0D19" w:rsidRDefault="00BF566F" w:rsidP="00BF566F">
      <w:pPr>
        <w:rPr>
          <w:rFonts w:cs="Times New Roman"/>
          <w:color w:val="000000" w:themeColor="text1"/>
        </w:rPr>
      </w:pPr>
      <w:r w:rsidRPr="005B0D19">
        <w:rPr>
          <w:rFonts w:cs="Times New Roman"/>
          <w:color w:val="000000" w:themeColor="text1"/>
        </w:rPr>
        <w:t xml:space="preserve">     【現行条例】</w:t>
      </w:r>
    </w:p>
    <w:p w:rsidR="00BF566F" w:rsidRPr="005B0D19" w:rsidRDefault="00BF566F" w:rsidP="00BF566F">
      <w:pPr>
        <w:rPr>
          <w:rFonts w:cs="Times New Roman"/>
          <w:color w:val="000000" w:themeColor="text1"/>
        </w:rPr>
      </w:pPr>
      <w:r w:rsidRPr="005B0D19">
        <w:rPr>
          <w:rFonts w:cs="Times New Roman" w:hint="eastAsia"/>
          <w:color w:val="000000" w:themeColor="text1"/>
        </w:rPr>
        <w:t xml:space="preserve">　　　</w:t>
      </w:r>
      <w:r w:rsidR="00483B4B" w:rsidRPr="005B0D19">
        <w:rPr>
          <w:rFonts w:cs="Times New Roman" w:hint="eastAsia"/>
          <w:color w:val="000000" w:themeColor="text1"/>
        </w:rPr>
        <w:t xml:space="preserve"> </w:t>
      </w:r>
      <w:r w:rsidR="00A52362" w:rsidRPr="005B0D19">
        <w:rPr>
          <w:rFonts w:cs="Times New Roman" w:hint="eastAsia"/>
          <w:color w:val="000000" w:themeColor="text1"/>
        </w:rPr>
        <w:t>携帯電話</w:t>
      </w:r>
      <w:r w:rsidR="00660B40" w:rsidRPr="005B0D19">
        <w:rPr>
          <w:rFonts w:cs="Times New Roman" w:hint="eastAsia"/>
          <w:color w:val="000000" w:themeColor="text1"/>
        </w:rPr>
        <w:t>事業者に</w:t>
      </w:r>
      <w:r w:rsidR="00483B4B" w:rsidRPr="005B0D19">
        <w:rPr>
          <w:rFonts w:cs="Times New Roman" w:hint="eastAsia"/>
          <w:color w:val="000000" w:themeColor="text1"/>
        </w:rPr>
        <w:t>次</w:t>
      </w:r>
      <w:r w:rsidRPr="005B0D19">
        <w:rPr>
          <w:rFonts w:cs="Times New Roman" w:hint="eastAsia"/>
          <w:color w:val="000000" w:themeColor="text1"/>
        </w:rPr>
        <w:t>の</w:t>
      </w:r>
      <w:r w:rsidR="00483B4B" w:rsidRPr="005B0D19">
        <w:rPr>
          <w:rFonts w:cs="Times New Roman" w:hint="eastAsia"/>
          <w:color w:val="000000" w:themeColor="text1"/>
        </w:rPr>
        <w:t>事項について</w:t>
      </w:r>
      <w:r w:rsidRPr="005B0D19">
        <w:rPr>
          <w:rFonts w:cs="Times New Roman" w:hint="eastAsia"/>
          <w:color w:val="000000" w:themeColor="text1"/>
        </w:rPr>
        <w:t>説明</w:t>
      </w:r>
      <w:r w:rsidR="00483B4B" w:rsidRPr="005B0D19">
        <w:rPr>
          <w:rFonts w:cs="Times New Roman" w:hint="eastAsia"/>
          <w:color w:val="000000" w:themeColor="text1"/>
        </w:rPr>
        <w:t>することを</w:t>
      </w:r>
      <w:r w:rsidRPr="005B0D19">
        <w:rPr>
          <w:rFonts w:cs="Times New Roman" w:hint="eastAsia"/>
          <w:color w:val="000000" w:themeColor="text1"/>
        </w:rPr>
        <w:t>義務付け</w:t>
      </w:r>
      <w:r w:rsidR="00617FA8" w:rsidRPr="005B0D19">
        <w:rPr>
          <w:rFonts w:cs="Times New Roman" w:hint="eastAsia"/>
          <w:color w:val="000000" w:themeColor="text1"/>
        </w:rPr>
        <w:t>ています。</w:t>
      </w:r>
    </w:p>
    <w:p w:rsidR="00BF566F" w:rsidRPr="005B0D19" w:rsidRDefault="00BF566F" w:rsidP="00BF566F">
      <w:pPr>
        <w:rPr>
          <w:rFonts w:cs="Times New Roman"/>
          <w:color w:val="000000" w:themeColor="text1"/>
        </w:rPr>
      </w:pPr>
      <w:r w:rsidRPr="005B0D19">
        <w:rPr>
          <w:rFonts w:cs="Times New Roman" w:hint="eastAsia"/>
          <w:color w:val="000000" w:themeColor="text1"/>
        </w:rPr>
        <w:t xml:space="preserve">　　　</w:t>
      </w:r>
      <w:r w:rsidR="00483B4B" w:rsidRPr="005B0D19">
        <w:rPr>
          <w:rFonts w:cs="Times New Roman" w:hint="eastAsia"/>
          <w:color w:val="000000" w:themeColor="text1"/>
        </w:rPr>
        <w:t xml:space="preserve">   </w:t>
      </w:r>
      <w:r w:rsidRPr="005B0D19">
        <w:rPr>
          <w:rFonts w:cs="Times New Roman" w:hint="eastAsia"/>
          <w:color w:val="000000" w:themeColor="text1"/>
        </w:rPr>
        <w:t>ア</w:t>
      </w:r>
      <w:r w:rsidR="00483B4B" w:rsidRPr="005B0D19">
        <w:rPr>
          <w:rFonts w:cs="Times New Roman" w:hint="eastAsia"/>
          <w:color w:val="000000" w:themeColor="text1"/>
        </w:rPr>
        <w:t xml:space="preserve">  青少年の使用により</w:t>
      </w:r>
      <w:r w:rsidRPr="005B0D19">
        <w:rPr>
          <w:rFonts w:cs="Times New Roman" w:hint="eastAsia"/>
          <w:color w:val="000000" w:themeColor="text1"/>
        </w:rPr>
        <w:t>有害情報を閲覧する機会が生じること</w:t>
      </w:r>
      <w:r w:rsidR="00BB7989" w:rsidRPr="005B0D19">
        <w:rPr>
          <w:rFonts w:cs="Times New Roman" w:hint="eastAsia"/>
          <w:color w:val="000000" w:themeColor="text1"/>
        </w:rPr>
        <w:t>。</w:t>
      </w:r>
    </w:p>
    <w:p w:rsidR="00BF566F" w:rsidRPr="005B0D19" w:rsidRDefault="00BF566F" w:rsidP="00BF566F">
      <w:pPr>
        <w:rPr>
          <w:rFonts w:cs="Times New Roman"/>
          <w:color w:val="000000" w:themeColor="text1"/>
        </w:rPr>
      </w:pPr>
      <w:r w:rsidRPr="005B0D19">
        <w:rPr>
          <w:rFonts w:cs="Times New Roman" w:hint="eastAsia"/>
          <w:color w:val="000000" w:themeColor="text1"/>
        </w:rPr>
        <w:t xml:space="preserve">　　　</w:t>
      </w:r>
      <w:r w:rsidR="00483B4B" w:rsidRPr="005B0D19">
        <w:rPr>
          <w:rFonts w:cs="Times New Roman" w:hint="eastAsia"/>
          <w:color w:val="000000" w:themeColor="text1"/>
        </w:rPr>
        <w:t xml:space="preserve">   </w:t>
      </w:r>
      <w:r w:rsidRPr="005B0D19">
        <w:rPr>
          <w:rFonts w:cs="Times New Roman" w:hint="eastAsia"/>
          <w:color w:val="000000" w:themeColor="text1"/>
        </w:rPr>
        <w:t>イ</w:t>
      </w:r>
      <w:r w:rsidR="00483B4B" w:rsidRPr="005B0D19">
        <w:rPr>
          <w:rFonts w:cs="Times New Roman" w:hint="eastAsia"/>
          <w:color w:val="000000" w:themeColor="text1"/>
        </w:rPr>
        <w:t xml:space="preserve">  </w:t>
      </w:r>
      <w:r w:rsidR="00A52362" w:rsidRPr="005B0D19">
        <w:rPr>
          <w:rFonts w:cs="Times New Roman" w:hint="eastAsia"/>
          <w:color w:val="000000" w:themeColor="text1"/>
        </w:rPr>
        <w:t>青少年</w:t>
      </w:r>
      <w:r w:rsidR="00483B4B" w:rsidRPr="005B0D19">
        <w:rPr>
          <w:rFonts w:cs="Times New Roman" w:hint="eastAsia"/>
          <w:color w:val="000000" w:themeColor="text1"/>
        </w:rPr>
        <w:t>の使用により</w:t>
      </w:r>
      <w:r w:rsidR="00276C46" w:rsidRPr="005B0D19">
        <w:rPr>
          <w:rFonts w:cs="Times New Roman" w:hint="eastAsia"/>
          <w:color w:val="000000" w:themeColor="text1"/>
        </w:rPr>
        <w:t>犯罪の誘発や被害を受けるおそれ</w:t>
      </w:r>
      <w:r w:rsidRPr="005B0D19">
        <w:rPr>
          <w:rFonts w:cs="Times New Roman" w:hint="eastAsia"/>
          <w:color w:val="000000" w:themeColor="text1"/>
        </w:rPr>
        <w:t>があること</w:t>
      </w:r>
      <w:r w:rsidR="00BB7989" w:rsidRPr="005B0D19">
        <w:rPr>
          <w:rFonts w:cs="Times New Roman" w:hint="eastAsia"/>
          <w:color w:val="000000" w:themeColor="text1"/>
        </w:rPr>
        <w:t>。</w:t>
      </w:r>
    </w:p>
    <w:p w:rsidR="00BF566F" w:rsidRPr="005B0D19" w:rsidRDefault="00BF566F" w:rsidP="006D2CE5">
      <w:pPr>
        <w:ind w:left="1205" w:hangingChars="550" w:hanging="1205"/>
        <w:rPr>
          <w:rFonts w:cs="Times New Roman"/>
          <w:color w:val="000000" w:themeColor="text1"/>
        </w:rPr>
      </w:pPr>
      <w:r w:rsidRPr="005B0D19">
        <w:rPr>
          <w:rFonts w:cs="Times New Roman" w:hint="eastAsia"/>
          <w:color w:val="000000" w:themeColor="text1"/>
        </w:rPr>
        <w:t xml:space="preserve">　　　</w:t>
      </w:r>
      <w:r w:rsidR="00483B4B" w:rsidRPr="005B0D19">
        <w:rPr>
          <w:rFonts w:cs="Times New Roman" w:hint="eastAsia"/>
          <w:color w:val="000000" w:themeColor="text1"/>
        </w:rPr>
        <w:t xml:space="preserve"> 　</w:t>
      </w:r>
      <w:r w:rsidRPr="005B0D19">
        <w:rPr>
          <w:rFonts w:cs="Times New Roman" w:hint="eastAsia"/>
          <w:color w:val="000000" w:themeColor="text1"/>
        </w:rPr>
        <w:t>ウ</w:t>
      </w:r>
      <w:r w:rsidR="00483B4B" w:rsidRPr="005B0D19">
        <w:rPr>
          <w:rFonts w:cs="Times New Roman" w:hint="eastAsia"/>
          <w:color w:val="000000" w:themeColor="text1"/>
        </w:rPr>
        <w:t xml:space="preserve">  </w:t>
      </w:r>
      <w:r w:rsidRPr="005B0D19">
        <w:rPr>
          <w:rFonts w:cs="Times New Roman" w:hint="eastAsia"/>
          <w:color w:val="000000" w:themeColor="text1"/>
        </w:rPr>
        <w:t>保護者から書面の提出があった場合に限り、フィルタリングを</w:t>
      </w:r>
      <w:r w:rsidR="00483B4B" w:rsidRPr="005B0D19">
        <w:rPr>
          <w:rFonts w:cs="Times New Roman" w:hint="eastAsia"/>
          <w:color w:val="000000" w:themeColor="text1"/>
        </w:rPr>
        <w:t>解除することができ</w:t>
      </w:r>
      <w:r w:rsidRPr="005B0D19">
        <w:rPr>
          <w:rFonts w:cs="Times New Roman" w:hint="eastAsia"/>
          <w:color w:val="000000" w:themeColor="text1"/>
        </w:rPr>
        <w:t>ること</w:t>
      </w:r>
      <w:r w:rsidR="00BB7989" w:rsidRPr="005B0D19">
        <w:rPr>
          <w:rFonts w:cs="Times New Roman" w:hint="eastAsia"/>
          <w:color w:val="000000" w:themeColor="text1"/>
        </w:rPr>
        <w:t>。</w:t>
      </w:r>
    </w:p>
    <w:p w:rsidR="00BF566F" w:rsidRPr="005B0D19" w:rsidRDefault="00BF566F" w:rsidP="00BF566F">
      <w:pPr>
        <w:rPr>
          <w:rFonts w:cs="Times New Roman"/>
          <w:color w:val="000000" w:themeColor="text1"/>
        </w:rPr>
      </w:pPr>
    </w:p>
    <w:p w:rsidR="00BF566F" w:rsidRPr="005B0D19" w:rsidRDefault="00BF566F" w:rsidP="00BF566F">
      <w:pPr>
        <w:rPr>
          <w:rFonts w:cs="Times New Roman"/>
          <w:color w:val="000000" w:themeColor="text1"/>
        </w:rPr>
      </w:pPr>
      <w:r w:rsidRPr="005B0D19">
        <w:rPr>
          <w:rFonts w:cs="Times New Roman"/>
          <w:color w:val="000000" w:themeColor="text1"/>
        </w:rPr>
        <w:t xml:space="preserve">     </w:t>
      </w:r>
      <w:r w:rsidR="00660B40" w:rsidRPr="005B0D19">
        <w:rPr>
          <w:rFonts w:cs="Times New Roman"/>
          <w:color w:val="000000" w:themeColor="text1"/>
        </w:rPr>
        <w:t>【条例改正の方向</w:t>
      </w:r>
      <w:r w:rsidR="00660B40" w:rsidRPr="005B0D19">
        <w:rPr>
          <w:rFonts w:cs="Times New Roman" w:hint="eastAsia"/>
          <w:color w:val="000000" w:themeColor="text1"/>
        </w:rPr>
        <w:t>性</w:t>
      </w:r>
      <w:r w:rsidRPr="005B0D19">
        <w:rPr>
          <w:rFonts w:cs="Times New Roman"/>
          <w:color w:val="000000" w:themeColor="text1"/>
        </w:rPr>
        <w:t>】</w:t>
      </w:r>
    </w:p>
    <w:p w:rsidR="00FE1728" w:rsidRPr="005B0D19" w:rsidRDefault="00BF566F">
      <w:pPr>
        <w:rPr>
          <w:rFonts w:cs="Times New Roman"/>
          <w:color w:val="000000" w:themeColor="text1"/>
        </w:rPr>
      </w:pPr>
      <w:r w:rsidRPr="005B0D19">
        <w:rPr>
          <w:rFonts w:cs="Times New Roman" w:hint="eastAsia"/>
          <w:color w:val="000000" w:themeColor="text1"/>
        </w:rPr>
        <w:t xml:space="preserve">　　　</w:t>
      </w:r>
      <w:r w:rsidR="00A52362" w:rsidRPr="005B0D19">
        <w:rPr>
          <w:rFonts w:cs="Times New Roman" w:hint="eastAsia"/>
          <w:color w:val="000000" w:themeColor="text1"/>
        </w:rPr>
        <w:t xml:space="preserve"> 　</w:t>
      </w:r>
      <w:r w:rsidR="00A42D6F" w:rsidRPr="005B0D19">
        <w:rPr>
          <w:rFonts w:cs="Times New Roman" w:hint="eastAsia"/>
          <w:color w:val="000000" w:themeColor="text1"/>
        </w:rPr>
        <w:t>アについて</w:t>
      </w:r>
      <w:r w:rsidR="00A52362" w:rsidRPr="005B0D19">
        <w:rPr>
          <w:rFonts w:cs="Times New Roman" w:hint="eastAsia"/>
          <w:color w:val="000000" w:themeColor="text1"/>
        </w:rPr>
        <w:t>、上記１の(1)</w:t>
      </w:r>
      <w:r w:rsidR="002B2030" w:rsidRPr="005B0D19">
        <w:rPr>
          <w:rFonts w:cs="Times New Roman" w:hint="eastAsia"/>
          <w:color w:val="000000" w:themeColor="text1"/>
        </w:rPr>
        <w:t>の</w:t>
      </w:r>
      <w:r w:rsidR="00A52362" w:rsidRPr="005B0D19">
        <w:rPr>
          <w:rFonts w:cs="Times New Roman" w:hint="eastAsia"/>
          <w:color w:val="000000" w:themeColor="text1"/>
        </w:rPr>
        <w:t>②のとおり法</w:t>
      </w:r>
      <w:r w:rsidR="00FE1728" w:rsidRPr="005B0D19">
        <w:rPr>
          <w:rFonts w:cs="Times New Roman" w:hint="eastAsia"/>
          <w:color w:val="000000" w:themeColor="text1"/>
        </w:rPr>
        <w:t>改正により</w:t>
      </w:r>
      <w:r w:rsidR="00A52362" w:rsidRPr="005B0D19">
        <w:rPr>
          <w:rFonts w:cs="Times New Roman" w:hint="eastAsia"/>
          <w:color w:val="000000" w:themeColor="text1"/>
        </w:rPr>
        <w:t>同趣旨の規定が</w:t>
      </w:r>
      <w:r w:rsidR="00A42D6F" w:rsidRPr="005B0D19">
        <w:rPr>
          <w:rFonts w:cs="Times New Roman" w:hint="eastAsia"/>
          <w:color w:val="000000" w:themeColor="text1"/>
        </w:rPr>
        <w:t>置かれたことから、</w:t>
      </w:r>
    </w:p>
    <w:p w:rsidR="00BF566F" w:rsidRPr="005B0D19" w:rsidRDefault="00A42D6F" w:rsidP="006D2CE5">
      <w:pPr>
        <w:ind w:firstLineChars="350" w:firstLine="767"/>
        <w:rPr>
          <w:rFonts w:cs="Times New Roman"/>
          <w:color w:val="000000" w:themeColor="text1"/>
        </w:rPr>
      </w:pPr>
      <w:r w:rsidRPr="005B0D19">
        <w:rPr>
          <w:rFonts w:cs="Times New Roman" w:hint="eastAsia"/>
          <w:color w:val="000000" w:themeColor="text1"/>
        </w:rPr>
        <w:t>規定内容が</w:t>
      </w:r>
      <w:r w:rsidR="00A52362" w:rsidRPr="005B0D19">
        <w:rPr>
          <w:rFonts w:cs="Times New Roman" w:hint="eastAsia"/>
          <w:color w:val="000000" w:themeColor="text1"/>
        </w:rPr>
        <w:t>重複しないよう</w:t>
      </w:r>
      <w:r w:rsidRPr="005B0D19">
        <w:rPr>
          <w:rFonts w:cs="Times New Roman" w:hint="eastAsia"/>
          <w:color w:val="000000" w:themeColor="text1"/>
        </w:rPr>
        <w:t>条文を整理</w:t>
      </w:r>
      <w:r w:rsidR="00863506" w:rsidRPr="005B0D19">
        <w:rPr>
          <w:rFonts w:cs="Times New Roman" w:hint="eastAsia"/>
          <w:color w:val="000000" w:themeColor="text1"/>
        </w:rPr>
        <w:t>します</w:t>
      </w:r>
      <w:r w:rsidR="00617FA8" w:rsidRPr="005B0D19">
        <w:rPr>
          <w:rFonts w:cs="Times New Roman" w:hint="eastAsia"/>
          <w:color w:val="000000" w:themeColor="text1"/>
        </w:rPr>
        <w:t>。</w:t>
      </w:r>
    </w:p>
    <w:p w:rsidR="00A82D2F" w:rsidRPr="005B0D19" w:rsidRDefault="00A82D2F" w:rsidP="00BF566F">
      <w:pPr>
        <w:rPr>
          <w:rFonts w:cs="Times New Roman"/>
          <w:color w:val="000000" w:themeColor="text1"/>
        </w:rPr>
      </w:pPr>
    </w:p>
    <w:p w:rsidR="00BF566F" w:rsidRPr="005B0D19" w:rsidRDefault="00660B40" w:rsidP="00BF566F">
      <w:pPr>
        <w:rPr>
          <w:rFonts w:ascii="ＭＳ ゴシック" w:eastAsia="ＭＳ ゴシック" w:hAnsi="ＭＳ ゴシック" w:cs="Times New Roman"/>
          <w:b/>
          <w:color w:val="000000" w:themeColor="text1"/>
        </w:rPr>
      </w:pPr>
      <w:r w:rsidRPr="005B0D19">
        <w:rPr>
          <w:rFonts w:ascii="ＭＳ ゴシック" w:eastAsia="ＭＳ ゴシック" w:hAnsi="ＭＳ ゴシック" w:cs="Times New Roman" w:hint="eastAsia"/>
          <w:b/>
          <w:color w:val="000000" w:themeColor="text1"/>
        </w:rPr>
        <w:t>（２）</w:t>
      </w:r>
      <w:r w:rsidR="00C33E29" w:rsidRPr="005B0D19">
        <w:rPr>
          <w:rFonts w:ascii="ＭＳ ゴシック" w:eastAsia="ＭＳ ゴシック" w:hAnsi="ＭＳ ゴシック" w:cs="Times New Roman" w:hint="eastAsia"/>
          <w:b/>
          <w:color w:val="000000" w:themeColor="text1"/>
        </w:rPr>
        <w:t>保護者が携帯電話事業者にフィルタリング解除の申出をする場合の手続等</w:t>
      </w:r>
    </w:p>
    <w:p w:rsidR="00BF566F" w:rsidRPr="005B0D19" w:rsidRDefault="00BF566F" w:rsidP="00BF566F">
      <w:pPr>
        <w:rPr>
          <w:rFonts w:ascii="ＭＳ ゴシック" w:eastAsia="ＭＳ ゴシック" w:hAnsi="ＭＳ ゴシック" w:cs="Times New Roman"/>
          <w:b/>
          <w:color w:val="000000" w:themeColor="text1"/>
        </w:rPr>
      </w:pPr>
      <w:r w:rsidRPr="005B0D19">
        <w:rPr>
          <w:rFonts w:cs="Times New Roman" w:hint="eastAsia"/>
          <w:color w:val="000000" w:themeColor="text1"/>
        </w:rPr>
        <w:t xml:space="preserve">　　</w:t>
      </w:r>
      <w:r w:rsidR="00923521" w:rsidRPr="005B0D19">
        <w:rPr>
          <w:rFonts w:asciiTheme="majorEastAsia" w:eastAsiaTheme="majorEastAsia" w:hAnsiTheme="majorEastAsia" w:cs="Times New Roman" w:hint="eastAsia"/>
          <w:b/>
          <w:color w:val="000000" w:themeColor="text1"/>
        </w:rPr>
        <w:t>ア</w:t>
      </w:r>
      <w:r w:rsidR="00FE1728" w:rsidRPr="005B0D19">
        <w:rPr>
          <w:rFonts w:asciiTheme="majorEastAsia" w:eastAsiaTheme="majorEastAsia" w:hAnsiTheme="majorEastAsia" w:cs="Times New Roman" w:hint="eastAsia"/>
          <w:b/>
          <w:color w:val="000000" w:themeColor="text1"/>
        </w:rPr>
        <w:t xml:space="preserve">　</w:t>
      </w:r>
      <w:r w:rsidRPr="005B0D19">
        <w:rPr>
          <w:rFonts w:ascii="ＭＳ ゴシック" w:eastAsia="ＭＳ ゴシック" w:hAnsi="ＭＳ ゴシック" w:cs="Times New Roman" w:hint="eastAsia"/>
          <w:b/>
          <w:color w:val="000000" w:themeColor="text1"/>
        </w:rPr>
        <w:t>書面による申出</w:t>
      </w:r>
    </w:p>
    <w:p w:rsidR="00BF566F" w:rsidRPr="005B0D19" w:rsidRDefault="00BF566F" w:rsidP="00BF566F">
      <w:pPr>
        <w:rPr>
          <w:rFonts w:cs="Times New Roman"/>
          <w:color w:val="000000" w:themeColor="text1"/>
        </w:rPr>
      </w:pPr>
      <w:r w:rsidRPr="005B0D19">
        <w:rPr>
          <w:rFonts w:cs="Times New Roman"/>
          <w:color w:val="000000" w:themeColor="text1"/>
        </w:rPr>
        <w:t xml:space="preserve">     【現行条例】</w:t>
      </w:r>
    </w:p>
    <w:p w:rsidR="00BF566F" w:rsidRPr="005B0D19" w:rsidRDefault="00BF566F" w:rsidP="006D2CE5">
      <w:pPr>
        <w:ind w:left="767" w:hangingChars="350" w:hanging="767"/>
        <w:rPr>
          <w:rFonts w:cs="Times New Roman"/>
          <w:color w:val="000000" w:themeColor="text1"/>
        </w:rPr>
      </w:pPr>
      <w:r w:rsidRPr="005B0D19">
        <w:rPr>
          <w:rFonts w:cs="Times New Roman"/>
          <w:color w:val="000000" w:themeColor="text1"/>
        </w:rPr>
        <w:lastRenderedPageBreak/>
        <w:t xml:space="preserve"> </w:t>
      </w:r>
      <w:r w:rsidR="00923521" w:rsidRPr="005B0D19">
        <w:rPr>
          <w:rFonts w:cs="Times New Roman" w:hint="eastAsia"/>
          <w:color w:val="000000" w:themeColor="text1"/>
        </w:rPr>
        <w:t xml:space="preserve">        </w:t>
      </w:r>
      <w:r w:rsidRPr="005B0D19">
        <w:rPr>
          <w:rFonts w:cs="Times New Roman"/>
          <w:color w:val="000000" w:themeColor="text1"/>
        </w:rPr>
        <w:t>保護者が</w:t>
      </w:r>
      <w:r w:rsidR="002B2030" w:rsidRPr="005B0D19">
        <w:rPr>
          <w:rFonts w:cs="Times New Roman" w:hint="eastAsia"/>
          <w:color w:val="000000" w:themeColor="text1"/>
        </w:rPr>
        <w:t>携帯電話</w:t>
      </w:r>
      <w:r w:rsidRPr="005B0D19">
        <w:rPr>
          <w:rFonts w:cs="Times New Roman"/>
          <w:color w:val="000000" w:themeColor="text1"/>
        </w:rPr>
        <w:t>事業者に</w:t>
      </w:r>
      <w:r w:rsidR="00C33E29" w:rsidRPr="005B0D19">
        <w:rPr>
          <w:rFonts w:cs="Times New Roman" w:hint="eastAsia"/>
          <w:color w:val="000000" w:themeColor="text1"/>
        </w:rPr>
        <w:t>申出事由等を記載した書面の提出を義務付けて</w:t>
      </w:r>
      <w:r w:rsidR="00617FA8" w:rsidRPr="005B0D19">
        <w:rPr>
          <w:rFonts w:cs="Times New Roman" w:hint="eastAsia"/>
          <w:color w:val="000000" w:themeColor="text1"/>
        </w:rPr>
        <w:t>います。</w:t>
      </w:r>
    </w:p>
    <w:p w:rsidR="00617FA8" w:rsidRPr="005B0D19" w:rsidRDefault="00617FA8" w:rsidP="006D2CE5">
      <w:pPr>
        <w:ind w:left="767" w:hangingChars="350" w:hanging="767"/>
        <w:rPr>
          <w:rFonts w:cs="Times New Roman"/>
          <w:color w:val="000000" w:themeColor="text1"/>
        </w:rPr>
      </w:pPr>
      <w:r w:rsidRPr="005B0D19">
        <w:rPr>
          <w:rFonts w:cs="Times New Roman" w:hint="eastAsia"/>
          <w:color w:val="000000" w:themeColor="text1"/>
        </w:rPr>
        <w:t xml:space="preserve">　　　（</w:t>
      </w:r>
      <w:r w:rsidR="00316EEA" w:rsidRPr="005B0D19">
        <w:rPr>
          <w:rFonts w:cs="Times New Roman" w:hint="eastAsia"/>
          <w:color w:val="000000" w:themeColor="text1"/>
        </w:rPr>
        <w:t>法は</w:t>
      </w:r>
      <w:r w:rsidR="00276C46" w:rsidRPr="005B0D19">
        <w:rPr>
          <w:rFonts w:cs="Times New Roman" w:hint="eastAsia"/>
          <w:color w:val="000000" w:themeColor="text1"/>
        </w:rPr>
        <w:t>、</w:t>
      </w:r>
      <w:r w:rsidRPr="005B0D19">
        <w:rPr>
          <w:rFonts w:cs="Times New Roman" w:hint="eastAsia"/>
          <w:color w:val="000000" w:themeColor="text1"/>
        </w:rPr>
        <w:t>改正前も改正後も書面の提出</w:t>
      </w:r>
      <w:r w:rsidR="00316EEA" w:rsidRPr="005B0D19">
        <w:rPr>
          <w:rFonts w:cs="Times New Roman" w:hint="eastAsia"/>
          <w:color w:val="000000" w:themeColor="text1"/>
        </w:rPr>
        <w:t>を義務付けて</w:t>
      </w:r>
      <w:r w:rsidRPr="005B0D19">
        <w:rPr>
          <w:rFonts w:cs="Times New Roman" w:hint="eastAsia"/>
          <w:color w:val="000000" w:themeColor="text1"/>
        </w:rPr>
        <w:t>いません。）</w:t>
      </w:r>
    </w:p>
    <w:p w:rsidR="00BF566F" w:rsidRPr="005B0D19" w:rsidRDefault="00BF566F" w:rsidP="00BF566F">
      <w:pPr>
        <w:rPr>
          <w:rFonts w:cs="Times New Roman"/>
          <w:color w:val="000000" w:themeColor="text1"/>
        </w:rPr>
      </w:pPr>
    </w:p>
    <w:p w:rsidR="00BF566F" w:rsidRPr="005B0D19" w:rsidRDefault="00BF566F" w:rsidP="00BF566F">
      <w:pPr>
        <w:rPr>
          <w:rFonts w:cs="Times New Roman"/>
          <w:color w:val="000000" w:themeColor="text1"/>
        </w:rPr>
      </w:pPr>
      <w:r w:rsidRPr="005B0D19">
        <w:rPr>
          <w:rFonts w:cs="Times New Roman"/>
          <w:color w:val="000000" w:themeColor="text1"/>
        </w:rPr>
        <w:t xml:space="preserve">     </w:t>
      </w:r>
      <w:r w:rsidR="00660B40" w:rsidRPr="005B0D19">
        <w:rPr>
          <w:rFonts w:cs="Times New Roman"/>
          <w:color w:val="000000" w:themeColor="text1"/>
        </w:rPr>
        <w:t>【条例改正の方向</w:t>
      </w:r>
      <w:r w:rsidR="00660B40" w:rsidRPr="005B0D19">
        <w:rPr>
          <w:rFonts w:cs="Times New Roman" w:hint="eastAsia"/>
          <w:color w:val="000000" w:themeColor="text1"/>
        </w:rPr>
        <w:t>性</w:t>
      </w:r>
      <w:r w:rsidRPr="005B0D19">
        <w:rPr>
          <w:rFonts w:cs="Times New Roman"/>
          <w:color w:val="000000" w:themeColor="text1"/>
        </w:rPr>
        <w:t>】</w:t>
      </w:r>
    </w:p>
    <w:p w:rsidR="00BF566F" w:rsidRPr="005B0D19" w:rsidRDefault="00BF566F" w:rsidP="006D2CE5">
      <w:pPr>
        <w:ind w:left="767" w:hangingChars="350" w:hanging="767"/>
        <w:rPr>
          <w:rFonts w:cs="Times New Roman"/>
          <w:color w:val="000000" w:themeColor="text1"/>
        </w:rPr>
      </w:pPr>
      <w:r w:rsidRPr="005B0D19">
        <w:rPr>
          <w:rFonts w:cs="Times New Roman"/>
          <w:color w:val="000000" w:themeColor="text1"/>
        </w:rPr>
        <w:t xml:space="preserve">       　</w:t>
      </w:r>
      <w:r w:rsidR="002B2030" w:rsidRPr="005B0D19">
        <w:rPr>
          <w:rFonts w:cs="Times New Roman" w:hint="eastAsia"/>
          <w:color w:val="000000" w:themeColor="text1"/>
        </w:rPr>
        <w:t>上記１の(1)の③のとおり、法</w:t>
      </w:r>
      <w:r w:rsidR="00FE1728" w:rsidRPr="005B0D19">
        <w:rPr>
          <w:rFonts w:cs="Times New Roman" w:hint="eastAsia"/>
          <w:color w:val="000000" w:themeColor="text1"/>
        </w:rPr>
        <w:t>改正</w:t>
      </w:r>
      <w:r w:rsidR="00380C53" w:rsidRPr="005B0D19">
        <w:rPr>
          <w:rFonts w:cs="Times New Roman" w:hint="eastAsia"/>
          <w:color w:val="000000" w:themeColor="text1"/>
        </w:rPr>
        <w:t>により</w:t>
      </w:r>
      <w:r w:rsidR="00316EEA" w:rsidRPr="005B0D19">
        <w:rPr>
          <w:rFonts w:cs="Times New Roman" w:hint="eastAsia"/>
          <w:color w:val="000000" w:themeColor="text1"/>
        </w:rPr>
        <w:t>、</w:t>
      </w:r>
      <w:r w:rsidR="003B3EFF" w:rsidRPr="005B0D19">
        <w:rPr>
          <w:rFonts w:cs="Times New Roman" w:hint="eastAsia"/>
          <w:color w:val="000000" w:themeColor="text1"/>
        </w:rPr>
        <w:t>Wi-Fi経由</w:t>
      </w:r>
      <w:r w:rsidR="004401E2" w:rsidRPr="005B0D19">
        <w:rPr>
          <w:rFonts w:cs="Times New Roman" w:hint="eastAsia"/>
          <w:color w:val="000000" w:themeColor="text1"/>
        </w:rPr>
        <w:t>等</w:t>
      </w:r>
      <w:r w:rsidR="002B2030" w:rsidRPr="005B0D19">
        <w:rPr>
          <w:rFonts w:cs="Times New Roman" w:hint="eastAsia"/>
          <w:color w:val="000000" w:themeColor="text1"/>
        </w:rPr>
        <w:t>によるインターネット接続が可能な端末機器の販売をする場合にも</w:t>
      </w:r>
      <w:r w:rsidR="00FE1728" w:rsidRPr="005B0D19">
        <w:rPr>
          <w:rFonts w:cs="Times New Roman" w:hint="eastAsia"/>
          <w:color w:val="000000" w:themeColor="text1"/>
        </w:rPr>
        <w:t>フィルタリング</w:t>
      </w:r>
      <w:r w:rsidRPr="005B0D19">
        <w:rPr>
          <w:rFonts w:cs="Times New Roman"/>
          <w:color w:val="000000" w:themeColor="text1"/>
        </w:rPr>
        <w:t>義務</w:t>
      </w:r>
      <w:r w:rsidR="00FE1728" w:rsidRPr="005B0D19">
        <w:rPr>
          <w:rFonts w:cs="Times New Roman" w:hint="eastAsia"/>
          <w:color w:val="000000" w:themeColor="text1"/>
        </w:rPr>
        <w:t>が課された</w:t>
      </w:r>
      <w:r w:rsidR="00316EEA" w:rsidRPr="005B0D19">
        <w:rPr>
          <w:rFonts w:cs="Times New Roman" w:hint="eastAsia"/>
          <w:color w:val="000000" w:themeColor="text1"/>
        </w:rPr>
        <w:t>ため、条例においても、</w:t>
      </w:r>
      <w:r w:rsidR="008D03FF" w:rsidRPr="005B0D19">
        <w:rPr>
          <w:rFonts w:cs="Times New Roman" w:hint="eastAsia"/>
          <w:color w:val="000000" w:themeColor="text1"/>
        </w:rPr>
        <w:t>フィルタリング解除の申出をする際に</w:t>
      </w:r>
      <w:r w:rsidRPr="005B0D19">
        <w:rPr>
          <w:rFonts w:cs="Times New Roman"/>
          <w:color w:val="000000" w:themeColor="text1"/>
        </w:rPr>
        <w:t>書面</w:t>
      </w:r>
      <w:r w:rsidR="008D03FF" w:rsidRPr="005B0D19">
        <w:rPr>
          <w:rFonts w:cs="Times New Roman" w:hint="eastAsia"/>
          <w:color w:val="000000" w:themeColor="text1"/>
        </w:rPr>
        <w:t>の提出を義務付け</w:t>
      </w:r>
      <w:r w:rsidR="00276C46" w:rsidRPr="005B0D19">
        <w:rPr>
          <w:rFonts w:cs="Times New Roman" w:hint="eastAsia"/>
          <w:color w:val="000000" w:themeColor="text1"/>
        </w:rPr>
        <w:t>る対象とし</w:t>
      </w:r>
      <w:r w:rsidR="00863506" w:rsidRPr="005B0D19">
        <w:rPr>
          <w:rFonts w:cs="Times New Roman" w:hint="eastAsia"/>
          <w:color w:val="000000" w:themeColor="text1"/>
        </w:rPr>
        <w:t>ます</w:t>
      </w:r>
      <w:r w:rsidR="00617FA8" w:rsidRPr="005B0D19">
        <w:rPr>
          <w:rFonts w:cs="Times New Roman" w:hint="eastAsia"/>
          <w:color w:val="000000" w:themeColor="text1"/>
        </w:rPr>
        <w:t>。</w:t>
      </w:r>
    </w:p>
    <w:p w:rsidR="00BF566F" w:rsidRPr="005B0D19" w:rsidRDefault="00BF566F" w:rsidP="00BF566F">
      <w:pPr>
        <w:rPr>
          <w:rFonts w:cs="Times New Roman"/>
          <w:color w:val="000000" w:themeColor="text1"/>
        </w:rPr>
      </w:pPr>
    </w:p>
    <w:p w:rsidR="00BF566F" w:rsidRPr="005B0D19" w:rsidRDefault="00BF566F" w:rsidP="00BF566F">
      <w:pPr>
        <w:rPr>
          <w:rFonts w:ascii="ＭＳ ゴシック" w:eastAsia="ＭＳ ゴシック" w:hAnsi="ＭＳ ゴシック" w:cs="Times New Roman"/>
          <w:b/>
          <w:color w:val="000000" w:themeColor="text1"/>
        </w:rPr>
      </w:pPr>
      <w:r w:rsidRPr="005B0D19">
        <w:rPr>
          <w:rFonts w:cs="Times New Roman" w:hint="eastAsia"/>
          <w:color w:val="000000" w:themeColor="text1"/>
        </w:rPr>
        <w:t xml:space="preserve">　　</w:t>
      </w:r>
      <w:r w:rsidR="008D03FF" w:rsidRPr="005B0D19">
        <w:rPr>
          <w:rFonts w:ascii="ＭＳ ゴシック" w:eastAsia="ＭＳ ゴシック" w:hAnsi="ＭＳ ゴシック" w:cs="Times New Roman" w:hint="eastAsia"/>
          <w:b/>
          <w:color w:val="000000" w:themeColor="text1"/>
        </w:rPr>
        <w:t xml:space="preserve">イ　</w:t>
      </w:r>
      <w:r w:rsidR="00316EEA" w:rsidRPr="005B0D19">
        <w:rPr>
          <w:rFonts w:ascii="ＭＳ ゴシック" w:eastAsia="ＭＳ ゴシック" w:hAnsi="ＭＳ ゴシック" w:cs="Times New Roman" w:hint="eastAsia"/>
          <w:b/>
          <w:color w:val="000000" w:themeColor="text1"/>
        </w:rPr>
        <w:t>解除申出</w:t>
      </w:r>
      <w:r w:rsidR="003858F3" w:rsidRPr="005B0D19">
        <w:rPr>
          <w:rFonts w:ascii="ＭＳ ゴシック" w:eastAsia="ＭＳ ゴシック" w:hAnsi="ＭＳ ゴシック" w:cs="Times New Roman" w:hint="eastAsia"/>
          <w:b/>
          <w:color w:val="000000" w:themeColor="text1"/>
        </w:rPr>
        <w:t>の要件</w:t>
      </w:r>
    </w:p>
    <w:p w:rsidR="00BF566F" w:rsidRPr="005B0D19" w:rsidRDefault="00BF566F" w:rsidP="00BF566F">
      <w:pPr>
        <w:rPr>
          <w:rFonts w:cs="Times New Roman"/>
          <w:color w:val="000000" w:themeColor="text1"/>
        </w:rPr>
      </w:pPr>
      <w:r w:rsidRPr="005B0D19">
        <w:rPr>
          <w:rFonts w:cs="Times New Roman"/>
          <w:color w:val="000000" w:themeColor="text1"/>
        </w:rPr>
        <w:t xml:space="preserve">     【現行条例】</w:t>
      </w:r>
    </w:p>
    <w:p w:rsidR="008D03FF" w:rsidRPr="005B0D19" w:rsidRDefault="008D03FF" w:rsidP="006D2CE5">
      <w:pPr>
        <w:ind w:firstLineChars="450" w:firstLine="986"/>
        <w:rPr>
          <w:rFonts w:cs="Times New Roman"/>
          <w:color w:val="000000" w:themeColor="text1"/>
        </w:rPr>
      </w:pPr>
      <w:r w:rsidRPr="005B0D19">
        <w:rPr>
          <w:rFonts w:cs="Times New Roman" w:hint="eastAsia"/>
          <w:color w:val="000000" w:themeColor="text1"/>
        </w:rPr>
        <w:t xml:space="preserve">①　</w:t>
      </w:r>
      <w:r w:rsidR="00BF566F" w:rsidRPr="005B0D19">
        <w:rPr>
          <w:rFonts w:cs="Times New Roman"/>
          <w:color w:val="000000" w:themeColor="text1"/>
        </w:rPr>
        <w:t>保護者が適切に監督する場合</w:t>
      </w:r>
    </w:p>
    <w:p w:rsidR="008D03FF" w:rsidRPr="005B0D19" w:rsidRDefault="008D03FF" w:rsidP="006D2CE5">
      <w:pPr>
        <w:ind w:firstLineChars="450" w:firstLine="986"/>
        <w:rPr>
          <w:rFonts w:cs="Times New Roman"/>
          <w:color w:val="000000" w:themeColor="text1"/>
        </w:rPr>
      </w:pPr>
      <w:r w:rsidRPr="005B0D19">
        <w:rPr>
          <w:rFonts w:cs="Times New Roman" w:hint="eastAsia"/>
          <w:color w:val="000000" w:themeColor="text1"/>
        </w:rPr>
        <w:t xml:space="preserve">②　</w:t>
      </w:r>
      <w:r w:rsidR="00617FA8" w:rsidRPr="005B0D19">
        <w:rPr>
          <w:rFonts w:cs="Times New Roman" w:hint="eastAsia"/>
          <w:color w:val="000000" w:themeColor="text1"/>
        </w:rPr>
        <w:t>就労している</w:t>
      </w:r>
      <w:r w:rsidR="00BF566F" w:rsidRPr="005B0D19">
        <w:rPr>
          <w:rFonts w:cs="Times New Roman"/>
          <w:color w:val="000000" w:themeColor="text1"/>
        </w:rPr>
        <w:t>青少年の就労に著しい支障が生じる場合</w:t>
      </w:r>
    </w:p>
    <w:p w:rsidR="00BF566F" w:rsidRPr="005B0D19" w:rsidRDefault="008D03FF" w:rsidP="006D2CE5">
      <w:pPr>
        <w:ind w:firstLineChars="450" w:firstLine="986"/>
        <w:rPr>
          <w:rFonts w:cs="Times New Roman"/>
          <w:color w:val="000000" w:themeColor="text1"/>
        </w:rPr>
      </w:pPr>
      <w:r w:rsidRPr="005B0D19">
        <w:rPr>
          <w:rFonts w:cs="Times New Roman" w:hint="eastAsia"/>
          <w:color w:val="000000" w:themeColor="text1"/>
        </w:rPr>
        <w:t xml:space="preserve">③　</w:t>
      </w:r>
      <w:r w:rsidR="00BF566F" w:rsidRPr="005B0D19">
        <w:rPr>
          <w:rFonts w:cs="Times New Roman"/>
          <w:color w:val="000000" w:themeColor="text1"/>
        </w:rPr>
        <w:t>障害</w:t>
      </w:r>
      <w:r w:rsidR="00617FA8" w:rsidRPr="005B0D19">
        <w:rPr>
          <w:rFonts w:cs="Times New Roman" w:hint="eastAsia"/>
          <w:color w:val="000000" w:themeColor="text1"/>
        </w:rPr>
        <w:t>を有する</w:t>
      </w:r>
      <w:r w:rsidR="00BF566F" w:rsidRPr="005B0D19">
        <w:rPr>
          <w:rFonts w:cs="Times New Roman"/>
          <w:color w:val="000000" w:themeColor="text1"/>
        </w:rPr>
        <w:t>又は疾病</w:t>
      </w:r>
      <w:r w:rsidR="00617FA8" w:rsidRPr="005B0D19">
        <w:rPr>
          <w:rFonts w:cs="Times New Roman" w:hint="eastAsia"/>
          <w:color w:val="000000" w:themeColor="text1"/>
        </w:rPr>
        <w:t>にかかっている</w:t>
      </w:r>
      <w:r w:rsidR="00BF566F" w:rsidRPr="005B0D19">
        <w:rPr>
          <w:rFonts w:cs="Times New Roman"/>
          <w:color w:val="000000" w:themeColor="text1"/>
        </w:rPr>
        <w:t>青少年の日常生活に支障が</w:t>
      </w:r>
      <w:r w:rsidR="003858F3" w:rsidRPr="005B0D19">
        <w:rPr>
          <w:rFonts w:cs="Times New Roman" w:hint="eastAsia"/>
          <w:color w:val="000000" w:themeColor="text1"/>
        </w:rPr>
        <w:t>生じる</w:t>
      </w:r>
      <w:r w:rsidR="00BF566F" w:rsidRPr="005B0D19">
        <w:rPr>
          <w:rFonts w:cs="Times New Roman"/>
          <w:color w:val="000000" w:themeColor="text1"/>
        </w:rPr>
        <w:t>場合</w:t>
      </w:r>
    </w:p>
    <w:p w:rsidR="00BF566F" w:rsidRPr="005B0D19" w:rsidRDefault="00BF566F" w:rsidP="00BF566F">
      <w:pPr>
        <w:rPr>
          <w:rFonts w:cs="Times New Roman"/>
          <w:color w:val="000000" w:themeColor="text1"/>
        </w:rPr>
      </w:pPr>
    </w:p>
    <w:p w:rsidR="00BF566F" w:rsidRPr="005B0D19" w:rsidRDefault="00BF566F" w:rsidP="00BF566F">
      <w:pPr>
        <w:rPr>
          <w:rFonts w:cs="Times New Roman"/>
          <w:color w:val="000000" w:themeColor="text1"/>
        </w:rPr>
      </w:pPr>
      <w:r w:rsidRPr="005B0D19">
        <w:rPr>
          <w:rFonts w:cs="Times New Roman"/>
          <w:color w:val="000000" w:themeColor="text1"/>
        </w:rPr>
        <w:t xml:space="preserve">    </w:t>
      </w:r>
      <w:r w:rsidR="003858F3" w:rsidRPr="005B0D19">
        <w:rPr>
          <w:rFonts w:cs="Times New Roman" w:hint="eastAsia"/>
          <w:color w:val="000000" w:themeColor="text1"/>
        </w:rPr>
        <w:t xml:space="preserve"> </w:t>
      </w:r>
      <w:r w:rsidR="00660B40" w:rsidRPr="005B0D19">
        <w:rPr>
          <w:rFonts w:cs="Times New Roman"/>
          <w:color w:val="000000" w:themeColor="text1"/>
        </w:rPr>
        <w:t>【条例改正の方向</w:t>
      </w:r>
      <w:r w:rsidR="00660B40" w:rsidRPr="005B0D19">
        <w:rPr>
          <w:rFonts w:cs="Times New Roman" w:hint="eastAsia"/>
          <w:color w:val="000000" w:themeColor="text1"/>
        </w:rPr>
        <w:t>性</w:t>
      </w:r>
      <w:r w:rsidRPr="005B0D19">
        <w:rPr>
          <w:rFonts w:cs="Times New Roman"/>
          <w:color w:val="000000" w:themeColor="text1"/>
        </w:rPr>
        <w:t>】</w:t>
      </w:r>
    </w:p>
    <w:p w:rsidR="00BF566F" w:rsidRPr="005B0D19" w:rsidRDefault="00BF566F" w:rsidP="00BF566F">
      <w:pPr>
        <w:rPr>
          <w:rFonts w:cs="Times New Roman"/>
          <w:color w:val="000000" w:themeColor="text1"/>
        </w:rPr>
      </w:pPr>
      <w:r w:rsidRPr="005B0D19">
        <w:rPr>
          <w:rFonts w:cs="Times New Roman"/>
          <w:color w:val="000000" w:themeColor="text1"/>
        </w:rPr>
        <w:t xml:space="preserve">        </w:t>
      </w:r>
      <w:r w:rsidR="003858F3" w:rsidRPr="005B0D19">
        <w:rPr>
          <w:rFonts w:cs="Times New Roman" w:hint="eastAsia"/>
          <w:color w:val="000000" w:themeColor="text1"/>
        </w:rPr>
        <w:t xml:space="preserve"> ②・③については、要件としない</w:t>
      </w:r>
      <w:r w:rsidR="00617FA8" w:rsidRPr="005B0D19">
        <w:rPr>
          <w:rFonts w:cs="Times New Roman" w:hint="eastAsia"/>
          <w:color w:val="000000" w:themeColor="text1"/>
        </w:rPr>
        <w:t>こと</w:t>
      </w:r>
      <w:r w:rsidR="00863506" w:rsidRPr="005B0D19">
        <w:rPr>
          <w:rFonts w:cs="Times New Roman" w:hint="eastAsia"/>
          <w:color w:val="000000" w:themeColor="text1"/>
        </w:rPr>
        <w:t>とし</w:t>
      </w:r>
      <w:r w:rsidR="00617FA8" w:rsidRPr="005B0D19">
        <w:rPr>
          <w:rFonts w:cs="Times New Roman" w:hint="eastAsia"/>
          <w:color w:val="000000" w:themeColor="text1"/>
        </w:rPr>
        <w:t>ます</w:t>
      </w:r>
      <w:r w:rsidR="003858F3" w:rsidRPr="005B0D19">
        <w:rPr>
          <w:rFonts w:cs="Times New Roman" w:hint="eastAsia"/>
          <w:color w:val="000000" w:themeColor="text1"/>
        </w:rPr>
        <w:t>。</w:t>
      </w:r>
    </w:p>
    <w:p w:rsidR="003B3EFF" w:rsidRPr="005B0D19" w:rsidRDefault="00BF566F" w:rsidP="003B3EFF">
      <w:pPr>
        <w:rPr>
          <w:rFonts w:cs="Times New Roman"/>
          <w:color w:val="000000" w:themeColor="text1"/>
        </w:rPr>
      </w:pPr>
      <w:r w:rsidRPr="005B0D19">
        <w:rPr>
          <w:rFonts w:cs="Times New Roman"/>
          <w:color w:val="000000" w:themeColor="text1"/>
        </w:rPr>
        <w:t xml:space="preserve">         （理由）</w:t>
      </w:r>
    </w:p>
    <w:p w:rsidR="00BF566F" w:rsidRPr="005B0D19" w:rsidRDefault="00BF566F" w:rsidP="003B3EFF">
      <w:pPr>
        <w:ind w:leftChars="600" w:left="1314" w:firstLineChars="100" w:firstLine="219"/>
        <w:rPr>
          <w:rFonts w:cs="Times New Roman"/>
          <w:color w:val="000000" w:themeColor="text1"/>
        </w:rPr>
      </w:pPr>
      <w:r w:rsidRPr="005B0D19">
        <w:rPr>
          <w:rFonts w:cs="Times New Roman"/>
          <w:color w:val="000000" w:themeColor="text1"/>
        </w:rPr>
        <w:t>現行規定</w:t>
      </w:r>
      <w:r w:rsidR="003858F3" w:rsidRPr="005B0D19">
        <w:rPr>
          <w:rFonts w:cs="Times New Roman" w:hint="eastAsia"/>
          <w:color w:val="000000" w:themeColor="text1"/>
        </w:rPr>
        <w:t>制定当</w:t>
      </w:r>
      <w:r w:rsidRPr="005B0D19">
        <w:rPr>
          <w:rFonts w:cs="Times New Roman"/>
          <w:color w:val="000000" w:themeColor="text1"/>
        </w:rPr>
        <w:t>時の技術水準</w:t>
      </w:r>
      <w:r w:rsidR="00316EEA" w:rsidRPr="005B0D19">
        <w:rPr>
          <w:rFonts w:cs="Times New Roman" w:hint="eastAsia"/>
          <w:color w:val="000000" w:themeColor="text1"/>
        </w:rPr>
        <w:t>による</w:t>
      </w:r>
      <w:r w:rsidRPr="005B0D19">
        <w:rPr>
          <w:rFonts w:cs="Times New Roman"/>
          <w:color w:val="000000" w:themeColor="text1"/>
        </w:rPr>
        <w:t>フィルタリング</w:t>
      </w:r>
      <w:r w:rsidR="00316EEA" w:rsidRPr="005B0D19">
        <w:rPr>
          <w:rFonts w:cs="Times New Roman" w:hint="eastAsia"/>
          <w:color w:val="000000" w:themeColor="text1"/>
        </w:rPr>
        <w:t>では、</w:t>
      </w:r>
      <w:r w:rsidRPr="005B0D19">
        <w:rPr>
          <w:rFonts w:cs="Times New Roman"/>
          <w:color w:val="000000" w:themeColor="text1"/>
        </w:rPr>
        <w:t>本来規制</w:t>
      </w:r>
      <w:r w:rsidRPr="005B0D19">
        <w:rPr>
          <w:rFonts w:cs="Times New Roman" w:hint="eastAsia"/>
          <w:color w:val="000000" w:themeColor="text1"/>
        </w:rPr>
        <w:t>すべき有害情報の範囲以上に閲覧が制限</w:t>
      </w:r>
      <w:r w:rsidR="00276C46" w:rsidRPr="005B0D19">
        <w:rPr>
          <w:rFonts w:cs="Times New Roman" w:hint="eastAsia"/>
          <w:color w:val="000000" w:themeColor="text1"/>
        </w:rPr>
        <w:t>されていた</w:t>
      </w:r>
      <w:r w:rsidR="00316EEA" w:rsidRPr="005B0D19">
        <w:rPr>
          <w:rFonts w:cs="Times New Roman" w:hint="eastAsia"/>
          <w:color w:val="000000" w:themeColor="text1"/>
        </w:rPr>
        <w:t>ため、</w:t>
      </w:r>
      <w:r w:rsidR="003858F3" w:rsidRPr="005B0D19">
        <w:rPr>
          <w:rFonts w:cs="Times New Roman" w:hint="eastAsia"/>
          <w:color w:val="000000" w:themeColor="text1"/>
        </w:rPr>
        <w:t>②・③の支障が想定されてい</w:t>
      </w:r>
      <w:r w:rsidR="00276C46" w:rsidRPr="005B0D19">
        <w:rPr>
          <w:rFonts w:cs="Times New Roman" w:hint="eastAsia"/>
          <w:color w:val="000000" w:themeColor="text1"/>
        </w:rPr>
        <w:t>まし</w:t>
      </w:r>
      <w:r w:rsidR="003858F3" w:rsidRPr="005B0D19">
        <w:rPr>
          <w:rFonts w:cs="Times New Roman" w:hint="eastAsia"/>
          <w:color w:val="000000" w:themeColor="text1"/>
        </w:rPr>
        <w:t>たが</w:t>
      </w:r>
      <w:r w:rsidR="00316EEA" w:rsidRPr="005B0D19">
        <w:rPr>
          <w:rFonts w:cs="Times New Roman" w:hint="eastAsia"/>
          <w:color w:val="000000" w:themeColor="text1"/>
        </w:rPr>
        <w:t>、その後技術水準が向上し</w:t>
      </w:r>
      <w:r w:rsidRPr="005B0D19">
        <w:rPr>
          <w:rFonts w:cs="Times New Roman" w:hint="eastAsia"/>
          <w:color w:val="000000" w:themeColor="text1"/>
        </w:rPr>
        <w:t>、有害情報のみ</w:t>
      </w:r>
      <w:r w:rsidR="00316EEA" w:rsidRPr="005B0D19">
        <w:rPr>
          <w:rFonts w:cs="Times New Roman" w:hint="eastAsia"/>
          <w:color w:val="000000" w:themeColor="text1"/>
        </w:rPr>
        <w:t>の閲覧制限</w:t>
      </w:r>
      <w:r w:rsidRPr="005B0D19">
        <w:rPr>
          <w:rFonts w:cs="Times New Roman" w:hint="eastAsia"/>
          <w:color w:val="000000" w:themeColor="text1"/>
        </w:rPr>
        <w:t>が</w:t>
      </w:r>
      <w:r w:rsidR="00617FA8" w:rsidRPr="005B0D19">
        <w:rPr>
          <w:rFonts w:cs="Times New Roman" w:hint="eastAsia"/>
          <w:color w:val="000000" w:themeColor="text1"/>
        </w:rPr>
        <w:t>可能</w:t>
      </w:r>
      <w:r w:rsidR="00316EEA" w:rsidRPr="005B0D19">
        <w:rPr>
          <w:rFonts w:cs="Times New Roman" w:hint="eastAsia"/>
          <w:color w:val="000000" w:themeColor="text1"/>
        </w:rPr>
        <w:t>となり、解除要件</w:t>
      </w:r>
      <w:r w:rsidR="00276C46" w:rsidRPr="005B0D19">
        <w:rPr>
          <w:rFonts w:cs="Times New Roman" w:hint="eastAsia"/>
          <w:color w:val="000000" w:themeColor="text1"/>
        </w:rPr>
        <w:t>とする</w:t>
      </w:r>
      <w:r w:rsidR="00316EEA" w:rsidRPr="005B0D19">
        <w:rPr>
          <w:rFonts w:cs="Times New Roman" w:hint="eastAsia"/>
          <w:color w:val="000000" w:themeColor="text1"/>
        </w:rPr>
        <w:t>必要</w:t>
      </w:r>
      <w:r w:rsidR="00617FA8" w:rsidRPr="005B0D19">
        <w:rPr>
          <w:rFonts w:cs="Times New Roman" w:hint="eastAsia"/>
          <w:color w:val="000000" w:themeColor="text1"/>
        </w:rPr>
        <w:t>がなくなった</w:t>
      </w:r>
      <w:r w:rsidR="00276C46" w:rsidRPr="005B0D19">
        <w:rPr>
          <w:rFonts w:cs="Times New Roman" w:hint="eastAsia"/>
          <w:color w:val="000000" w:themeColor="text1"/>
        </w:rPr>
        <w:t>ものです</w:t>
      </w:r>
      <w:r w:rsidR="00316EEA" w:rsidRPr="005B0D19">
        <w:rPr>
          <w:rFonts w:cs="Times New Roman" w:hint="eastAsia"/>
          <w:color w:val="000000" w:themeColor="text1"/>
        </w:rPr>
        <w:t>。</w:t>
      </w:r>
    </w:p>
    <w:p w:rsidR="00BF566F" w:rsidRPr="005B0D19" w:rsidRDefault="00BF566F" w:rsidP="00BF566F">
      <w:pPr>
        <w:rPr>
          <w:rFonts w:cs="Times New Roman"/>
          <w:color w:val="000000" w:themeColor="text1"/>
        </w:rPr>
      </w:pPr>
    </w:p>
    <w:p w:rsidR="00BF566F" w:rsidRPr="005B0D19" w:rsidRDefault="00660B40" w:rsidP="00BF566F">
      <w:pPr>
        <w:rPr>
          <w:rFonts w:ascii="ＭＳ ゴシック" w:eastAsia="ＭＳ ゴシック" w:hAnsi="ＭＳ ゴシック" w:cs="Times New Roman"/>
          <w:b/>
          <w:color w:val="000000" w:themeColor="text1"/>
        </w:rPr>
      </w:pPr>
      <w:r w:rsidRPr="005B0D19">
        <w:rPr>
          <w:rFonts w:cs="Times New Roman" w:hint="eastAsia"/>
          <w:b/>
          <w:color w:val="000000" w:themeColor="text1"/>
        </w:rPr>
        <w:t>（３）</w:t>
      </w:r>
      <w:r w:rsidR="003858F3" w:rsidRPr="005B0D19">
        <w:rPr>
          <w:rFonts w:ascii="ＭＳ ゴシック" w:eastAsia="ＭＳ ゴシック" w:hAnsi="ＭＳ ゴシック" w:cs="Times New Roman" w:hint="eastAsia"/>
          <w:b/>
          <w:color w:val="000000" w:themeColor="text1"/>
        </w:rPr>
        <w:t>携帯電話事業者の</w:t>
      </w:r>
      <w:r w:rsidR="00BF566F" w:rsidRPr="005B0D19">
        <w:rPr>
          <w:rFonts w:ascii="ＭＳ ゴシック" w:eastAsia="ＭＳ ゴシック" w:hAnsi="ＭＳ ゴシック" w:cs="Times New Roman" w:hint="eastAsia"/>
          <w:b/>
          <w:color w:val="000000" w:themeColor="text1"/>
        </w:rPr>
        <w:t>対象</w:t>
      </w:r>
      <w:r w:rsidR="00BF566F" w:rsidRPr="005B0D19">
        <w:rPr>
          <w:rFonts w:ascii="ＭＳ ゴシック" w:eastAsia="ＭＳ ゴシック" w:hAnsi="ＭＳ ゴシック" w:cs="Times New Roman"/>
          <w:b/>
          <w:color w:val="000000" w:themeColor="text1"/>
        </w:rPr>
        <w:t>の</w:t>
      </w:r>
      <w:r w:rsidR="003858F3" w:rsidRPr="005B0D19">
        <w:rPr>
          <w:rFonts w:ascii="ＭＳ ゴシック" w:eastAsia="ＭＳ ゴシック" w:hAnsi="ＭＳ ゴシック" w:cs="Times New Roman" w:hint="eastAsia"/>
          <w:b/>
          <w:color w:val="000000" w:themeColor="text1"/>
        </w:rPr>
        <w:t>明確化</w:t>
      </w:r>
      <w:r w:rsidR="00BF566F" w:rsidRPr="005B0D19">
        <w:rPr>
          <w:rFonts w:ascii="ＭＳ ゴシック" w:eastAsia="ＭＳ ゴシック" w:hAnsi="ＭＳ ゴシック" w:cs="Times New Roman"/>
          <w:b/>
          <w:color w:val="000000" w:themeColor="text1"/>
        </w:rPr>
        <w:t>について</w:t>
      </w:r>
    </w:p>
    <w:p w:rsidR="00BF566F" w:rsidRPr="005B0D19" w:rsidRDefault="00BF566F" w:rsidP="00BF566F">
      <w:pPr>
        <w:rPr>
          <w:rFonts w:cs="Times New Roman"/>
          <w:color w:val="000000" w:themeColor="text1"/>
        </w:rPr>
      </w:pPr>
      <w:r w:rsidRPr="005B0D19">
        <w:rPr>
          <w:rFonts w:cs="Times New Roman"/>
          <w:color w:val="000000" w:themeColor="text1"/>
        </w:rPr>
        <w:t xml:space="preserve">     【現行条例】</w:t>
      </w:r>
    </w:p>
    <w:p w:rsidR="00BF566F" w:rsidRPr="005B0D19" w:rsidRDefault="00BF566F" w:rsidP="00BF566F">
      <w:pPr>
        <w:rPr>
          <w:rFonts w:cs="Times New Roman"/>
          <w:color w:val="000000" w:themeColor="text1"/>
        </w:rPr>
      </w:pPr>
      <w:r w:rsidRPr="005B0D19">
        <w:rPr>
          <w:rFonts w:cs="Times New Roman"/>
          <w:color w:val="000000" w:themeColor="text1"/>
        </w:rPr>
        <w:t xml:space="preserve">       </w:t>
      </w:r>
      <w:r w:rsidR="003858F3" w:rsidRPr="005B0D19">
        <w:rPr>
          <w:rFonts w:cs="Times New Roman" w:hint="eastAsia"/>
          <w:color w:val="000000" w:themeColor="text1"/>
        </w:rPr>
        <w:t xml:space="preserve">　携帯電話</w:t>
      </w:r>
      <w:r w:rsidR="00617FA8" w:rsidRPr="005B0D19">
        <w:rPr>
          <w:rFonts w:cs="Times New Roman" w:hint="eastAsia"/>
          <w:color w:val="000000" w:themeColor="text1"/>
        </w:rPr>
        <w:t>の</w:t>
      </w:r>
      <w:r w:rsidRPr="005B0D19">
        <w:rPr>
          <w:rFonts w:cs="Times New Roman"/>
          <w:color w:val="000000" w:themeColor="text1"/>
        </w:rPr>
        <w:t>契約代理店</w:t>
      </w:r>
      <w:r w:rsidRPr="005B0D19">
        <w:rPr>
          <w:rFonts w:cs="Times New Roman" w:hint="eastAsia"/>
          <w:color w:val="000000" w:themeColor="text1"/>
        </w:rPr>
        <w:t>等</w:t>
      </w:r>
      <w:r w:rsidR="00374301" w:rsidRPr="005B0D19">
        <w:rPr>
          <w:rFonts w:cs="Times New Roman" w:hint="eastAsia"/>
          <w:color w:val="000000" w:themeColor="text1"/>
        </w:rPr>
        <w:t>の位置付け</w:t>
      </w:r>
      <w:r w:rsidR="00316EEA" w:rsidRPr="005B0D19">
        <w:rPr>
          <w:rFonts w:cs="Times New Roman" w:hint="eastAsia"/>
          <w:color w:val="000000" w:themeColor="text1"/>
        </w:rPr>
        <w:t>が条例上は明確ではありません</w:t>
      </w:r>
      <w:r w:rsidR="00617FA8" w:rsidRPr="005B0D19">
        <w:rPr>
          <w:rFonts w:cs="Times New Roman" w:hint="eastAsia"/>
          <w:color w:val="000000" w:themeColor="text1"/>
        </w:rPr>
        <w:t>。</w:t>
      </w:r>
    </w:p>
    <w:p w:rsidR="00BF566F" w:rsidRPr="005B0D19" w:rsidRDefault="00BF566F" w:rsidP="00BF566F">
      <w:pPr>
        <w:rPr>
          <w:rFonts w:cs="Times New Roman"/>
          <w:color w:val="000000" w:themeColor="text1"/>
        </w:rPr>
      </w:pPr>
    </w:p>
    <w:p w:rsidR="00BF566F" w:rsidRPr="005B0D19" w:rsidRDefault="00BF566F" w:rsidP="00BF566F">
      <w:pPr>
        <w:rPr>
          <w:rFonts w:cs="Times New Roman"/>
          <w:color w:val="000000" w:themeColor="text1"/>
        </w:rPr>
      </w:pPr>
      <w:r w:rsidRPr="005B0D19">
        <w:rPr>
          <w:rFonts w:cs="Times New Roman"/>
          <w:color w:val="000000" w:themeColor="text1"/>
        </w:rPr>
        <w:t xml:space="preserve">     【条例改正の方向案】</w:t>
      </w:r>
    </w:p>
    <w:p w:rsidR="00BF566F" w:rsidRPr="005B0D19" w:rsidRDefault="00BF566F" w:rsidP="006D2CE5">
      <w:pPr>
        <w:ind w:left="767" w:hangingChars="350" w:hanging="767"/>
        <w:rPr>
          <w:rFonts w:cs="Times New Roman"/>
          <w:color w:val="000000" w:themeColor="text1"/>
        </w:rPr>
      </w:pPr>
      <w:r w:rsidRPr="005B0D19">
        <w:rPr>
          <w:rFonts w:cs="Times New Roman"/>
          <w:color w:val="000000" w:themeColor="text1"/>
        </w:rPr>
        <w:t xml:space="preserve">       </w:t>
      </w:r>
      <w:r w:rsidR="003858F3" w:rsidRPr="005B0D19">
        <w:rPr>
          <w:rFonts w:cs="Times New Roman" w:hint="eastAsia"/>
          <w:color w:val="000000" w:themeColor="text1"/>
        </w:rPr>
        <w:t xml:space="preserve">　</w:t>
      </w:r>
      <w:r w:rsidR="00380C53" w:rsidRPr="005B0D19">
        <w:rPr>
          <w:rFonts w:cs="Times New Roman" w:hint="eastAsia"/>
          <w:color w:val="000000" w:themeColor="text1"/>
        </w:rPr>
        <w:t>上記１の(１)のとおり、法改正により</w:t>
      </w:r>
      <w:r w:rsidR="00316EEA" w:rsidRPr="005B0D19">
        <w:rPr>
          <w:rFonts w:cs="Times New Roman" w:hint="eastAsia"/>
          <w:color w:val="000000" w:themeColor="text1"/>
        </w:rPr>
        <w:t>、</w:t>
      </w:r>
      <w:r w:rsidRPr="005B0D19">
        <w:rPr>
          <w:rFonts w:cs="Times New Roman"/>
          <w:color w:val="000000" w:themeColor="text1"/>
        </w:rPr>
        <w:t>契約代理店</w:t>
      </w:r>
      <w:r w:rsidRPr="005B0D19">
        <w:rPr>
          <w:rFonts w:cs="Times New Roman" w:hint="eastAsia"/>
          <w:color w:val="000000" w:themeColor="text1"/>
        </w:rPr>
        <w:t>等</w:t>
      </w:r>
      <w:r w:rsidR="00316EEA" w:rsidRPr="005B0D19">
        <w:rPr>
          <w:rFonts w:cs="Times New Roman" w:hint="eastAsia"/>
          <w:color w:val="000000" w:themeColor="text1"/>
        </w:rPr>
        <w:t>を含めた携帯電話事業者に対して</w:t>
      </w:r>
      <w:r w:rsidR="00380C53" w:rsidRPr="005B0D19">
        <w:rPr>
          <w:rFonts w:cs="Times New Roman" w:hint="eastAsia"/>
          <w:color w:val="000000" w:themeColor="text1"/>
        </w:rPr>
        <w:t>義務規定が置かれた</w:t>
      </w:r>
      <w:r w:rsidR="00316EEA" w:rsidRPr="005B0D19">
        <w:rPr>
          <w:rFonts w:cs="Times New Roman" w:hint="eastAsia"/>
          <w:color w:val="000000" w:themeColor="text1"/>
        </w:rPr>
        <w:t>ため、条例においても</w:t>
      </w:r>
      <w:r w:rsidR="00276C46" w:rsidRPr="005B0D19">
        <w:rPr>
          <w:rFonts w:cs="Times New Roman" w:hint="eastAsia"/>
          <w:color w:val="000000" w:themeColor="text1"/>
        </w:rPr>
        <w:t>対象範囲が</w:t>
      </w:r>
      <w:r w:rsidR="00380C53" w:rsidRPr="005B0D19">
        <w:rPr>
          <w:rFonts w:cs="Times New Roman" w:hint="eastAsia"/>
          <w:color w:val="000000" w:themeColor="text1"/>
        </w:rPr>
        <w:t>法と</w:t>
      </w:r>
      <w:r w:rsidR="00276C46" w:rsidRPr="005B0D19">
        <w:rPr>
          <w:rFonts w:cs="Times New Roman" w:hint="eastAsia"/>
          <w:color w:val="000000" w:themeColor="text1"/>
        </w:rPr>
        <w:t>同じ</w:t>
      </w:r>
      <w:r w:rsidR="00380C53" w:rsidRPr="005B0D19">
        <w:rPr>
          <w:rFonts w:cs="Times New Roman" w:hint="eastAsia"/>
          <w:color w:val="000000" w:themeColor="text1"/>
        </w:rPr>
        <w:t>であることを明確に</w:t>
      </w:r>
      <w:r w:rsidR="00617FA8" w:rsidRPr="005B0D19">
        <w:rPr>
          <w:rFonts w:cs="Times New Roman" w:hint="eastAsia"/>
          <w:color w:val="000000" w:themeColor="text1"/>
        </w:rPr>
        <w:t>します</w:t>
      </w:r>
      <w:r w:rsidR="00380C53" w:rsidRPr="005B0D19">
        <w:rPr>
          <w:rFonts w:cs="Times New Roman" w:hint="eastAsia"/>
          <w:color w:val="000000" w:themeColor="text1"/>
        </w:rPr>
        <w:t>。</w:t>
      </w:r>
    </w:p>
    <w:p w:rsidR="003D444B" w:rsidRPr="005B0D19" w:rsidRDefault="003D444B" w:rsidP="003D444B">
      <w:pPr>
        <w:ind w:left="767" w:hangingChars="350" w:hanging="767"/>
        <w:rPr>
          <w:rFonts w:cs="Times New Roman"/>
          <w:color w:val="000000" w:themeColor="text1"/>
        </w:rPr>
      </w:pPr>
    </w:p>
    <w:p w:rsidR="003D444B" w:rsidRPr="005B0D19" w:rsidRDefault="003D444B" w:rsidP="003D444B">
      <w:pPr>
        <w:rPr>
          <w:rFonts w:asciiTheme="majorEastAsia" w:eastAsiaTheme="majorEastAsia" w:hAnsiTheme="majorEastAsia"/>
          <w:b/>
          <w:color w:val="000000" w:themeColor="text1"/>
          <w:sz w:val="28"/>
          <w:szCs w:val="28"/>
        </w:rPr>
      </w:pPr>
      <w:r w:rsidRPr="005B0D19">
        <w:rPr>
          <w:rFonts w:asciiTheme="majorEastAsia" w:eastAsiaTheme="majorEastAsia" w:hAnsiTheme="majorEastAsia" w:hint="eastAsia"/>
          <w:b/>
          <w:color w:val="000000" w:themeColor="text1"/>
          <w:sz w:val="28"/>
          <w:szCs w:val="28"/>
        </w:rPr>
        <w:t>３　改正時期</w:t>
      </w:r>
    </w:p>
    <w:p w:rsidR="003D444B" w:rsidRPr="005B0D19" w:rsidRDefault="003D444B" w:rsidP="003D444B">
      <w:pPr>
        <w:ind w:firstLineChars="250" w:firstLine="548"/>
        <w:rPr>
          <w:color w:val="000000" w:themeColor="text1"/>
        </w:rPr>
      </w:pPr>
      <w:r w:rsidRPr="005B0D19">
        <w:rPr>
          <w:rFonts w:cs="Times New Roman" w:hint="eastAsia"/>
          <w:color w:val="000000" w:themeColor="text1"/>
        </w:rPr>
        <w:t>平成２９年１２月府議会定例会　改正案提出（予定）</w:t>
      </w:r>
    </w:p>
    <w:p w:rsidR="003D444B" w:rsidRPr="005B0D19" w:rsidRDefault="003D444B" w:rsidP="003D444B">
      <w:pPr>
        <w:rPr>
          <w:color w:val="000000" w:themeColor="text1"/>
        </w:rPr>
      </w:pPr>
    </w:p>
    <w:p w:rsidR="003D444B" w:rsidRPr="005B0D19" w:rsidRDefault="003D444B" w:rsidP="003D444B">
      <w:pPr>
        <w:rPr>
          <w:rFonts w:asciiTheme="majorEastAsia" w:eastAsiaTheme="majorEastAsia" w:hAnsiTheme="majorEastAsia"/>
          <w:b/>
          <w:color w:val="000000" w:themeColor="text1"/>
          <w:sz w:val="28"/>
          <w:szCs w:val="28"/>
        </w:rPr>
      </w:pPr>
      <w:r w:rsidRPr="005B0D19">
        <w:rPr>
          <w:rFonts w:asciiTheme="majorEastAsia" w:eastAsiaTheme="majorEastAsia" w:hAnsiTheme="majorEastAsia" w:hint="eastAsia"/>
          <w:b/>
          <w:color w:val="000000" w:themeColor="text1"/>
          <w:sz w:val="28"/>
          <w:szCs w:val="28"/>
        </w:rPr>
        <w:t>４　施行時期</w:t>
      </w:r>
    </w:p>
    <w:p w:rsidR="007B3B1E" w:rsidRPr="005B0D19" w:rsidRDefault="003D444B" w:rsidP="003D444B">
      <w:pPr>
        <w:ind w:firstLineChars="250" w:firstLine="548"/>
        <w:rPr>
          <w:color w:val="000000" w:themeColor="text1"/>
        </w:rPr>
      </w:pPr>
      <w:r w:rsidRPr="005B0D19">
        <w:rPr>
          <w:rFonts w:cs="Times New Roman" w:hint="eastAsia"/>
          <w:color w:val="000000" w:themeColor="text1"/>
        </w:rPr>
        <w:t>改正法の施行日と同日</w:t>
      </w:r>
    </w:p>
    <w:sectPr w:rsidR="007B3B1E" w:rsidRPr="005B0D19" w:rsidSect="00C33E29">
      <w:pgSz w:w="11906" w:h="16838" w:code="9"/>
      <w:pgMar w:top="1134" w:right="851" w:bottom="1134" w:left="851" w:header="851" w:footer="992" w:gutter="0"/>
      <w:cols w:space="425"/>
      <w:docGrid w:type="linesAndChars" w:linePitch="338"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69" w:rsidRDefault="00573F69" w:rsidP="0081374B">
      <w:r>
        <w:separator/>
      </w:r>
    </w:p>
  </w:endnote>
  <w:endnote w:type="continuationSeparator" w:id="0">
    <w:p w:rsidR="00573F69" w:rsidRDefault="00573F69" w:rsidP="008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69" w:rsidRDefault="00573F69" w:rsidP="0081374B">
      <w:r>
        <w:separator/>
      </w:r>
    </w:p>
  </w:footnote>
  <w:footnote w:type="continuationSeparator" w:id="0">
    <w:p w:rsidR="00573F69" w:rsidRDefault="00573F69" w:rsidP="0081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7D"/>
    <w:rsid w:val="00016691"/>
    <w:rsid w:val="00063362"/>
    <w:rsid w:val="000879AE"/>
    <w:rsid w:val="000E5D8A"/>
    <w:rsid w:val="000E77A8"/>
    <w:rsid w:val="001035C4"/>
    <w:rsid w:val="00133A7B"/>
    <w:rsid w:val="00163B80"/>
    <w:rsid w:val="00192490"/>
    <w:rsid w:val="001D120F"/>
    <w:rsid w:val="00276C46"/>
    <w:rsid w:val="0028016D"/>
    <w:rsid w:val="0029176C"/>
    <w:rsid w:val="00294727"/>
    <w:rsid w:val="002B2030"/>
    <w:rsid w:val="00312490"/>
    <w:rsid w:val="00316EEA"/>
    <w:rsid w:val="00362306"/>
    <w:rsid w:val="00362BFB"/>
    <w:rsid w:val="00374301"/>
    <w:rsid w:val="00380C53"/>
    <w:rsid w:val="003858F3"/>
    <w:rsid w:val="003A76B8"/>
    <w:rsid w:val="003B3DBA"/>
    <w:rsid w:val="003B3EFF"/>
    <w:rsid w:val="003C1231"/>
    <w:rsid w:val="003D444B"/>
    <w:rsid w:val="003F1D05"/>
    <w:rsid w:val="00410C82"/>
    <w:rsid w:val="004401E2"/>
    <w:rsid w:val="00483B4B"/>
    <w:rsid w:val="004A012F"/>
    <w:rsid w:val="004A125F"/>
    <w:rsid w:val="004E6B47"/>
    <w:rsid w:val="00507A6A"/>
    <w:rsid w:val="00510DBB"/>
    <w:rsid w:val="00517109"/>
    <w:rsid w:val="00517B52"/>
    <w:rsid w:val="0053465E"/>
    <w:rsid w:val="00573F69"/>
    <w:rsid w:val="005B0D19"/>
    <w:rsid w:val="005C704C"/>
    <w:rsid w:val="00605DE6"/>
    <w:rsid w:val="00617FA8"/>
    <w:rsid w:val="00623B7A"/>
    <w:rsid w:val="00631701"/>
    <w:rsid w:val="00660B40"/>
    <w:rsid w:val="006C289F"/>
    <w:rsid w:val="006D2CE5"/>
    <w:rsid w:val="006D68CB"/>
    <w:rsid w:val="00720B6C"/>
    <w:rsid w:val="007317FD"/>
    <w:rsid w:val="00744F3F"/>
    <w:rsid w:val="00745BE4"/>
    <w:rsid w:val="0075493C"/>
    <w:rsid w:val="007838D1"/>
    <w:rsid w:val="00791BDE"/>
    <w:rsid w:val="007A099D"/>
    <w:rsid w:val="007B3B1E"/>
    <w:rsid w:val="007D419D"/>
    <w:rsid w:val="0081374B"/>
    <w:rsid w:val="00853418"/>
    <w:rsid w:val="00863506"/>
    <w:rsid w:val="008948B0"/>
    <w:rsid w:val="00897386"/>
    <w:rsid w:val="008D03FF"/>
    <w:rsid w:val="008F51E7"/>
    <w:rsid w:val="00923521"/>
    <w:rsid w:val="00940526"/>
    <w:rsid w:val="00957666"/>
    <w:rsid w:val="009B15DF"/>
    <w:rsid w:val="009C785C"/>
    <w:rsid w:val="009E34E9"/>
    <w:rsid w:val="00A2728F"/>
    <w:rsid w:val="00A33E2F"/>
    <w:rsid w:val="00A42D6F"/>
    <w:rsid w:val="00A52362"/>
    <w:rsid w:val="00A604CD"/>
    <w:rsid w:val="00A76C01"/>
    <w:rsid w:val="00A82BCF"/>
    <w:rsid w:val="00A82D2F"/>
    <w:rsid w:val="00A96501"/>
    <w:rsid w:val="00AD3E31"/>
    <w:rsid w:val="00B226F8"/>
    <w:rsid w:val="00BA3956"/>
    <w:rsid w:val="00BB6841"/>
    <w:rsid w:val="00BB7989"/>
    <w:rsid w:val="00BD137E"/>
    <w:rsid w:val="00BF566F"/>
    <w:rsid w:val="00C002F9"/>
    <w:rsid w:val="00C01D95"/>
    <w:rsid w:val="00C218E6"/>
    <w:rsid w:val="00C33E29"/>
    <w:rsid w:val="00C702AA"/>
    <w:rsid w:val="00C9387F"/>
    <w:rsid w:val="00CE1092"/>
    <w:rsid w:val="00D023D2"/>
    <w:rsid w:val="00D178B6"/>
    <w:rsid w:val="00D2675D"/>
    <w:rsid w:val="00DA5ACE"/>
    <w:rsid w:val="00DC171E"/>
    <w:rsid w:val="00DD607D"/>
    <w:rsid w:val="00DE2A58"/>
    <w:rsid w:val="00E11127"/>
    <w:rsid w:val="00E4106C"/>
    <w:rsid w:val="00E460E1"/>
    <w:rsid w:val="00EB04C3"/>
    <w:rsid w:val="00EB592D"/>
    <w:rsid w:val="00EC35CB"/>
    <w:rsid w:val="00ED2475"/>
    <w:rsid w:val="00EE121A"/>
    <w:rsid w:val="00EE65B4"/>
    <w:rsid w:val="00F41CEC"/>
    <w:rsid w:val="00F56DB2"/>
    <w:rsid w:val="00FE1728"/>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74B"/>
    <w:pPr>
      <w:tabs>
        <w:tab w:val="center" w:pos="4252"/>
        <w:tab w:val="right" w:pos="8504"/>
      </w:tabs>
      <w:snapToGrid w:val="0"/>
    </w:pPr>
  </w:style>
  <w:style w:type="character" w:customStyle="1" w:styleId="a4">
    <w:name w:val="ヘッダー (文字)"/>
    <w:basedOn w:val="a0"/>
    <w:link w:val="a3"/>
    <w:uiPriority w:val="99"/>
    <w:rsid w:val="0081374B"/>
  </w:style>
  <w:style w:type="paragraph" w:styleId="a5">
    <w:name w:val="footer"/>
    <w:basedOn w:val="a"/>
    <w:link w:val="a6"/>
    <w:uiPriority w:val="99"/>
    <w:unhideWhenUsed/>
    <w:rsid w:val="0081374B"/>
    <w:pPr>
      <w:tabs>
        <w:tab w:val="center" w:pos="4252"/>
        <w:tab w:val="right" w:pos="8504"/>
      </w:tabs>
      <w:snapToGrid w:val="0"/>
    </w:pPr>
  </w:style>
  <w:style w:type="character" w:customStyle="1" w:styleId="a6">
    <w:name w:val="フッター (文字)"/>
    <w:basedOn w:val="a0"/>
    <w:link w:val="a5"/>
    <w:uiPriority w:val="99"/>
    <w:rsid w:val="0081374B"/>
  </w:style>
  <w:style w:type="paragraph" w:styleId="a7">
    <w:name w:val="Balloon Text"/>
    <w:basedOn w:val="a"/>
    <w:link w:val="a8"/>
    <w:uiPriority w:val="99"/>
    <w:semiHidden/>
    <w:unhideWhenUsed/>
    <w:rsid w:val="00623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B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74B"/>
    <w:pPr>
      <w:tabs>
        <w:tab w:val="center" w:pos="4252"/>
        <w:tab w:val="right" w:pos="8504"/>
      </w:tabs>
      <w:snapToGrid w:val="0"/>
    </w:pPr>
  </w:style>
  <w:style w:type="character" w:customStyle="1" w:styleId="a4">
    <w:name w:val="ヘッダー (文字)"/>
    <w:basedOn w:val="a0"/>
    <w:link w:val="a3"/>
    <w:uiPriority w:val="99"/>
    <w:rsid w:val="0081374B"/>
  </w:style>
  <w:style w:type="paragraph" w:styleId="a5">
    <w:name w:val="footer"/>
    <w:basedOn w:val="a"/>
    <w:link w:val="a6"/>
    <w:uiPriority w:val="99"/>
    <w:unhideWhenUsed/>
    <w:rsid w:val="0081374B"/>
    <w:pPr>
      <w:tabs>
        <w:tab w:val="center" w:pos="4252"/>
        <w:tab w:val="right" w:pos="8504"/>
      </w:tabs>
      <w:snapToGrid w:val="0"/>
    </w:pPr>
  </w:style>
  <w:style w:type="character" w:customStyle="1" w:styleId="a6">
    <w:name w:val="フッター (文字)"/>
    <w:basedOn w:val="a0"/>
    <w:link w:val="a5"/>
    <w:uiPriority w:val="99"/>
    <w:rsid w:val="0081374B"/>
  </w:style>
  <w:style w:type="paragraph" w:styleId="a7">
    <w:name w:val="Balloon Text"/>
    <w:basedOn w:val="a"/>
    <w:link w:val="a8"/>
    <w:uiPriority w:val="99"/>
    <w:semiHidden/>
    <w:unhideWhenUsed/>
    <w:rsid w:val="00623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C61D-0E9B-4425-89CB-71FB517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森江　誠</dc:creator>
  <cp:lastModifiedBy>kanazawa</cp:lastModifiedBy>
  <cp:revision>3</cp:revision>
  <cp:lastPrinted>2017-08-29T06:13:00Z</cp:lastPrinted>
  <dcterms:created xsi:type="dcterms:W3CDTF">2017-09-15T09:17:00Z</dcterms:created>
  <dcterms:modified xsi:type="dcterms:W3CDTF">2017-09-19T01:07:00Z</dcterms:modified>
</cp:coreProperties>
</file>