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25C" w:rsidRPr="00A17A22" w:rsidRDefault="007644E5" w:rsidP="00A17A22">
      <w:pPr>
        <w:rPr>
          <w:rFonts w:asciiTheme="majorEastAsia" w:eastAsiaTheme="majorEastAsia" w:hAnsiTheme="majorEastAsia"/>
        </w:rPr>
      </w:pPr>
      <w:r w:rsidRPr="00A17A22">
        <w:rPr>
          <w:rFonts w:asciiTheme="majorEastAsia" w:eastAsiaTheme="majorEastAsia" w:hAnsiTheme="majorEastAsia" w:hint="eastAsia"/>
        </w:rPr>
        <w:t>◆</w:t>
      </w:r>
      <w:r w:rsidR="00F83146" w:rsidRPr="00A17A22">
        <w:rPr>
          <w:rFonts w:asciiTheme="majorEastAsia" w:eastAsiaTheme="majorEastAsia" w:hAnsiTheme="majorEastAsia" w:hint="eastAsia"/>
        </w:rPr>
        <w:t>京都の労働メールマガジン</w:t>
      </w:r>
      <w:r w:rsidR="00C67BC9">
        <w:rPr>
          <w:rFonts w:asciiTheme="majorEastAsia" w:eastAsiaTheme="majorEastAsia" w:hAnsiTheme="majorEastAsia" w:hint="eastAsia"/>
        </w:rPr>
        <w:t xml:space="preserve">　</w:t>
      </w:r>
      <w:r w:rsidR="00FB4447" w:rsidRPr="00A17A22">
        <w:rPr>
          <w:rFonts w:asciiTheme="majorEastAsia" w:eastAsiaTheme="majorEastAsia" w:hAnsiTheme="majorEastAsia" w:hint="eastAsia"/>
        </w:rPr>
        <w:t>第</w:t>
      </w:r>
      <w:r w:rsidR="00BB7EE5">
        <w:rPr>
          <w:rFonts w:asciiTheme="majorEastAsia" w:eastAsiaTheme="majorEastAsia" w:hAnsiTheme="majorEastAsia" w:hint="eastAsia"/>
        </w:rPr>
        <w:t>28</w:t>
      </w:r>
      <w:r w:rsidR="00FB4447" w:rsidRPr="00A17A22">
        <w:rPr>
          <w:rFonts w:asciiTheme="majorEastAsia" w:eastAsiaTheme="majorEastAsia" w:hAnsiTheme="majorEastAsia" w:hint="eastAsia"/>
        </w:rPr>
        <w:t>号</w:t>
      </w:r>
      <w:r w:rsidR="0002325C" w:rsidRPr="00A17A22">
        <w:rPr>
          <w:rFonts w:asciiTheme="majorEastAsia" w:eastAsiaTheme="majorEastAsia" w:hAnsiTheme="majorEastAsia" w:hint="eastAsia"/>
        </w:rPr>
        <w:t>◆</w:t>
      </w:r>
    </w:p>
    <w:p w:rsidR="003F3155" w:rsidRPr="00A17A22" w:rsidRDefault="00BA3445" w:rsidP="00846668">
      <w:pPr>
        <w:ind w:firstLineChars="100" w:firstLine="210"/>
        <w:rPr>
          <w:rFonts w:asciiTheme="majorEastAsia" w:eastAsiaTheme="majorEastAsia" w:hAnsiTheme="majorEastAsia"/>
        </w:rPr>
      </w:pPr>
      <w:r w:rsidRPr="00A17A22">
        <w:rPr>
          <w:rFonts w:asciiTheme="majorEastAsia" w:eastAsiaTheme="majorEastAsia" w:hAnsiTheme="majorEastAsia" w:hint="eastAsia"/>
        </w:rPr>
        <w:t xml:space="preserve">発行　</w:t>
      </w:r>
      <w:r w:rsidR="00933C50">
        <w:rPr>
          <w:rFonts w:asciiTheme="majorEastAsia" w:eastAsiaTheme="majorEastAsia" w:hAnsiTheme="majorEastAsia" w:hint="eastAsia"/>
        </w:rPr>
        <w:t>2020</w:t>
      </w:r>
      <w:r w:rsidRPr="00A17A22">
        <w:rPr>
          <w:rFonts w:asciiTheme="majorEastAsia" w:eastAsiaTheme="majorEastAsia" w:hAnsiTheme="majorEastAsia" w:hint="eastAsia"/>
        </w:rPr>
        <w:t>年</w:t>
      </w:r>
      <w:r w:rsidR="00BB7EE5">
        <w:rPr>
          <w:rFonts w:asciiTheme="majorEastAsia" w:eastAsiaTheme="majorEastAsia" w:hAnsiTheme="majorEastAsia" w:hint="eastAsia"/>
        </w:rPr>
        <w:t>12</w:t>
      </w:r>
      <w:r w:rsidRPr="00A17A22">
        <w:rPr>
          <w:rFonts w:asciiTheme="majorEastAsia" w:eastAsiaTheme="majorEastAsia" w:hAnsiTheme="majorEastAsia" w:hint="eastAsia"/>
        </w:rPr>
        <w:t>月</w:t>
      </w:r>
      <w:r w:rsidR="00667069">
        <w:rPr>
          <w:rFonts w:asciiTheme="majorEastAsia" w:eastAsiaTheme="majorEastAsia" w:hAnsiTheme="majorEastAsia" w:hint="eastAsia"/>
        </w:rPr>
        <w:t>16</w:t>
      </w:r>
      <w:r w:rsidRPr="00A17A22">
        <w:rPr>
          <w:rFonts w:asciiTheme="majorEastAsia" w:eastAsiaTheme="majorEastAsia" w:hAnsiTheme="majorEastAsia" w:hint="eastAsia"/>
        </w:rPr>
        <w:t>日</w:t>
      </w:r>
    </w:p>
    <w:p w:rsidR="003F3155" w:rsidRPr="00745573" w:rsidRDefault="007644E5" w:rsidP="00A17A22">
      <w:pPr>
        <w:rPr>
          <w:rFonts w:asciiTheme="majorEastAsia" w:eastAsiaTheme="majorEastAsia" w:hAnsiTheme="majorEastAsia"/>
          <w:szCs w:val="21"/>
        </w:rPr>
      </w:pPr>
      <w:r w:rsidRPr="00745573">
        <w:rPr>
          <w:rFonts w:asciiTheme="majorEastAsia" w:eastAsiaTheme="majorEastAsia" w:hAnsiTheme="majorEastAsia" w:hint="eastAsia"/>
          <w:szCs w:val="21"/>
        </w:rPr>
        <w:t xml:space="preserve">　京都の労働メールマガジンでは、</w:t>
      </w:r>
      <w:r w:rsidR="007B7F06" w:rsidRPr="00745573">
        <w:rPr>
          <w:rFonts w:asciiTheme="majorEastAsia" w:eastAsiaTheme="majorEastAsia" w:hAnsiTheme="majorEastAsia" w:hint="eastAsia"/>
          <w:szCs w:val="21"/>
        </w:rPr>
        <w:t>京都府の労働施策やイベント、セミナーの情報等を月１回発信します。是非、ご登録ください。</w:t>
      </w:r>
    </w:p>
    <w:p w:rsidR="007644E5" w:rsidRPr="00745573" w:rsidRDefault="00F83146">
      <w:pPr>
        <w:rPr>
          <w:rFonts w:asciiTheme="majorEastAsia" w:eastAsiaTheme="majorEastAsia" w:hAnsiTheme="majorEastAsia"/>
          <w:szCs w:val="21"/>
        </w:rPr>
      </w:pPr>
      <w:r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b/>
          <w:szCs w:val="21"/>
        </w:rPr>
        <w:t>今月のＣＯＮＴＥＮＴＳ</w:t>
      </w:r>
      <w:r w:rsidR="007644E5" w:rsidRPr="00745573">
        <w:rPr>
          <w:rFonts w:asciiTheme="majorEastAsia" w:eastAsiaTheme="majorEastAsia" w:hAnsiTheme="majorEastAsia" w:hint="eastAsia"/>
          <w:szCs w:val="21"/>
        </w:rPr>
        <w:t>☆</w:t>
      </w:r>
      <w:r w:rsidRPr="00745573">
        <w:rPr>
          <w:rFonts w:asciiTheme="majorEastAsia" w:eastAsiaTheme="majorEastAsia" w:hAnsiTheme="majorEastAsia" w:hint="eastAsia"/>
          <w:szCs w:val="21"/>
        </w:rPr>
        <w:t>★☆―――――――――――――――――――――</w:t>
      </w:r>
    </w:p>
    <w:p w:rsidR="004B3075" w:rsidRPr="0017160C" w:rsidRDefault="00D338D7" w:rsidP="0017160C">
      <w:pPr>
        <w:pStyle w:val="a9"/>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雇用調整助成金の特例措置等が</w:t>
      </w:r>
      <w:r w:rsidR="0017160C">
        <w:rPr>
          <w:rFonts w:asciiTheme="majorEastAsia" w:eastAsiaTheme="majorEastAsia" w:hAnsiTheme="majorEastAsia" w:hint="eastAsia"/>
          <w:szCs w:val="21"/>
        </w:rPr>
        <w:t>令和3年2月末まで</w:t>
      </w:r>
      <w:r w:rsidRPr="0017160C">
        <w:rPr>
          <w:rFonts w:asciiTheme="majorEastAsia" w:eastAsiaTheme="majorEastAsia" w:hAnsiTheme="majorEastAsia" w:hint="eastAsia"/>
          <w:szCs w:val="21"/>
        </w:rPr>
        <w:t>延長されます</w:t>
      </w:r>
    </w:p>
    <w:p w:rsidR="00430851" w:rsidRPr="00DB58D7" w:rsidRDefault="00014BE6" w:rsidP="00407432">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hint="eastAsia"/>
          <w:szCs w:val="21"/>
        </w:rPr>
        <w:t>雇用調整助成金の申請をお手伝いする無料アドバイザー派遣を行っています</w:t>
      </w:r>
    </w:p>
    <w:p w:rsidR="009F59A6" w:rsidRPr="00DB58D7" w:rsidRDefault="00014BE6" w:rsidP="00407432">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hint="eastAsia"/>
          <w:szCs w:val="21"/>
        </w:rPr>
        <w:t>新型コロナウイルス感染症による雇用への影響調査結果について</w:t>
      </w:r>
    </w:p>
    <w:p w:rsidR="00D338D7" w:rsidRPr="00D338D7" w:rsidRDefault="00014BE6" w:rsidP="00D338D7">
      <w:pPr>
        <w:pStyle w:val="a9"/>
        <w:numPr>
          <w:ilvl w:val="0"/>
          <w:numId w:val="22"/>
        </w:numPr>
        <w:ind w:leftChars="0"/>
        <w:rPr>
          <w:rFonts w:asciiTheme="majorEastAsia" w:eastAsiaTheme="majorEastAsia" w:hAnsiTheme="majorEastAsia"/>
          <w:szCs w:val="21"/>
        </w:rPr>
      </w:pPr>
      <w:r>
        <w:rPr>
          <w:rFonts w:asciiTheme="majorEastAsia" w:eastAsiaTheme="majorEastAsia" w:hAnsiTheme="majorEastAsia" w:hint="eastAsia"/>
          <w:szCs w:val="21"/>
        </w:rPr>
        <w:t>雇用</w:t>
      </w:r>
      <w:r w:rsidR="00D338D7" w:rsidRPr="00D338D7">
        <w:rPr>
          <w:rFonts w:asciiTheme="majorEastAsia" w:eastAsiaTheme="majorEastAsia" w:hAnsiTheme="majorEastAsia" w:hint="eastAsia"/>
          <w:szCs w:val="21"/>
        </w:rPr>
        <w:t>調整助成金の特例措置等が</w:t>
      </w:r>
      <w:r w:rsidR="00F06404">
        <w:rPr>
          <w:rFonts w:asciiTheme="majorEastAsia" w:eastAsiaTheme="majorEastAsia" w:hAnsiTheme="majorEastAsia" w:hint="eastAsia"/>
          <w:szCs w:val="21"/>
        </w:rPr>
        <w:t>令和3年2月末まで</w:t>
      </w:r>
      <w:r w:rsidR="00D338D7" w:rsidRPr="00D338D7">
        <w:rPr>
          <w:rFonts w:asciiTheme="majorEastAsia" w:eastAsiaTheme="majorEastAsia" w:hAnsiTheme="majorEastAsia" w:hint="eastAsia"/>
          <w:szCs w:val="21"/>
        </w:rPr>
        <w:t>延長されます</w:t>
      </w:r>
    </w:p>
    <w:p w:rsidR="00D338D7" w:rsidRDefault="00D338D7" w:rsidP="00D338D7">
      <w:pPr>
        <w:rPr>
          <w:rFonts w:asciiTheme="majorEastAsia" w:eastAsiaTheme="majorEastAsia" w:hAnsiTheme="majorEastAsia"/>
          <w:szCs w:val="21"/>
        </w:rPr>
      </w:pPr>
      <w:r>
        <w:rPr>
          <w:rFonts w:asciiTheme="majorEastAsia" w:eastAsiaTheme="majorEastAsia" w:hAnsiTheme="majorEastAsia" w:hint="eastAsia"/>
          <w:szCs w:val="21"/>
        </w:rPr>
        <w:t xml:space="preserve">　1</w:t>
      </w:r>
      <w:r>
        <w:rPr>
          <w:rFonts w:asciiTheme="majorEastAsia" w:eastAsiaTheme="majorEastAsia" w:hAnsiTheme="majorEastAsia"/>
          <w:szCs w:val="21"/>
        </w:rPr>
        <w:t>2</w:t>
      </w:r>
      <w:r>
        <w:rPr>
          <w:rFonts w:asciiTheme="majorEastAsia" w:eastAsiaTheme="majorEastAsia" w:hAnsiTheme="majorEastAsia" w:hint="eastAsia"/>
          <w:szCs w:val="21"/>
        </w:rPr>
        <w:t>月末に期限を迎える雇用調整助成金の特例措置、新型コロナウイルス感染症対応休業支援金・給付金（以下「雇用調整助成金の特例措置等」という。）については、令和</w:t>
      </w:r>
      <w:r>
        <w:rPr>
          <w:rFonts w:asciiTheme="majorEastAsia" w:eastAsiaTheme="majorEastAsia" w:hAnsiTheme="majorEastAsia"/>
          <w:szCs w:val="21"/>
        </w:rPr>
        <w:t>3</w:t>
      </w:r>
      <w:r>
        <w:rPr>
          <w:rFonts w:asciiTheme="majorEastAsia" w:eastAsiaTheme="majorEastAsia" w:hAnsiTheme="majorEastAsia" w:hint="eastAsia"/>
          <w:szCs w:val="21"/>
        </w:rPr>
        <w:t>年2月末まで延長されること</w:t>
      </w:r>
      <w:r w:rsidR="00014BE6">
        <w:rPr>
          <w:rFonts w:asciiTheme="majorEastAsia" w:eastAsiaTheme="majorEastAsia" w:hAnsiTheme="majorEastAsia" w:hint="eastAsia"/>
          <w:szCs w:val="21"/>
        </w:rPr>
        <w:t>が令和2年1</w:t>
      </w:r>
      <w:r w:rsidR="00014BE6">
        <w:rPr>
          <w:rFonts w:asciiTheme="majorEastAsia" w:eastAsiaTheme="majorEastAsia" w:hAnsiTheme="majorEastAsia"/>
          <w:szCs w:val="21"/>
        </w:rPr>
        <w:t>1</w:t>
      </w:r>
      <w:r w:rsidR="00014BE6">
        <w:rPr>
          <w:rFonts w:asciiTheme="majorEastAsia" w:eastAsiaTheme="majorEastAsia" w:hAnsiTheme="majorEastAsia" w:hint="eastAsia"/>
          <w:szCs w:val="21"/>
        </w:rPr>
        <w:t>月2</w:t>
      </w:r>
      <w:r w:rsidR="00014BE6">
        <w:rPr>
          <w:rFonts w:asciiTheme="majorEastAsia" w:eastAsiaTheme="majorEastAsia" w:hAnsiTheme="majorEastAsia"/>
          <w:szCs w:val="21"/>
        </w:rPr>
        <w:t>7</w:t>
      </w:r>
      <w:r w:rsidR="00014BE6">
        <w:rPr>
          <w:rFonts w:asciiTheme="majorEastAsia" w:eastAsiaTheme="majorEastAsia" w:hAnsiTheme="majorEastAsia" w:hint="eastAsia"/>
          <w:szCs w:val="21"/>
        </w:rPr>
        <w:t>日付けで</w:t>
      </w:r>
      <w:r w:rsidR="00F06404">
        <w:rPr>
          <w:rFonts w:asciiTheme="majorEastAsia" w:eastAsiaTheme="majorEastAsia" w:hAnsiTheme="majorEastAsia" w:hint="eastAsia"/>
          <w:szCs w:val="21"/>
        </w:rPr>
        <w:t>厚生労働省により</w:t>
      </w:r>
      <w:r w:rsidR="00014BE6">
        <w:rPr>
          <w:rFonts w:asciiTheme="majorEastAsia" w:eastAsiaTheme="majorEastAsia" w:hAnsiTheme="majorEastAsia" w:hint="eastAsia"/>
          <w:szCs w:val="21"/>
        </w:rPr>
        <w:t>報道発表されました</w:t>
      </w:r>
      <w:r>
        <w:rPr>
          <w:rFonts w:asciiTheme="majorEastAsia" w:eastAsiaTheme="majorEastAsia" w:hAnsiTheme="majorEastAsia" w:hint="eastAsia"/>
          <w:szCs w:val="21"/>
        </w:rPr>
        <w:t>。</w:t>
      </w:r>
    </w:p>
    <w:p w:rsidR="00D338D7" w:rsidRPr="00D338D7" w:rsidRDefault="00D338D7" w:rsidP="00D338D7">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D21DC7">
        <w:rPr>
          <w:rFonts w:asciiTheme="majorEastAsia" w:eastAsiaTheme="majorEastAsia" w:hAnsiTheme="majorEastAsia" w:hint="eastAsia"/>
          <w:szCs w:val="21"/>
        </w:rPr>
        <w:t>令和3年2月末まで延長し</w:t>
      </w:r>
      <w:r>
        <w:rPr>
          <w:rFonts w:asciiTheme="majorEastAsia" w:eastAsiaTheme="majorEastAsia" w:hAnsiTheme="majorEastAsia" w:hint="eastAsia"/>
          <w:szCs w:val="21"/>
        </w:rPr>
        <w:t>、感染防止策と社会経済活動の両立が図られる中で、休業者数・失業者数が急増するなど雇用情勢が大きく悪化しない限り、雇用調整助成金の特例措置等は、段階的に縮減が図られる</w:t>
      </w:r>
      <w:r w:rsidR="00014BE6">
        <w:rPr>
          <w:rFonts w:asciiTheme="majorEastAsia" w:eastAsiaTheme="majorEastAsia" w:hAnsiTheme="majorEastAsia" w:hint="eastAsia"/>
          <w:szCs w:val="21"/>
        </w:rPr>
        <w:t>見込み</w:t>
      </w:r>
      <w:r>
        <w:rPr>
          <w:rFonts w:asciiTheme="majorEastAsia" w:eastAsiaTheme="majorEastAsia" w:hAnsiTheme="majorEastAsia" w:hint="eastAsia"/>
          <w:szCs w:val="21"/>
        </w:rPr>
        <w:t>です。</w:t>
      </w:r>
    </w:p>
    <w:p w:rsidR="00DB58D7" w:rsidRPr="00DB58D7" w:rsidRDefault="00DB58D7" w:rsidP="004B3075">
      <w:pPr>
        <w:rPr>
          <w:rFonts w:asciiTheme="majorEastAsia" w:eastAsiaTheme="majorEastAsia" w:hAnsiTheme="majorEastAsia"/>
          <w:szCs w:val="21"/>
        </w:rPr>
      </w:pPr>
    </w:p>
    <w:p w:rsidR="005A378A" w:rsidRPr="00014BE6" w:rsidRDefault="00014BE6" w:rsidP="00014BE6">
      <w:pPr>
        <w:pStyle w:val="a9"/>
        <w:numPr>
          <w:ilvl w:val="0"/>
          <w:numId w:val="22"/>
        </w:numPr>
        <w:ind w:leftChars="0"/>
        <w:rPr>
          <w:rFonts w:asciiTheme="majorEastAsia" w:eastAsiaTheme="majorEastAsia" w:hAnsiTheme="majorEastAsia"/>
          <w:szCs w:val="21"/>
        </w:rPr>
      </w:pPr>
      <w:r w:rsidRPr="00014BE6">
        <w:rPr>
          <w:rFonts w:asciiTheme="majorEastAsia" w:eastAsiaTheme="majorEastAsia" w:hAnsiTheme="majorEastAsia" w:hint="eastAsia"/>
          <w:szCs w:val="21"/>
        </w:rPr>
        <w:t>雇用調整助成金の申請をお手伝いする無料アドバイザー派遣を行っています</w:t>
      </w:r>
    </w:p>
    <w:p w:rsidR="00014BE6" w:rsidRDefault="00014BE6" w:rsidP="00014BE6">
      <w:pPr>
        <w:rPr>
          <w:rFonts w:asciiTheme="majorEastAsia" w:eastAsiaTheme="majorEastAsia" w:hAnsiTheme="majorEastAsia"/>
          <w:szCs w:val="21"/>
        </w:rPr>
      </w:pPr>
      <w:r>
        <w:rPr>
          <w:rFonts w:asciiTheme="majorEastAsia" w:eastAsiaTheme="majorEastAsia" w:hAnsiTheme="majorEastAsia" w:hint="eastAsia"/>
          <w:szCs w:val="21"/>
        </w:rPr>
        <w:t xml:space="preserve">　京都府では、新型コロナウイルス</w:t>
      </w:r>
      <w:r w:rsidR="00204631">
        <w:rPr>
          <w:rFonts w:asciiTheme="majorEastAsia" w:eastAsiaTheme="majorEastAsia" w:hAnsiTheme="majorEastAsia" w:hint="eastAsia"/>
          <w:szCs w:val="21"/>
        </w:rPr>
        <w:t>感染症</w:t>
      </w:r>
      <w:r>
        <w:rPr>
          <w:rFonts w:asciiTheme="majorEastAsia" w:eastAsiaTheme="majorEastAsia" w:hAnsiTheme="majorEastAsia" w:hint="eastAsia"/>
          <w:szCs w:val="21"/>
        </w:rPr>
        <w:t>の感染拡大の影響を受けた事業者が雇用調整助成金を申請される際の支援をするため、京都労働局と共同で京都テルサ内に「中小企業雇用継続緊急支援センター」を開設しています。この中において、雇用調整助成金の制度の仕組みや申請書の作成支援まで、専門家であるアドバイザー（社会保険労務士）から、1対1で分かり易くサポートが受けられる無料の派遣制度を行っていますので是非御活用ください。（なお、アドバイザーからのサポートはアドバイスのみであり、申請書の作成は行</w:t>
      </w:r>
      <w:r w:rsidR="00204631">
        <w:rPr>
          <w:rFonts w:asciiTheme="majorEastAsia" w:eastAsiaTheme="majorEastAsia" w:hAnsiTheme="majorEastAsia" w:hint="eastAsia"/>
          <w:szCs w:val="21"/>
        </w:rPr>
        <w:t>い</w:t>
      </w:r>
      <w:r>
        <w:rPr>
          <w:rFonts w:asciiTheme="majorEastAsia" w:eastAsiaTheme="majorEastAsia" w:hAnsiTheme="majorEastAsia" w:hint="eastAsia"/>
          <w:szCs w:val="21"/>
        </w:rPr>
        <w:t>ませんのでご了承願います。）</w:t>
      </w:r>
    </w:p>
    <w:p w:rsidR="00014BE6" w:rsidRDefault="00014BE6" w:rsidP="00014BE6">
      <w:pPr>
        <w:rPr>
          <w:rFonts w:asciiTheme="majorEastAsia" w:eastAsiaTheme="majorEastAsia" w:hAnsiTheme="majorEastAsia"/>
          <w:szCs w:val="21"/>
        </w:rPr>
      </w:pPr>
      <w:r>
        <w:rPr>
          <w:rFonts w:asciiTheme="majorEastAsia" w:eastAsiaTheme="majorEastAsia" w:hAnsiTheme="majorEastAsia" w:hint="eastAsia"/>
          <w:szCs w:val="21"/>
        </w:rPr>
        <w:t xml:space="preserve">　申込みは</w:t>
      </w:r>
      <w:r w:rsidRPr="00BE3360">
        <w:rPr>
          <w:rFonts w:asciiTheme="majorEastAsia" w:eastAsiaTheme="majorEastAsia" w:hAnsiTheme="majorEastAsia" w:hint="eastAsia"/>
          <w:szCs w:val="21"/>
          <w:u w:val="single"/>
        </w:rPr>
        <w:t>こちら</w:t>
      </w:r>
    </w:p>
    <w:p w:rsidR="00014BE6" w:rsidRDefault="00325670" w:rsidP="00014BE6">
      <w:pPr>
        <w:pStyle w:val="ac"/>
        <w:ind w:firstLineChars="100" w:firstLine="200"/>
      </w:pPr>
      <w:hyperlink r:id="rId8" w:history="1">
        <w:r w:rsidR="00014BE6" w:rsidRPr="002F0025">
          <w:rPr>
            <w:rStyle w:val="a3"/>
            <w:rFonts w:hint="eastAsia"/>
          </w:rPr>
          <w:t>http://www.pref.kyoto.jp/rosei/documents/hakenmoushikomi.xlsx</w:t>
        </w:r>
      </w:hyperlink>
    </w:p>
    <w:p w:rsidR="00014BE6" w:rsidRDefault="00014BE6" w:rsidP="00014BE6">
      <w:pPr>
        <w:rPr>
          <w:rFonts w:asciiTheme="majorEastAsia" w:eastAsiaTheme="majorEastAsia" w:hAnsiTheme="majorEastAsia"/>
          <w:szCs w:val="21"/>
        </w:rPr>
      </w:pPr>
      <w:r>
        <w:rPr>
          <w:rFonts w:asciiTheme="majorEastAsia" w:eastAsiaTheme="majorEastAsia" w:hAnsiTheme="majorEastAsia" w:hint="eastAsia"/>
          <w:szCs w:val="21"/>
        </w:rPr>
        <w:t xml:space="preserve">　その他、「中小企業雇用継続緊急支援センター」では、雇用調整助成金のセミナーから申請書受理まで事業者の皆様をサポートしています。お気軽にご相談ください。</w:t>
      </w:r>
    </w:p>
    <w:p w:rsidR="00014BE6" w:rsidRDefault="00014BE6" w:rsidP="00014BE6">
      <w:pPr>
        <w:rPr>
          <w:rFonts w:asciiTheme="majorEastAsia" w:eastAsiaTheme="majorEastAsia" w:hAnsiTheme="majorEastAsia"/>
          <w:szCs w:val="21"/>
        </w:rPr>
      </w:pPr>
      <w:r>
        <w:rPr>
          <w:rFonts w:asciiTheme="majorEastAsia" w:eastAsiaTheme="majorEastAsia" w:hAnsiTheme="majorEastAsia"/>
          <w:szCs w:val="21"/>
        </w:rPr>
        <w:t xml:space="preserve">　</w:t>
      </w:r>
      <w:hyperlink r:id="rId9" w:history="1">
        <w:r w:rsidRPr="00F16FA3">
          <w:rPr>
            <w:rStyle w:val="a3"/>
            <w:rFonts w:asciiTheme="majorEastAsia" w:eastAsiaTheme="majorEastAsia" w:hAnsiTheme="majorEastAsia"/>
          </w:rPr>
          <w:t>http://www.pref.kyoto.jp/rosei/koyokeizokucenter.html</w:t>
        </w:r>
      </w:hyperlink>
    </w:p>
    <w:p w:rsidR="00014BE6" w:rsidRDefault="00014BE6" w:rsidP="00014BE6">
      <w:pPr>
        <w:rPr>
          <w:rFonts w:asciiTheme="majorEastAsia" w:eastAsiaTheme="majorEastAsia" w:hAnsiTheme="majorEastAsia"/>
          <w:szCs w:val="21"/>
        </w:rPr>
      </w:pPr>
    </w:p>
    <w:p w:rsidR="00014BE6" w:rsidRPr="00014BE6" w:rsidRDefault="00014BE6" w:rsidP="00014BE6">
      <w:pPr>
        <w:rPr>
          <w:rFonts w:asciiTheme="majorEastAsia" w:eastAsiaTheme="majorEastAsia" w:hAnsiTheme="majorEastAsia"/>
          <w:szCs w:val="21"/>
        </w:rPr>
      </w:pPr>
      <w:r>
        <w:rPr>
          <w:rFonts w:asciiTheme="majorEastAsia" w:eastAsiaTheme="majorEastAsia" w:hAnsiTheme="majorEastAsia" w:hint="eastAsia"/>
          <w:szCs w:val="21"/>
        </w:rPr>
        <w:t xml:space="preserve">　お問合せ</w:t>
      </w:r>
      <w:r w:rsidR="00204631">
        <w:rPr>
          <w:rFonts w:asciiTheme="majorEastAsia" w:eastAsiaTheme="majorEastAsia" w:hAnsiTheme="majorEastAsia" w:hint="eastAsia"/>
          <w:szCs w:val="21"/>
        </w:rPr>
        <w:t>先</w:t>
      </w:r>
      <w:r>
        <w:rPr>
          <w:rFonts w:asciiTheme="majorEastAsia" w:eastAsiaTheme="majorEastAsia" w:hAnsiTheme="majorEastAsia" w:hint="eastAsia"/>
          <w:szCs w:val="21"/>
        </w:rPr>
        <w:t>：</w:t>
      </w:r>
      <w:r>
        <w:rPr>
          <w:rFonts w:asciiTheme="majorEastAsia" w:eastAsiaTheme="majorEastAsia" w:hAnsiTheme="majorEastAsia" w:hint="eastAsia"/>
        </w:rPr>
        <w:t xml:space="preserve">中小企業雇用継続緊急支援センター事務局　電話 </w:t>
      </w:r>
      <w:r w:rsidRPr="00C45FBE">
        <w:rPr>
          <w:rFonts w:asciiTheme="majorEastAsia" w:eastAsiaTheme="majorEastAsia" w:hAnsiTheme="majorEastAsia" w:hint="eastAsia"/>
        </w:rPr>
        <w:t>075-682-2233</w:t>
      </w:r>
    </w:p>
    <w:p w:rsidR="00B137A2" w:rsidRPr="00B44EC2" w:rsidRDefault="00B137A2" w:rsidP="00B44EC2">
      <w:pPr>
        <w:ind w:firstLineChars="100" w:firstLine="210"/>
        <w:rPr>
          <w:rFonts w:ascii="ＭＳ ゴシック" w:eastAsia="ＭＳ ゴシック" w:hAnsi="ＭＳ ゴシック"/>
        </w:rPr>
      </w:pPr>
    </w:p>
    <w:p w:rsidR="00B458BC" w:rsidRPr="00DB58D7" w:rsidRDefault="00B458BC" w:rsidP="00B458BC">
      <w:pPr>
        <w:rPr>
          <w:rFonts w:asciiTheme="majorEastAsia" w:eastAsiaTheme="majorEastAsia" w:hAnsiTheme="majorEastAsia"/>
          <w:szCs w:val="21"/>
        </w:rPr>
      </w:pPr>
      <w:r w:rsidRPr="00DB58D7">
        <w:rPr>
          <w:rFonts w:asciiTheme="majorEastAsia" w:eastAsiaTheme="majorEastAsia" w:hAnsiTheme="majorEastAsia" w:hint="eastAsia"/>
          <w:szCs w:val="21"/>
        </w:rPr>
        <w:t>【３】</w:t>
      </w:r>
      <w:r w:rsidR="00014BE6">
        <w:rPr>
          <w:rFonts w:asciiTheme="majorEastAsia" w:eastAsiaTheme="majorEastAsia" w:hAnsiTheme="majorEastAsia" w:hint="eastAsia"/>
          <w:szCs w:val="21"/>
        </w:rPr>
        <w:t>新型コロナウイルス感染症による雇用への影響調査結果について</w:t>
      </w:r>
    </w:p>
    <w:p w:rsidR="00014BE6" w:rsidRDefault="00DC74C8" w:rsidP="00014BE6">
      <w:pPr>
        <w:rPr>
          <w:rFonts w:asciiTheme="majorEastAsia" w:eastAsiaTheme="majorEastAsia" w:hAnsiTheme="majorEastAsia"/>
          <w:szCs w:val="21"/>
        </w:rPr>
      </w:pPr>
      <w:r w:rsidRPr="00B458BC">
        <w:rPr>
          <w:rFonts w:asciiTheme="majorEastAsia" w:eastAsiaTheme="majorEastAsia" w:hAnsiTheme="majorEastAsia" w:hint="eastAsia"/>
          <w:szCs w:val="21"/>
        </w:rPr>
        <w:t xml:space="preserve">　</w:t>
      </w:r>
      <w:r w:rsidR="00014BE6">
        <w:rPr>
          <w:rFonts w:asciiTheme="majorEastAsia" w:eastAsiaTheme="majorEastAsia" w:hAnsiTheme="majorEastAsia" w:hint="eastAsia"/>
          <w:szCs w:val="21"/>
        </w:rPr>
        <w:t>京都府及び京都市では、新型コロナウイルス感染症による学生の就職活動や企業の採用活動への影響について、アンケート調査を行いましたので、その結果について以下のとおり</w:t>
      </w:r>
      <w:r w:rsidR="00014BE6">
        <w:rPr>
          <w:rFonts w:asciiTheme="majorEastAsia" w:eastAsiaTheme="majorEastAsia" w:hAnsiTheme="majorEastAsia" w:hint="eastAsia"/>
          <w:szCs w:val="21"/>
        </w:rPr>
        <w:lastRenderedPageBreak/>
        <w:t>お知らせします。</w:t>
      </w:r>
    </w:p>
    <w:p w:rsidR="00014BE6" w:rsidRDefault="00014BE6" w:rsidP="00014BE6">
      <w:pPr>
        <w:rPr>
          <w:rFonts w:asciiTheme="majorEastAsia" w:eastAsiaTheme="majorEastAsia" w:hAnsiTheme="majorEastAsia"/>
          <w:szCs w:val="21"/>
        </w:rPr>
      </w:pPr>
      <w:r>
        <w:rPr>
          <w:rFonts w:asciiTheme="majorEastAsia" w:eastAsiaTheme="majorEastAsia" w:hAnsiTheme="majorEastAsia" w:hint="eastAsia"/>
          <w:szCs w:val="21"/>
        </w:rPr>
        <w:t>１　調査概要</w:t>
      </w:r>
    </w:p>
    <w:p w:rsidR="00014BE6" w:rsidRDefault="00014BE6" w:rsidP="00014BE6">
      <w:pPr>
        <w:pStyle w:val="a9"/>
        <w:numPr>
          <w:ilvl w:val="0"/>
          <w:numId w:val="23"/>
        </w:numPr>
        <w:ind w:leftChars="0"/>
        <w:rPr>
          <w:rFonts w:asciiTheme="majorEastAsia" w:eastAsiaTheme="majorEastAsia" w:hAnsiTheme="majorEastAsia"/>
          <w:szCs w:val="21"/>
        </w:rPr>
      </w:pPr>
      <w:r>
        <w:rPr>
          <w:rFonts w:asciiTheme="majorEastAsia" w:eastAsiaTheme="majorEastAsia" w:hAnsiTheme="majorEastAsia" w:hint="eastAsia"/>
          <w:szCs w:val="21"/>
        </w:rPr>
        <w:t>学生への就職活動等への影響（調査担当：京都府）</w:t>
      </w:r>
    </w:p>
    <w:p w:rsidR="000170AB" w:rsidRDefault="000170AB" w:rsidP="000170AB">
      <w:pPr>
        <w:pStyle w:val="a9"/>
        <w:ind w:leftChars="0" w:left="570"/>
        <w:rPr>
          <w:rFonts w:asciiTheme="majorEastAsia" w:eastAsiaTheme="majorEastAsia" w:hAnsiTheme="majorEastAsia"/>
          <w:szCs w:val="21"/>
        </w:rPr>
      </w:pPr>
      <w:r>
        <w:rPr>
          <w:rFonts w:asciiTheme="majorEastAsia" w:eastAsiaTheme="majorEastAsia" w:hAnsiTheme="majorEastAsia" w:hint="eastAsia"/>
          <w:szCs w:val="21"/>
        </w:rPr>
        <w:t>・期間　令和2年8月6日</w:t>
      </w:r>
      <w:r w:rsidR="00325670">
        <w:rPr>
          <w:rFonts w:asciiTheme="majorEastAsia" w:eastAsiaTheme="majorEastAsia" w:hAnsiTheme="majorEastAsia" w:hint="eastAsia"/>
          <w:szCs w:val="21"/>
        </w:rPr>
        <w:t xml:space="preserve"> 木曜日</w:t>
      </w:r>
      <w:r>
        <w:rPr>
          <w:rFonts w:asciiTheme="majorEastAsia" w:eastAsiaTheme="majorEastAsia" w:hAnsiTheme="majorEastAsia" w:hint="eastAsia"/>
          <w:szCs w:val="21"/>
        </w:rPr>
        <w:t>～8月2</w:t>
      </w:r>
      <w:r>
        <w:rPr>
          <w:rFonts w:asciiTheme="majorEastAsia" w:eastAsiaTheme="majorEastAsia" w:hAnsiTheme="majorEastAsia"/>
          <w:szCs w:val="21"/>
        </w:rPr>
        <w:t>3</w:t>
      </w:r>
      <w:r>
        <w:rPr>
          <w:rFonts w:asciiTheme="majorEastAsia" w:eastAsiaTheme="majorEastAsia" w:hAnsiTheme="majorEastAsia" w:hint="eastAsia"/>
          <w:szCs w:val="21"/>
        </w:rPr>
        <w:t>日</w:t>
      </w:r>
      <w:r w:rsidR="00325670">
        <w:rPr>
          <w:rFonts w:asciiTheme="majorEastAsia" w:eastAsiaTheme="majorEastAsia" w:hAnsiTheme="majorEastAsia" w:hint="eastAsia"/>
          <w:szCs w:val="21"/>
        </w:rPr>
        <w:t xml:space="preserve"> 日曜日</w:t>
      </w:r>
    </w:p>
    <w:p w:rsidR="000170AB" w:rsidRDefault="000170AB" w:rsidP="000170AB">
      <w:pPr>
        <w:pStyle w:val="a9"/>
        <w:ind w:leftChars="0" w:left="570"/>
        <w:rPr>
          <w:rFonts w:asciiTheme="majorEastAsia" w:eastAsiaTheme="majorEastAsia" w:hAnsiTheme="majorEastAsia"/>
          <w:szCs w:val="21"/>
        </w:rPr>
      </w:pPr>
      <w:r>
        <w:rPr>
          <w:rFonts w:asciiTheme="majorEastAsia" w:eastAsiaTheme="majorEastAsia" w:hAnsiTheme="majorEastAsia" w:hint="eastAsia"/>
          <w:szCs w:val="21"/>
        </w:rPr>
        <w:t>・対象　府内大学・短期大学等の卒業年次及び卒業年次以外の学生</w:t>
      </w:r>
    </w:p>
    <w:p w:rsidR="000170AB" w:rsidRDefault="000170AB" w:rsidP="000170AB">
      <w:pPr>
        <w:pStyle w:val="a9"/>
        <w:ind w:leftChars="0" w:left="570"/>
        <w:rPr>
          <w:rFonts w:asciiTheme="majorEastAsia" w:eastAsiaTheme="majorEastAsia" w:hAnsiTheme="majorEastAsia"/>
          <w:szCs w:val="21"/>
        </w:rPr>
      </w:pPr>
      <w:r>
        <w:rPr>
          <w:rFonts w:asciiTheme="majorEastAsia" w:eastAsiaTheme="majorEastAsia" w:hAnsiTheme="majorEastAsia" w:hint="eastAsia"/>
          <w:szCs w:val="21"/>
        </w:rPr>
        <w:t>・方法　京都府・市町村共同電子申請システムを活用したアンケート調査</w:t>
      </w:r>
    </w:p>
    <w:p w:rsidR="000170AB" w:rsidRDefault="000170AB" w:rsidP="000170AB">
      <w:pPr>
        <w:pStyle w:val="a9"/>
        <w:ind w:leftChars="0" w:left="570"/>
        <w:rPr>
          <w:rFonts w:asciiTheme="majorEastAsia" w:eastAsiaTheme="majorEastAsia" w:hAnsiTheme="majorEastAsia"/>
          <w:szCs w:val="21"/>
        </w:rPr>
      </w:pPr>
      <w:r>
        <w:rPr>
          <w:rFonts w:asciiTheme="majorEastAsia" w:eastAsiaTheme="majorEastAsia" w:hAnsiTheme="majorEastAsia" w:hint="eastAsia"/>
          <w:szCs w:val="21"/>
        </w:rPr>
        <w:t xml:space="preserve">　　　　公益財団法人大学コンソーシアム京都を通じて、府内大学・短期大学に依頼</w:t>
      </w:r>
    </w:p>
    <w:p w:rsidR="000170AB" w:rsidRPr="000170AB" w:rsidRDefault="000170AB" w:rsidP="000170AB">
      <w:pPr>
        <w:pStyle w:val="a9"/>
        <w:ind w:leftChars="0" w:left="570"/>
        <w:rPr>
          <w:rFonts w:asciiTheme="majorEastAsia" w:eastAsiaTheme="majorEastAsia" w:hAnsiTheme="majorEastAsia"/>
          <w:szCs w:val="21"/>
        </w:rPr>
      </w:pPr>
      <w:r>
        <w:rPr>
          <w:rFonts w:asciiTheme="majorEastAsia" w:eastAsiaTheme="majorEastAsia" w:hAnsiTheme="majorEastAsia"/>
          <w:szCs w:val="21"/>
        </w:rPr>
        <w:t xml:space="preserve">・回答件数　</w:t>
      </w:r>
      <w:r>
        <w:rPr>
          <w:rFonts w:asciiTheme="majorEastAsia" w:eastAsiaTheme="majorEastAsia" w:hAnsiTheme="majorEastAsia" w:hint="eastAsia"/>
          <w:szCs w:val="21"/>
        </w:rPr>
        <w:t>5</w:t>
      </w:r>
      <w:r>
        <w:rPr>
          <w:rFonts w:asciiTheme="majorEastAsia" w:eastAsiaTheme="majorEastAsia" w:hAnsiTheme="majorEastAsia"/>
          <w:szCs w:val="21"/>
        </w:rPr>
        <w:t>,235件（卒業年次の学生</w:t>
      </w:r>
      <w:r>
        <w:rPr>
          <w:rFonts w:asciiTheme="majorEastAsia" w:eastAsiaTheme="majorEastAsia" w:hAnsiTheme="majorEastAsia" w:hint="eastAsia"/>
          <w:szCs w:val="21"/>
        </w:rPr>
        <w:t>1</w:t>
      </w:r>
      <w:r>
        <w:rPr>
          <w:rFonts w:asciiTheme="majorEastAsia" w:eastAsiaTheme="majorEastAsia" w:hAnsiTheme="majorEastAsia"/>
          <w:szCs w:val="21"/>
        </w:rPr>
        <w:t>,131件、卒業年次以外の学生</w:t>
      </w:r>
      <w:r>
        <w:rPr>
          <w:rFonts w:asciiTheme="majorEastAsia" w:eastAsiaTheme="majorEastAsia" w:hAnsiTheme="majorEastAsia" w:hint="eastAsia"/>
          <w:szCs w:val="21"/>
        </w:rPr>
        <w:t>4</w:t>
      </w:r>
      <w:r>
        <w:rPr>
          <w:rFonts w:asciiTheme="majorEastAsia" w:eastAsiaTheme="majorEastAsia" w:hAnsiTheme="majorEastAsia"/>
          <w:szCs w:val="21"/>
        </w:rPr>
        <w:t>,104件）</w:t>
      </w:r>
    </w:p>
    <w:p w:rsidR="00014BE6" w:rsidRDefault="000170AB" w:rsidP="00014BE6">
      <w:pPr>
        <w:pStyle w:val="a9"/>
        <w:numPr>
          <w:ilvl w:val="0"/>
          <w:numId w:val="23"/>
        </w:numPr>
        <w:ind w:leftChars="0"/>
        <w:rPr>
          <w:rFonts w:asciiTheme="majorEastAsia" w:eastAsiaTheme="majorEastAsia" w:hAnsiTheme="majorEastAsia"/>
          <w:szCs w:val="21"/>
        </w:rPr>
      </w:pPr>
      <w:r>
        <w:rPr>
          <w:rFonts w:asciiTheme="majorEastAsia" w:eastAsiaTheme="majorEastAsia" w:hAnsiTheme="majorEastAsia" w:hint="eastAsia"/>
          <w:szCs w:val="21"/>
        </w:rPr>
        <w:t>企業の採用活動等への影響（調査担当：京都市）</w:t>
      </w:r>
    </w:p>
    <w:p w:rsidR="000170AB" w:rsidRDefault="000170AB" w:rsidP="000170AB">
      <w:pPr>
        <w:pStyle w:val="a9"/>
        <w:ind w:leftChars="0" w:left="570"/>
        <w:rPr>
          <w:rFonts w:asciiTheme="majorEastAsia" w:eastAsiaTheme="majorEastAsia" w:hAnsiTheme="majorEastAsia"/>
          <w:szCs w:val="21"/>
        </w:rPr>
      </w:pPr>
      <w:r>
        <w:rPr>
          <w:rFonts w:asciiTheme="majorEastAsia" w:eastAsiaTheme="majorEastAsia" w:hAnsiTheme="majorEastAsia"/>
          <w:szCs w:val="21"/>
        </w:rPr>
        <w:t>・期間　令和</w:t>
      </w:r>
      <w:r>
        <w:rPr>
          <w:rFonts w:asciiTheme="majorEastAsia" w:eastAsiaTheme="majorEastAsia" w:hAnsiTheme="majorEastAsia" w:hint="eastAsia"/>
          <w:szCs w:val="21"/>
        </w:rPr>
        <w:t>2</w:t>
      </w:r>
      <w:r>
        <w:rPr>
          <w:rFonts w:asciiTheme="majorEastAsia" w:eastAsiaTheme="majorEastAsia" w:hAnsiTheme="majorEastAsia"/>
          <w:szCs w:val="21"/>
        </w:rPr>
        <w:t>年</w:t>
      </w:r>
      <w:r>
        <w:rPr>
          <w:rFonts w:asciiTheme="majorEastAsia" w:eastAsiaTheme="majorEastAsia" w:hAnsiTheme="majorEastAsia" w:hint="eastAsia"/>
          <w:szCs w:val="21"/>
        </w:rPr>
        <w:t>8</w:t>
      </w:r>
      <w:r>
        <w:rPr>
          <w:rFonts w:asciiTheme="majorEastAsia" w:eastAsiaTheme="majorEastAsia" w:hAnsiTheme="majorEastAsia"/>
          <w:szCs w:val="21"/>
        </w:rPr>
        <w:t>月</w:t>
      </w:r>
      <w:r>
        <w:rPr>
          <w:rFonts w:asciiTheme="majorEastAsia" w:eastAsiaTheme="majorEastAsia" w:hAnsiTheme="majorEastAsia" w:hint="eastAsia"/>
          <w:szCs w:val="21"/>
        </w:rPr>
        <w:t>2</w:t>
      </w:r>
      <w:r>
        <w:rPr>
          <w:rFonts w:asciiTheme="majorEastAsia" w:eastAsiaTheme="majorEastAsia" w:hAnsiTheme="majorEastAsia"/>
          <w:szCs w:val="21"/>
        </w:rPr>
        <w:t>5日</w:t>
      </w:r>
      <w:r w:rsidR="00325670">
        <w:rPr>
          <w:rFonts w:asciiTheme="majorEastAsia" w:eastAsiaTheme="majorEastAsia" w:hAnsiTheme="majorEastAsia" w:hint="eastAsia"/>
          <w:szCs w:val="21"/>
        </w:rPr>
        <w:t xml:space="preserve"> 火曜日</w:t>
      </w:r>
      <w:r>
        <w:rPr>
          <w:rFonts w:asciiTheme="majorEastAsia" w:eastAsiaTheme="majorEastAsia" w:hAnsiTheme="majorEastAsia"/>
          <w:szCs w:val="21"/>
        </w:rPr>
        <w:t>～</w:t>
      </w:r>
      <w:r>
        <w:rPr>
          <w:rFonts w:asciiTheme="majorEastAsia" w:eastAsiaTheme="majorEastAsia" w:hAnsiTheme="majorEastAsia" w:hint="eastAsia"/>
          <w:szCs w:val="21"/>
        </w:rPr>
        <w:t>8</w:t>
      </w:r>
      <w:r>
        <w:rPr>
          <w:rFonts w:asciiTheme="majorEastAsia" w:eastAsiaTheme="majorEastAsia" w:hAnsiTheme="majorEastAsia"/>
          <w:szCs w:val="21"/>
        </w:rPr>
        <w:t>月</w:t>
      </w:r>
      <w:r>
        <w:rPr>
          <w:rFonts w:asciiTheme="majorEastAsia" w:eastAsiaTheme="majorEastAsia" w:hAnsiTheme="majorEastAsia" w:hint="eastAsia"/>
          <w:szCs w:val="21"/>
        </w:rPr>
        <w:t>3</w:t>
      </w:r>
      <w:r>
        <w:rPr>
          <w:rFonts w:asciiTheme="majorEastAsia" w:eastAsiaTheme="majorEastAsia" w:hAnsiTheme="majorEastAsia"/>
          <w:szCs w:val="21"/>
        </w:rPr>
        <w:t>1日</w:t>
      </w:r>
      <w:r w:rsidR="00325670">
        <w:rPr>
          <w:rFonts w:asciiTheme="majorEastAsia" w:eastAsiaTheme="majorEastAsia" w:hAnsiTheme="majorEastAsia" w:hint="eastAsia"/>
          <w:szCs w:val="21"/>
        </w:rPr>
        <w:t xml:space="preserve"> 月曜日</w:t>
      </w:r>
      <w:bookmarkStart w:id="0" w:name="_GoBack"/>
      <w:bookmarkEnd w:id="0"/>
    </w:p>
    <w:p w:rsidR="000170AB" w:rsidRDefault="000170AB" w:rsidP="000170AB">
      <w:pPr>
        <w:pStyle w:val="a9"/>
        <w:ind w:leftChars="0" w:left="570"/>
        <w:rPr>
          <w:rFonts w:asciiTheme="majorEastAsia" w:eastAsiaTheme="majorEastAsia" w:hAnsiTheme="majorEastAsia"/>
          <w:szCs w:val="21"/>
        </w:rPr>
      </w:pPr>
      <w:r>
        <w:rPr>
          <w:rFonts w:asciiTheme="majorEastAsia" w:eastAsiaTheme="majorEastAsia" w:hAnsiTheme="majorEastAsia"/>
          <w:szCs w:val="21"/>
        </w:rPr>
        <w:t>・対象　京都市内に事業所を有する企業</w:t>
      </w:r>
    </w:p>
    <w:p w:rsidR="000170AB" w:rsidRDefault="000170AB" w:rsidP="000170AB">
      <w:pPr>
        <w:pStyle w:val="a9"/>
        <w:ind w:leftChars="0" w:left="570"/>
        <w:rPr>
          <w:rFonts w:asciiTheme="majorEastAsia" w:eastAsiaTheme="majorEastAsia" w:hAnsiTheme="majorEastAsia"/>
          <w:szCs w:val="21"/>
        </w:rPr>
      </w:pPr>
      <w:r>
        <w:rPr>
          <w:rFonts w:asciiTheme="majorEastAsia" w:eastAsiaTheme="majorEastAsia" w:hAnsiTheme="majorEastAsia"/>
          <w:szCs w:val="21"/>
        </w:rPr>
        <w:t>・方法　京のまち企業訪問サイト掲載企業に対する</w:t>
      </w:r>
      <w:r>
        <w:rPr>
          <w:rFonts w:asciiTheme="majorEastAsia" w:eastAsiaTheme="majorEastAsia" w:hAnsiTheme="majorEastAsia" w:hint="eastAsia"/>
          <w:szCs w:val="21"/>
        </w:rPr>
        <w:t>W</w:t>
      </w:r>
      <w:r>
        <w:rPr>
          <w:rFonts w:asciiTheme="majorEastAsia" w:eastAsiaTheme="majorEastAsia" w:hAnsiTheme="majorEastAsia"/>
          <w:szCs w:val="21"/>
        </w:rPr>
        <w:t>EBアンケート調査</w:t>
      </w:r>
    </w:p>
    <w:p w:rsidR="000170AB" w:rsidRDefault="000170AB" w:rsidP="000170AB">
      <w:pPr>
        <w:pStyle w:val="a9"/>
        <w:ind w:leftChars="0" w:left="570"/>
        <w:rPr>
          <w:rFonts w:asciiTheme="majorEastAsia" w:eastAsiaTheme="majorEastAsia" w:hAnsiTheme="majorEastAsia"/>
          <w:szCs w:val="21"/>
        </w:rPr>
      </w:pPr>
      <w:r>
        <w:rPr>
          <w:rFonts w:asciiTheme="majorEastAsia" w:eastAsiaTheme="majorEastAsia" w:hAnsiTheme="majorEastAsia"/>
          <w:szCs w:val="21"/>
        </w:rPr>
        <w:t xml:space="preserve">・回答件数　</w:t>
      </w:r>
      <w:r>
        <w:rPr>
          <w:rFonts w:asciiTheme="majorEastAsia" w:eastAsiaTheme="majorEastAsia" w:hAnsiTheme="majorEastAsia" w:hint="eastAsia"/>
          <w:szCs w:val="21"/>
        </w:rPr>
        <w:t>2</w:t>
      </w:r>
      <w:r>
        <w:rPr>
          <w:rFonts w:asciiTheme="majorEastAsia" w:eastAsiaTheme="majorEastAsia" w:hAnsiTheme="majorEastAsia"/>
          <w:szCs w:val="21"/>
        </w:rPr>
        <w:t>79件（製造業</w:t>
      </w:r>
      <w:r>
        <w:rPr>
          <w:rFonts w:asciiTheme="majorEastAsia" w:eastAsiaTheme="majorEastAsia" w:hAnsiTheme="majorEastAsia" w:hint="eastAsia"/>
          <w:szCs w:val="21"/>
        </w:rPr>
        <w:t>7</w:t>
      </w:r>
      <w:r>
        <w:rPr>
          <w:rFonts w:asciiTheme="majorEastAsia" w:eastAsiaTheme="majorEastAsia" w:hAnsiTheme="majorEastAsia"/>
          <w:szCs w:val="21"/>
        </w:rPr>
        <w:t>1社、建設業</w:t>
      </w:r>
      <w:r>
        <w:rPr>
          <w:rFonts w:asciiTheme="majorEastAsia" w:eastAsiaTheme="majorEastAsia" w:hAnsiTheme="majorEastAsia" w:hint="eastAsia"/>
          <w:szCs w:val="21"/>
        </w:rPr>
        <w:t>3</w:t>
      </w:r>
      <w:r>
        <w:rPr>
          <w:rFonts w:asciiTheme="majorEastAsia" w:eastAsiaTheme="majorEastAsia" w:hAnsiTheme="majorEastAsia"/>
          <w:szCs w:val="21"/>
        </w:rPr>
        <w:t>2社、小売業</w:t>
      </w:r>
      <w:r>
        <w:rPr>
          <w:rFonts w:asciiTheme="majorEastAsia" w:eastAsiaTheme="majorEastAsia" w:hAnsiTheme="majorEastAsia" w:hint="eastAsia"/>
          <w:szCs w:val="21"/>
        </w:rPr>
        <w:t>3</w:t>
      </w:r>
      <w:r>
        <w:rPr>
          <w:rFonts w:asciiTheme="majorEastAsia" w:eastAsiaTheme="majorEastAsia" w:hAnsiTheme="majorEastAsia"/>
          <w:szCs w:val="21"/>
        </w:rPr>
        <w:t>1社、医療・福祉</w:t>
      </w:r>
      <w:r>
        <w:rPr>
          <w:rFonts w:asciiTheme="majorEastAsia" w:eastAsiaTheme="majorEastAsia" w:hAnsiTheme="majorEastAsia" w:hint="eastAsia"/>
          <w:szCs w:val="21"/>
        </w:rPr>
        <w:t>3</w:t>
      </w:r>
      <w:r>
        <w:rPr>
          <w:rFonts w:asciiTheme="majorEastAsia" w:eastAsiaTheme="majorEastAsia" w:hAnsiTheme="majorEastAsia"/>
          <w:szCs w:val="21"/>
        </w:rPr>
        <w:t>1社、卸売業</w:t>
      </w:r>
      <w:r>
        <w:rPr>
          <w:rFonts w:asciiTheme="majorEastAsia" w:eastAsiaTheme="majorEastAsia" w:hAnsiTheme="majorEastAsia" w:hint="eastAsia"/>
          <w:szCs w:val="21"/>
        </w:rPr>
        <w:t>2</w:t>
      </w:r>
      <w:r>
        <w:rPr>
          <w:rFonts w:asciiTheme="majorEastAsia" w:eastAsiaTheme="majorEastAsia" w:hAnsiTheme="majorEastAsia"/>
          <w:szCs w:val="21"/>
        </w:rPr>
        <w:t>9社ほか</w:t>
      </w:r>
      <w:r w:rsidR="00CF11EC">
        <w:rPr>
          <w:rFonts w:asciiTheme="majorEastAsia" w:eastAsiaTheme="majorEastAsia" w:hAnsiTheme="majorEastAsia" w:hint="eastAsia"/>
          <w:szCs w:val="21"/>
        </w:rPr>
        <w:t>）</w:t>
      </w:r>
    </w:p>
    <w:p w:rsidR="000170AB" w:rsidRDefault="000170AB" w:rsidP="000170AB">
      <w:pPr>
        <w:pStyle w:val="a9"/>
        <w:ind w:leftChars="0" w:left="570"/>
        <w:rPr>
          <w:rFonts w:asciiTheme="majorEastAsia" w:eastAsiaTheme="majorEastAsia" w:hAnsiTheme="majorEastAsia"/>
          <w:szCs w:val="21"/>
        </w:rPr>
      </w:pPr>
    </w:p>
    <w:p w:rsidR="000170AB" w:rsidRDefault="000170AB" w:rsidP="000170AB">
      <w:pPr>
        <w:rPr>
          <w:rFonts w:asciiTheme="majorEastAsia" w:eastAsiaTheme="majorEastAsia" w:hAnsiTheme="majorEastAsia"/>
          <w:szCs w:val="21"/>
        </w:rPr>
      </w:pPr>
      <w:r w:rsidRPr="000170AB">
        <w:rPr>
          <w:rFonts w:asciiTheme="majorEastAsia" w:eastAsiaTheme="majorEastAsia" w:hAnsiTheme="majorEastAsia" w:hint="eastAsia"/>
          <w:szCs w:val="21"/>
        </w:rPr>
        <w:t xml:space="preserve">２　</w:t>
      </w:r>
      <w:r>
        <w:rPr>
          <w:rFonts w:asciiTheme="majorEastAsia" w:eastAsiaTheme="majorEastAsia" w:hAnsiTheme="majorEastAsia" w:hint="eastAsia"/>
          <w:szCs w:val="21"/>
        </w:rPr>
        <w:t>結果の概要</w:t>
      </w:r>
    </w:p>
    <w:p w:rsidR="00F5560E" w:rsidRPr="00CF11EC" w:rsidRDefault="00F5560E" w:rsidP="00CF11EC">
      <w:pPr>
        <w:pStyle w:val="a9"/>
        <w:numPr>
          <w:ilvl w:val="0"/>
          <w:numId w:val="27"/>
        </w:numPr>
        <w:ind w:leftChars="0"/>
        <w:rPr>
          <w:rFonts w:asciiTheme="majorEastAsia" w:eastAsiaTheme="majorEastAsia" w:hAnsiTheme="majorEastAsia"/>
          <w:szCs w:val="21"/>
        </w:rPr>
      </w:pPr>
      <w:r w:rsidRPr="00CF11EC">
        <w:rPr>
          <w:rFonts w:asciiTheme="majorEastAsia" w:eastAsiaTheme="majorEastAsia" w:hAnsiTheme="majorEastAsia"/>
          <w:szCs w:val="21"/>
        </w:rPr>
        <w:t>学生への就職活動等への影響</w:t>
      </w:r>
    </w:p>
    <w:p w:rsidR="00F5560E" w:rsidRDefault="00F5560E" w:rsidP="000170AB">
      <w:pPr>
        <w:rPr>
          <w:rFonts w:asciiTheme="majorEastAsia" w:eastAsiaTheme="majorEastAsia" w:hAnsiTheme="majorEastAsia"/>
          <w:szCs w:val="21"/>
        </w:rPr>
      </w:pPr>
      <w:r>
        <w:rPr>
          <w:rFonts w:asciiTheme="majorEastAsia" w:eastAsiaTheme="majorEastAsia" w:hAnsiTheme="majorEastAsia"/>
          <w:szCs w:val="21"/>
        </w:rPr>
        <w:t>＜卒業年次の学生＞</w:t>
      </w:r>
    </w:p>
    <w:p w:rsidR="00F5560E" w:rsidRDefault="00F5560E" w:rsidP="000170AB">
      <w:pPr>
        <w:rPr>
          <w:rFonts w:asciiTheme="majorEastAsia" w:eastAsiaTheme="majorEastAsia" w:hAnsiTheme="majorEastAsia"/>
          <w:szCs w:val="21"/>
        </w:rPr>
      </w:pPr>
      <w:r>
        <w:rPr>
          <w:rFonts w:asciiTheme="majorEastAsia" w:eastAsiaTheme="majorEastAsia" w:hAnsiTheme="majorEastAsia"/>
          <w:szCs w:val="21"/>
        </w:rPr>
        <w:t>・就職活動への影響について、「大いにあった、多少あった」との回答が</w:t>
      </w:r>
      <w:r>
        <w:rPr>
          <w:rFonts w:asciiTheme="majorEastAsia" w:eastAsiaTheme="majorEastAsia" w:hAnsiTheme="majorEastAsia" w:hint="eastAsia"/>
          <w:szCs w:val="21"/>
        </w:rPr>
        <w:t>8</w:t>
      </w:r>
      <w:r>
        <w:rPr>
          <w:rFonts w:asciiTheme="majorEastAsia" w:eastAsiaTheme="majorEastAsia" w:hAnsiTheme="majorEastAsia"/>
          <w:szCs w:val="21"/>
        </w:rPr>
        <w:t>9.3％</w:t>
      </w:r>
    </w:p>
    <w:p w:rsidR="00F5560E" w:rsidRDefault="00F5560E" w:rsidP="000170AB">
      <w:pPr>
        <w:rPr>
          <w:rFonts w:asciiTheme="majorEastAsia" w:eastAsiaTheme="majorEastAsia" w:hAnsiTheme="majorEastAsia"/>
          <w:szCs w:val="21"/>
        </w:rPr>
      </w:pPr>
      <w:r>
        <w:rPr>
          <w:rFonts w:asciiTheme="majorEastAsia" w:eastAsiaTheme="majorEastAsia" w:hAnsiTheme="majorEastAsia"/>
          <w:szCs w:val="21"/>
        </w:rPr>
        <w:t>・アルバイト先の就労環境への影響について、「ある（あった）」との回答が</w:t>
      </w:r>
      <w:r>
        <w:rPr>
          <w:rFonts w:asciiTheme="majorEastAsia" w:eastAsiaTheme="majorEastAsia" w:hAnsiTheme="majorEastAsia" w:hint="eastAsia"/>
          <w:szCs w:val="21"/>
        </w:rPr>
        <w:t>7</w:t>
      </w:r>
      <w:r>
        <w:rPr>
          <w:rFonts w:asciiTheme="majorEastAsia" w:eastAsiaTheme="majorEastAsia" w:hAnsiTheme="majorEastAsia"/>
          <w:szCs w:val="21"/>
        </w:rPr>
        <w:t>3.6％</w:t>
      </w:r>
    </w:p>
    <w:p w:rsidR="00F5560E" w:rsidRDefault="00F5560E" w:rsidP="000170AB">
      <w:pPr>
        <w:rPr>
          <w:rFonts w:asciiTheme="majorEastAsia" w:eastAsiaTheme="majorEastAsia" w:hAnsiTheme="majorEastAsia"/>
          <w:szCs w:val="21"/>
        </w:rPr>
      </w:pPr>
      <w:r>
        <w:rPr>
          <w:rFonts w:asciiTheme="majorEastAsia" w:eastAsiaTheme="majorEastAsia" w:hAnsiTheme="majorEastAsia"/>
          <w:szCs w:val="21"/>
        </w:rPr>
        <w:t>＜卒業年次以外の学生＞</w:t>
      </w:r>
    </w:p>
    <w:p w:rsidR="00F5560E" w:rsidRDefault="00F5560E" w:rsidP="000170AB">
      <w:pPr>
        <w:rPr>
          <w:rFonts w:asciiTheme="majorEastAsia" w:eastAsiaTheme="majorEastAsia" w:hAnsiTheme="majorEastAsia"/>
          <w:szCs w:val="21"/>
        </w:rPr>
      </w:pPr>
      <w:r>
        <w:rPr>
          <w:rFonts w:asciiTheme="majorEastAsia" w:eastAsiaTheme="majorEastAsia" w:hAnsiTheme="majorEastAsia"/>
          <w:szCs w:val="21"/>
        </w:rPr>
        <w:t>・就職活動への不安について、「ある」との回答が</w:t>
      </w:r>
      <w:r>
        <w:rPr>
          <w:rFonts w:asciiTheme="majorEastAsia" w:eastAsiaTheme="majorEastAsia" w:hAnsiTheme="majorEastAsia" w:hint="eastAsia"/>
          <w:szCs w:val="21"/>
        </w:rPr>
        <w:t>7</w:t>
      </w:r>
      <w:r>
        <w:rPr>
          <w:rFonts w:asciiTheme="majorEastAsia" w:eastAsiaTheme="majorEastAsia" w:hAnsiTheme="majorEastAsia"/>
          <w:szCs w:val="21"/>
        </w:rPr>
        <w:t>8.0％</w:t>
      </w:r>
    </w:p>
    <w:p w:rsidR="00F5560E" w:rsidRDefault="00F5560E" w:rsidP="000170AB">
      <w:pPr>
        <w:rPr>
          <w:rFonts w:asciiTheme="majorEastAsia" w:eastAsiaTheme="majorEastAsia" w:hAnsiTheme="majorEastAsia"/>
          <w:szCs w:val="21"/>
        </w:rPr>
      </w:pPr>
      <w:r>
        <w:rPr>
          <w:rFonts w:asciiTheme="majorEastAsia" w:eastAsiaTheme="majorEastAsia" w:hAnsiTheme="majorEastAsia"/>
          <w:szCs w:val="21"/>
        </w:rPr>
        <w:t>・就職活動に関する情報提供・支援について、「必要と感じる」との回答が</w:t>
      </w:r>
      <w:r>
        <w:rPr>
          <w:rFonts w:asciiTheme="majorEastAsia" w:eastAsiaTheme="majorEastAsia" w:hAnsiTheme="majorEastAsia" w:hint="eastAsia"/>
          <w:szCs w:val="21"/>
        </w:rPr>
        <w:t>8</w:t>
      </w:r>
      <w:r>
        <w:rPr>
          <w:rFonts w:asciiTheme="majorEastAsia" w:eastAsiaTheme="majorEastAsia" w:hAnsiTheme="majorEastAsia"/>
          <w:szCs w:val="21"/>
        </w:rPr>
        <w:t>7.1％</w:t>
      </w:r>
    </w:p>
    <w:p w:rsidR="00F06404" w:rsidRPr="00F06404" w:rsidRDefault="00F5560E" w:rsidP="000170AB">
      <w:pPr>
        <w:rPr>
          <w:rFonts w:asciiTheme="majorEastAsia" w:eastAsiaTheme="majorEastAsia" w:hAnsiTheme="majorEastAsia"/>
          <w:szCs w:val="21"/>
          <w:u w:val="single"/>
        </w:rPr>
      </w:pPr>
      <w:r>
        <w:rPr>
          <w:rFonts w:asciiTheme="majorEastAsia" w:eastAsiaTheme="majorEastAsia" w:hAnsiTheme="majorEastAsia"/>
          <w:szCs w:val="21"/>
        </w:rPr>
        <w:t xml:space="preserve">　詳細は</w:t>
      </w:r>
      <w:r w:rsidRPr="00F5560E">
        <w:rPr>
          <w:rFonts w:asciiTheme="majorEastAsia" w:eastAsiaTheme="majorEastAsia" w:hAnsiTheme="majorEastAsia"/>
          <w:szCs w:val="21"/>
          <w:u w:val="single"/>
        </w:rPr>
        <w:t>こちら</w:t>
      </w:r>
      <w:r w:rsidR="00F06404" w:rsidRPr="00F06404">
        <w:rPr>
          <w:rFonts w:asciiTheme="majorEastAsia" w:eastAsiaTheme="majorEastAsia" w:hAnsiTheme="majorEastAsia" w:hint="eastAsia"/>
          <w:szCs w:val="21"/>
        </w:rPr>
        <w:t>（学生アンケート調査結果）</w:t>
      </w:r>
    </w:p>
    <w:p w:rsidR="00F5560E" w:rsidRDefault="00FC65AF" w:rsidP="000170AB">
      <w:pPr>
        <w:rPr>
          <w:rFonts w:asciiTheme="majorEastAsia" w:eastAsiaTheme="majorEastAsia" w:hAnsiTheme="majorEastAsia"/>
          <w:szCs w:val="21"/>
        </w:rPr>
      </w:pPr>
      <w:r>
        <w:rPr>
          <w:rFonts w:asciiTheme="majorEastAsia" w:eastAsiaTheme="majorEastAsia" w:hAnsiTheme="majorEastAsia" w:hint="eastAsia"/>
          <w:szCs w:val="21"/>
        </w:rPr>
        <w:t xml:space="preserve">　</w:t>
      </w:r>
      <w:hyperlink r:id="rId10" w:history="1">
        <w:r w:rsidRPr="00946E6C">
          <w:rPr>
            <w:rStyle w:val="a3"/>
            <w:rFonts w:asciiTheme="majorEastAsia" w:eastAsiaTheme="majorEastAsia" w:hAnsiTheme="majorEastAsia"/>
            <w:szCs w:val="21"/>
          </w:rPr>
          <w:t>http://www.pref.kyoto.jp/rosei/news/press/2020/12/documents/gakuseianketo.pdf</w:t>
        </w:r>
      </w:hyperlink>
    </w:p>
    <w:p w:rsidR="00FC65AF" w:rsidRPr="00FC65AF" w:rsidRDefault="00FC65AF" w:rsidP="000170AB">
      <w:pPr>
        <w:rPr>
          <w:rFonts w:asciiTheme="majorEastAsia" w:eastAsiaTheme="majorEastAsia" w:hAnsiTheme="majorEastAsia"/>
          <w:szCs w:val="21"/>
        </w:rPr>
      </w:pPr>
    </w:p>
    <w:p w:rsidR="00F5560E" w:rsidRPr="00CF11EC" w:rsidRDefault="00F5560E" w:rsidP="00CF11EC">
      <w:pPr>
        <w:pStyle w:val="a9"/>
        <w:numPr>
          <w:ilvl w:val="0"/>
          <w:numId w:val="26"/>
        </w:numPr>
        <w:ind w:leftChars="0"/>
        <w:rPr>
          <w:rFonts w:asciiTheme="majorEastAsia" w:eastAsiaTheme="majorEastAsia" w:hAnsiTheme="majorEastAsia"/>
          <w:szCs w:val="21"/>
        </w:rPr>
      </w:pPr>
      <w:r w:rsidRPr="00CF11EC">
        <w:rPr>
          <w:rFonts w:asciiTheme="majorEastAsia" w:eastAsiaTheme="majorEastAsia" w:hAnsiTheme="majorEastAsia"/>
          <w:szCs w:val="21"/>
        </w:rPr>
        <w:t>企業の採用活動等への影響</w:t>
      </w:r>
    </w:p>
    <w:p w:rsidR="00F5560E" w:rsidRDefault="00F5560E" w:rsidP="00F5560E">
      <w:pPr>
        <w:rPr>
          <w:rFonts w:asciiTheme="majorEastAsia" w:eastAsiaTheme="majorEastAsia" w:hAnsiTheme="majorEastAsia"/>
          <w:szCs w:val="21"/>
        </w:rPr>
      </w:pPr>
      <w:r>
        <w:rPr>
          <w:rFonts w:asciiTheme="majorEastAsia" w:eastAsiaTheme="majorEastAsia" w:hAnsiTheme="majorEastAsia"/>
          <w:szCs w:val="21"/>
        </w:rPr>
        <w:t>・採用活動への影響について、「大いにあった、多少あった」との回答が</w:t>
      </w:r>
      <w:r>
        <w:rPr>
          <w:rFonts w:asciiTheme="majorEastAsia" w:eastAsiaTheme="majorEastAsia" w:hAnsiTheme="majorEastAsia" w:hint="eastAsia"/>
          <w:szCs w:val="21"/>
        </w:rPr>
        <w:t>6</w:t>
      </w:r>
      <w:r>
        <w:rPr>
          <w:rFonts w:asciiTheme="majorEastAsia" w:eastAsiaTheme="majorEastAsia" w:hAnsiTheme="majorEastAsia"/>
          <w:szCs w:val="21"/>
        </w:rPr>
        <w:t>7.7％</w:t>
      </w:r>
    </w:p>
    <w:p w:rsidR="00F5560E" w:rsidRDefault="00F5560E" w:rsidP="00F5560E">
      <w:pPr>
        <w:rPr>
          <w:rFonts w:asciiTheme="majorEastAsia" w:eastAsiaTheme="majorEastAsia" w:hAnsiTheme="majorEastAsia"/>
          <w:szCs w:val="21"/>
        </w:rPr>
      </w:pPr>
      <w:r>
        <w:rPr>
          <w:rFonts w:asciiTheme="majorEastAsia" w:eastAsiaTheme="majorEastAsia" w:hAnsiTheme="majorEastAsia"/>
          <w:szCs w:val="21"/>
        </w:rPr>
        <w:t>・オンラインでの</w:t>
      </w:r>
      <w:r w:rsidR="00CF11EC">
        <w:rPr>
          <w:rFonts w:asciiTheme="majorEastAsia" w:eastAsiaTheme="majorEastAsia" w:hAnsiTheme="majorEastAsia" w:hint="eastAsia"/>
          <w:szCs w:val="21"/>
        </w:rPr>
        <w:t>採用</w:t>
      </w:r>
      <w:r>
        <w:rPr>
          <w:rFonts w:asciiTheme="majorEastAsia" w:eastAsiaTheme="majorEastAsia" w:hAnsiTheme="majorEastAsia"/>
          <w:szCs w:val="21"/>
        </w:rPr>
        <w:t>活動について、「実施していない」との回答が</w:t>
      </w:r>
      <w:r>
        <w:rPr>
          <w:rFonts w:asciiTheme="majorEastAsia" w:eastAsiaTheme="majorEastAsia" w:hAnsiTheme="majorEastAsia" w:hint="eastAsia"/>
          <w:szCs w:val="21"/>
        </w:rPr>
        <w:t>6</w:t>
      </w:r>
      <w:r>
        <w:rPr>
          <w:rFonts w:asciiTheme="majorEastAsia" w:eastAsiaTheme="majorEastAsia" w:hAnsiTheme="majorEastAsia"/>
          <w:szCs w:val="21"/>
        </w:rPr>
        <w:t>3.1％</w:t>
      </w:r>
    </w:p>
    <w:p w:rsidR="00F5560E" w:rsidRDefault="00F06404" w:rsidP="00F5560E">
      <w:pPr>
        <w:rPr>
          <w:rFonts w:asciiTheme="majorEastAsia" w:eastAsiaTheme="majorEastAsia" w:hAnsiTheme="majorEastAsia"/>
          <w:szCs w:val="21"/>
        </w:rPr>
      </w:pPr>
      <w:r>
        <w:rPr>
          <w:rFonts w:asciiTheme="majorEastAsia" w:eastAsiaTheme="majorEastAsia" w:hAnsiTheme="majorEastAsia" w:hint="eastAsia"/>
          <w:szCs w:val="21"/>
        </w:rPr>
        <w:t>・</w:t>
      </w:r>
      <w:r w:rsidR="00F5560E">
        <w:rPr>
          <w:rFonts w:asciiTheme="majorEastAsia" w:eastAsiaTheme="majorEastAsia" w:hAnsiTheme="majorEastAsia" w:hint="eastAsia"/>
          <w:szCs w:val="21"/>
        </w:rPr>
        <w:t>2</w:t>
      </w:r>
      <w:r w:rsidR="00F5560E">
        <w:rPr>
          <w:rFonts w:asciiTheme="majorEastAsia" w:eastAsiaTheme="majorEastAsia" w:hAnsiTheme="majorEastAsia"/>
          <w:szCs w:val="21"/>
        </w:rPr>
        <w:t>021（令和</w:t>
      </w:r>
      <w:r w:rsidR="00F5560E">
        <w:rPr>
          <w:rFonts w:asciiTheme="majorEastAsia" w:eastAsiaTheme="majorEastAsia" w:hAnsiTheme="majorEastAsia" w:hint="eastAsia"/>
          <w:szCs w:val="21"/>
        </w:rPr>
        <w:t>3</w:t>
      </w:r>
      <w:r w:rsidR="00F5560E">
        <w:rPr>
          <w:rFonts w:asciiTheme="majorEastAsia" w:eastAsiaTheme="majorEastAsia" w:hAnsiTheme="majorEastAsia"/>
          <w:szCs w:val="21"/>
        </w:rPr>
        <w:t>）年</w:t>
      </w:r>
      <w:r w:rsidR="00F5560E">
        <w:rPr>
          <w:rFonts w:asciiTheme="majorEastAsia" w:eastAsiaTheme="majorEastAsia" w:hAnsiTheme="majorEastAsia" w:hint="eastAsia"/>
          <w:szCs w:val="21"/>
        </w:rPr>
        <w:t>3</w:t>
      </w:r>
      <w:r w:rsidR="00F5560E">
        <w:rPr>
          <w:rFonts w:asciiTheme="majorEastAsia" w:eastAsiaTheme="majorEastAsia" w:hAnsiTheme="majorEastAsia"/>
          <w:szCs w:val="21"/>
        </w:rPr>
        <w:t>月</w:t>
      </w:r>
      <w:r w:rsidR="00D34F3C">
        <w:rPr>
          <w:rFonts w:asciiTheme="majorEastAsia" w:eastAsiaTheme="majorEastAsia" w:hAnsiTheme="majorEastAsia"/>
          <w:szCs w:val="21"/>
        </w:rPr>
        <w:t>卒採用予定数について、「採用を中止する、減らす」との回答が</w:t>
      </w:r>
      <w:r w:rsidR="00D34F3C">
        <w:rPr>
          <w:rFonts w:asciiTheme="majorEastAsia" w:eastAsiaTheme="majorEastAsia" w:hAnsiTheme="majorEastAsia" w:hint="eastAsia"/>
          <w:szCs w:val="21"/>
        </w:rPr>
        <w:t>1</w:t>
      </w:r>
      <w:r w:rsidR="00D34F3C">
        <w:rPr>
          <w:rFonts w:asciiTheme="majorEastAsia" w:eastAsiaTheme="majorEastAsia" w:hAnsiTheme="majorEastAsia"/>
          <w:szCs w:val="21"/>
        </w:rPr>
        <w:t>9.4％</w:t>
      </w:r>
    </w:p>
    <w:p w:rsidR="00D34F3C" w:rsidRDefault="00D34F3C" w:rsidP="00F5560E">
      <w:pPr>
        <w:rPr>
          <w:rFonts w:asciiTheme="majorEastAsia" w:eastAsiaTheme="majorEastAsia" w:hAnsiTheme="majorEastAsia"/>
          <w:szCs w:val="21"/>
        </w:rPr>
      </w:pPr>
      <w:r>
        <w:rPr>
          <w:rFonts w:asciiTheme="majorEastAsia" w:eastAsiaTheme="majorEastAsia" w:hAnsiTheme="majorEastAsia"/>
          <w:szCs w:val="21"/>
        </w:rPr>
        <w:t>・</w:t>
      </w:r>
      <w:r>
        <w:rPr>
          <w:rFonts w:asciiTheme="majorEastAsia" w:eastAsiaTheme="majorEastAsia" w:hAnsiTheme="majorEastAsia" w:hint="eastAsia"/>
          <w:szCs w:val="21"/>
        </w:rPr>
        <w:t>2</w:t>
      </w:r>
      <w:r>
        <w:rPr>
          <w:rFonts w:asciiTheme="majorEastAsia" w:eastAsiaTheme="majorEastAsia" w:hAnsiTheme="majorEastAsia"/>
          <w:szCs w:val="21"/>
        </w:rPr>
        <w:t>022</w:t>
      </w:r>
      <w:r>
        <w:rPr>
          <w:rFonts w:asciiTheme="majorEastAsia" w:eastAsiaTheme="majorEastAsia" w:hAnsiTheme="majorEastAsia" w:hint="eastAsia"/>
          <w:szCs w:val="21"/>
        </w:rPr>
        <w:t>（令和4）</w:t>
      </w:r>
      <w:r w:rsidR="00F06404">
        <w:rPr>
          <w:rFonts w:asciiTheme="majorEastAsia" w:eastAsiaTheme="majorEastAsia" w:hAnsiTheme="majorEastAsia" w:hint="eastAsia"/>
          <w:szCs w:val="21"/>
        </w:rPr>
        <w:t>年</w:t>
      </w:r>
      <w:r>
        <w:rPr>
          <w:rFonts w:asciiTheme="majorEastAsia" w:eastAsiaTheme="majorEastAsia" w:hAnsiTheme="majorEastAsia" w:hint="eastAsia"/>
          <w:szCs w:val="21"/>
        </w:rPr>
        <w:t>3月卒採用予定数について、「採用しない可能性が高い、2</w:t>
      </w:r>
      <w:r>
        <w:rPr>
          <w:rFonts w:asciiTheme="majorEastAsia" w:eastAsiaTheme="majorEastAsia" w:hAnsiTheme="majorEastAsia"/>
          <w:szCs w:val="21"/>
        </w:rPr>
        <w:t>021</w:t>
      </w:r>
      <w:r>
        <w:rPr>
          <w:rFonts w:asciiTheme="majorEastAsia" w:eastAsiaTheme="majorEastAsia" w:hAnsiTheme="majorEastAsia" w:hint="eastAsia"/>
          <w:szCs w:val="21"/>
        </w:rPr>
        <w:t>年卒より減らす」との回答が3</w:t>
      </w:r>
      <w:r>
        <w:rPr>
          <w:rFonts w:asciiTheme="majorEastAsia" w:eastAsiaTheme="majorEastAsia" w:hAnsiTheme="majorEastAsia"/>
          <w:szCs w:val="21"/>
        </w:rPr>
        <w:t>3.7</w:t>
      </w:r>
      <w:r>
        <w:rPr>
          <w:rFonts w:asciiTheme="majorEastAsia" w:eastAsiaTheme="majorEastAsia" w:hAnsiTheme="majorEastAsia" w:hint="eastAsia"/>
          <w:szCs w:val="21"/>
        </w:rPr>
        <w:t>％</w:t>
      </w:r>
    </w:p>
    <w:p w:rsidR="00D34F3C" w:rsidRDefault="00D34F3C" w:rsidP="00F5560E">
      <w:pPr>
        <w:rPr>
          <w:rFonts w:asciiTheme="majorEastAsia" w:eastAsiaTheme="majorEastAsia" w:hAnsiTheme="majorEastAsia"/>
          <w:szCs w:val="21"/>
        </w:rPr>
      </w:pPr>
      <w:r>
        <w:rPr>
          <w:rFonts w:asciiTheme="majorEastAsia" w:eastAsiaTheme="majorEastAsia" w:hAnsiTheme="majorEastAsia" w:hint="eastAsia"/>
          <w:szCs w:val="21"/>
        </w:rPr>
        <w:t xml:space="preserve">　詳細は</w:t>
      </w:r>
      <w:r w:rsidRPr="00D34F3C">
        <w:rPr>
          <w:rFonts w:asciiTheme="majorEastAsia" w:eastAsiaTheme="majorEastAsia" w:hAnsiTheme="majorEastAsia" w:hint="eastAsia"/>
          <w:szCs w:val="21"/>
          <w:u w:val="single"/>
        </w:rPr>
        <w:t>こちら</w:t>
      </w:r>
      <w:r w:rsidR="00F06404" w:rsidRPr="00F06404">
        <w:rPr>
          <w:rFonts w:asciiTheme="majorEastAsia" w:eastAsiaTheme="majorEastAsia" w:hAnsiTheme="majorEastAsia" w:hint="eastAsia"/>
          <w:szCs w:val="21"/>
        </w:rPr>
        <w:t>（企業アンケート調査結果）</w:t>
      </w:r>
    </w:p>
    <w:p w:rsidR="00DC74C8" w:rsidRDefault="00325670" w:rsidP="00DB58D7">
      <w:pPr>
        <w:ind w:firstLineChars="100" w:firstLine="210"/>
        <w:rPr>
          <w:rFonts w:asciiTheme="majorEastAsia" w:eastAsiaTheme="majorEastAsia" w:hAnsiTheme="majorEastAsia"/>
          <w:szCs w:val="21"/>
        </w:rPr>
      </w:pPr>
      <w:hyperlink r:id="rId11" w:history="1">
        <w:r w:rsidR="00FC65AF" w:rsidRPr="00946E6C">
          <w:rPr>
            <w:rStyle w:val="a3"/>
            <w:rFonts w:asciiTheme="majorEastAsia" w:eastAsiaTheme="majorEastAsia" w:hAnsiTheme="majorEastAsia"/>
            <w:szCs w:val="21"/>
          </w:rPr>
          <w:t>http://www.pref.kyoto.jp/rosei/news/press/2020/12/documents/kigyouanketo.pdf</w:t>
        </w:r>
      </w:hyperlink>
    </w:p>
    <w:p w:rsidR="00FC65AF" w:rsidRPr="00FC65AF" w:rsidRDefault="00FC65AF" w:rsidP="00DB58D7">
      <w:pPr>
        <w:ind w:firstLineChars="100" w:firstLine="210"/>
        <w:rPr>
          <w:rFonts w:asciiTheme="majorEastAsia" w:eastAsiaTheme="majorEastAsia" w:hAnsiTheme="majorEastAsia"/>
          <w:szCs w:val="21"/>
        </w:rPr>
      </w:pPr>
    </w:p>
    <w:p w:rsidR="00B458BC" w:rsidRDefault="00D34F3C" w:rsidP="00B458BC">
      <w:pPr>
        <w:rPr>
          <w:rFonts w:asciiTheme="majorEastAsia" w:eastAsiaTheme="majorEastAsia" w:hAnsiTheme="majorEastAsia"/>
          <w:szCs w:val="21"/>
        </w:rPr>
      </w:pPr>
      <w:r>
        <w:rPr>
          <w:rFonts w:asciiTheme="majorEastAsia" w:eastAsiaTheme="majorEastAsia" w:hAnsiTheme="majorEastAsia" w:hint="eastAsia"/>
          <w:szCs w:val="21"/>
        </w:rPr>
        <w:t xml:space="preserve">３　</w:t>
      </w:r>
      <w:r w:rsidR="00204631">
        <w:rPr>
          <w:rFonts w:asciiTheme="majorEastAsia" w:eastAsiaTheme="majorEastAsia" w:hAnsiTheme="majorEastAsia" w:hint="eastAsia"/>
          <w:szCs w:val="21"/>
        </w:rPr>
        <w:t>お</w:t>
      </w:r>
      <w:r>
        <w:rPr>
          <w:rFonts w:asciiTheme="majorEastAsia" w:eastAsiaTheme="majorEastAsia" w:hAnsiTheme="majorEastAsia" w:hint="eastAsia"/>
          <w:szCs w:val="21"/>
        </w:rPr>
        <w:t>問合せ先</w:t>
      </w:r>
    </w:p>
    <w:p w:rsidR="00D34F3C" w:rsidRPr="00057CE2" w:rsidRDefault="00D34F3C" w:rsidP="00057CE2">
      <w:pPr>
        <w:pStyle w:val="a9"/>
        <w:numPr>
          <w:ilvl w:val="0"/>
          <w:numId w:val="29"/>
        </w:numPr>
        <w:ind w:leftChars="0"/>
        <w:rPr>
          <w:rFonts w:asciiTheme="majorEastAsia" w:eastAsiaTheme="majorEastAsia" w:hAnsiTheme="majorEastAsia"/>
          <w:szCs w:val="21"/>
        </w:rPr>
      </w:pPr>
      <w:r w:rsidRPr="00057CE2">
        <w:rPr>
          <w:rFonts w:asciiTheme="majorEastAsia" w:eastAsiaTheme="majorEastAsia" w:hAnsiTheme="majorEastAsia" w:hint="eastAsia"/>
          <w:szCs w:val="21"/>
        </w:rPr>
        <w:lastRenderedPageBreak/>
        <w:t>学生の就職活動等への影響調査結果について</w:t>
      </w:r>
    </w:p>
    <w:p w:rsidR="00D34F3C" w:rsidRDefault="00D34F3C" w:rsidP="00057CE2">
      <w:pPr>
        <w:ind w:firstLineChars="250" w:firstLine="525"/>
        <w:rPr>
          <w:rFonts w:asciiTheme="majorEastAsia" w:eastAsiaTheme="majorEastAsia" w:hAnsiTheme="majorEastAsia"/>
          <w:szCs w:val="21"/>
        </w:rPr>
      </w:pPr>
      <w:r>
        <w:rPr>
          <w:rFonts w:asciiTheme="majorEastAsia" w:eastAsiaTheme="majorEastAsia" w:hAnsiTheme="majorEastAsia" w:hint="eastAsia"/>
          <w:szCs w:val="21"/>
        </w:rPr>
        <w:t xml:space="preserve">京都府商工労働観光部　雇用・休業タスクチーム　電話 </w:t>
      </w:r>
      <w:r>
        <w:rPr>
          <w:rFonts w:asciiTheme="majorEastAsia" w:eastAsiaTheme="majorEastAsia" w:hAnsiTheme="majorEastAsia"/>
          <w:szCs w:val="21"/>
        </w:rPr>
        <w:t>(075)414-5550</w:t>
      </w:r>
    </w:p>
    <w:p w:rsidR="00D34F3C" w:rsidRPr="00057CE2" w:rsidRDefault="00D34F3C" w:rsidP="00057CE2">
      <w:pPr>
        <w:pStyle w:val="a9"/>
        <w:numPr>
          <w:ilvl w:val="0"/>
          <w:numId w:val="29"/>
        </w:numPr>
        <w:ind w:leftChars="0"/>
        <w:rPr>
          <w:rFonts w:asciiTheme="majorEastAsia" w:eastAsiaTheme="majorEastAsia" w:hAnsiTheme="majorEastAsia"/>
          <w:szCs w:val="21"/>
        </w:rPr>
      </w:pPr>
      <w:r w:rsidRPr="00057CE2">
        <w:rPr>
          <w:rFonts w:asciiTheme="majorEastAsia" w:eastAsiaTheme="majorEastAsia" w:hAnsiTheme="majorEastAsia" w:hint="eastAsia"/>
          <w:szCs w:val="21"/>
        </w:rPr>
        <w:t>企業の採用活動等への影響調査結果について</w:t>
      </w:r>
    </w:p>
    <w:p w:rsidR="00D34F3C" w:rsidRPr="00057CE2" w:rsidRDefault="00D34F3C" w:rsidP="00057CE2">
      <w:pPr>
        <w:ind w:firstLineChars="250" w:firstLine="525"/>
        <w:rPr>
          <w:rFonts w:asciiTheme="majorEastAsia" w:eastAsiaTheme="majorEastAsia" w:hAnsiTheme="majorEastAsia"/>
          <w:szCs w:val="21"/>
        </w:rPr>
      </w:pPr>
      <w:r w:rsidRPr="00057CE2">
        <w:rPr>
          <w:rFonts w:asciiTheme="majorEastAsia" w:eastAsiaTheme="majorEastAsia" w:hAnsiTheme="majorEastAsia" w:hint="eastAsia"/>
          <w:szCs w:val="21"/>
        </w:rPr>
        <w:t xml:space="preserve">京都市産業観光局産業企画室　電話 </w:t>
      </w:r>
      <w:r w:rsidRPr="00057CE2">
        <w:rPr>
          <w:rFonts w:asciiTheme="majorEastAsia" w:eastAsiaTheme="majorEastAsia" w:hAnsiTheme="majorEastAsia"/>
          <w:szCs w:val="21"/>
        </w:rPr>
        <w:t>(075)222-3756</w:t>
      </w:r>
    </w:p>
    <w:p w:rsidR="00CF11EC" w:rsidRDefault="00CF11EC" w:rsidP="00CF11EC">
      <w:pPr>
        <w:pStyle w:val="a9"/>
        <w:ind w:leftChars="0" w:left="360" w:firstLineChars="150" w:firstLine="315"/>
        <w:rPr>
          <w:rFonts w:asciiTheme="majorEastAsia" w:eastAsiaTheme="majorEastAsia" w:hAnsiTheme="majorEastAsia"/>
          <w:szCs w:val="21"/>
        </w:rPr>
      </w:pPr>
    </w:p>
    <w:p w:rsidR="00CD33F1" w:rsidRPr="00BF0439" w:rsidRDefault="00313AE7" w:rsidP="00BF0439">
      <w:pPr>
        <w:rPr>
          <w:rFonts w:asciiTheme="majorEastAsia" w:eastAsiaTheme="majorEastAsia" w:hAnsiTheme="majorEastAsia"/>
        </w:rPr>
      </w:pPr>
      <w:r w:rsidRPr="00BF0439">
        <w:rPr>
          <w:rFonts w:asciiTheme="majorEastAsia" w:eastAsiaTheme="majorEastAsia" w:hAnsiTheme="majorEastAsia" w:hint="eastAsia"/>
        </w:rPr>
        <w:t>＊＊＊＊＊＊＊＊＊＊＊＊＊＊＊＊＊＊＊＊＊＊＊＊＊＊＊＊＊＊＊＊＊＊＊＊＊＊</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発行者：京都府商工労働観光部 人材確保・労働政策課</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電　話：０７５－４１４－５０８</w:t>
      </w:r>
      <w:r w:rsidR="00935F77">
        <w:rPr>
          <w:rFonts w:asciiTheme="majorEastAsia" w:eastAsiaTheme="majorEastAsia" w:hAnsiTheme="majorEastAsia" w:hint="eastAsia"/>
        </w:rPr>
        <w:t>８</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ＦＡＸ：０７５－４１４－５０９２</w:t>
      </w:r>
    </w:p>
    <w:p w:rsidR="000F4215" w:rsidRPr="00285C43" w:rsidRDefault="000F4215" w:rsidP="000F4215">
      <w:pPr>
        <w:rPr>
          <w:rStyle w:val="a3"/>
          <w:rFonts w:asciiTheme="majorEastAsia" w:eastAsiaTheme="majorEastAsia" w:hAnsiTheme="majorEastAsia"/>
          <w:color w:val="auto"/>
        </w:rPr>
      </w:pPr>
      <w:r w:rsidRPr="00285C43">
        <w:rPr>
          <w:rFonts w:asciiTheme="majorEastAsia" w:eastAsiaTheme="majorEastAsia" w:hAnsiTheme="majorEastAsia" w:hint="eastAsia"/>
        </w:rPr>
        <w:t xml:space="preserve">　　　　メール：</w:t>
      </w:r>
      <w:r w:rsidRPr="00285C43">
        <w:rPr>
          <w:rFonts w:asciiTheme="majorEastAsia" w:eastAsiaTheme="majorEastAsia" w:hAnsiTheme="majorEastAsia"/>
        </w:rPr>
        <w:t>jinzairodo@pref.kyoto.lg.jp</w:t>
      </w:r>
    </w:p>
    <w:p w:rsidR="0085087B" w:rsidRPr="00285C43" w:rsidRDefault="0085087B" w:rsidP="0085087B">
      <w:pPr>
        <w:rPr>
          <w:rFonts w:asciiTheme="majorEastAsia" w:eastAsiaTheme="majorEastAsia" w:hAnsiTheme="majorEastAsia"/>
        </w:rPr>
      </w:pPr>
      <w:r w:rsidRPr="00285C43">
        <w:rPr>
          <w:rFonts w:asciiTheme="majorEastAsia" w:eastAsiaTheme="majorEastAsia" w:hAnsiTheme="majorEastAsia" w:hint="eastAsia"/>
        </w:rPr>
        <w:t>※無断転載・転写・コピー・転送等はご遠慮願います。</w:t>
      </w:r>
    </w:p>
    <w:sectPr w:rsidR="0085087B" w:rsidRPr="00285C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F2F" w:rsidRDefault="00841F2F" w:rsidP="00984C16">
      <w:r>
        <w:separator/>
      </w:r>
    </w:p>
  </w:endnote>
  <w:endnote w:type="continuationSeparator" w:id="0">
    <w:p w:rsidR="00841F2F" w:rsidRDefault="00841F2F"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F2F" w:rsidRDefault="00841F2F" w:rsidP="00984C16">
      <w:r>
        <w:separator/>
      </w:r>
    </w:p>
  </w:footnote>
  <w:footnote w:type="continuationSeparator" w:id="0">
    <w:p w:rsidR="00841F2F" w:rsidRDefault="00841F2F" w:rsidP="0098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2254D"/>
    <w:multiLevelType w:val="hybridMultilevel"/>
    <w:tmpl w:val="0352982C"/>
    <w:lvl w:ilvl="0" w:tplc="8206C1EE">
      <w:start w:val="1"/>
      <w:numFmt w:val="decimalFullWidth"/>
      <w:lvlText w:val="【%1】"/>
      <w:lvlJc w:val="left"/>
      <w:pPr>
        <w:ind w:left="862" w:hanging="720"/>
      </w:pPr>
      <w:rPr>
        <w:rFonts w:hint="default"/>
        <w:b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C1A6E73"/>
    <w:multiLevelType w:val="hybridMultilevel"/>
    <w:tmpl w:val="3C5E2A8C"/>
    <w:lvl w:ilvl="0" w:tplc="6C7AFD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233F7F"/>
    <w:multiLevelType w:val="hybridMultilevel"/>
    <w:tmpl w:val="446EB410"/>
    <w:lvl w:ilvl="0" w:tplc="FD60ED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170706F"/>
    <w:multiLevelType w:val="hybridMultilevel"/>
    <w:tmpl w:val="60924194"/>
    <w:lvl w:ilvl="0" w:tplc="0B40F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315042"/>
    <w:multiLevelType w:val="hybridMultilevel"/>
    <w:tmpl w:val="741CD7EC"/>
    <w:lvl w:ilvl="0" w:tplc="EE167D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DC2BF3"/>
    <w:multiLevelType w:val="hybridMultilevel"/>
    <w:tmpl w:val="113EB36E"/>
    <w:lvl w:ilvl="0" w:tplc="9DA6501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2C13EC"/>
    <w:multiLevelType w:val="hybridMultilevel"/>
    <w:tmpl w:val="FA24E3CA"/>
    <w:lvl w:ilvl="0" w:tplc="30D612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553F9B"/>
    <w:multiLevelType w:val="hybridMultilevel"/>
    <w:tmpl w:val="C0620F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21E6AB3"/>
    <w:multiLevelType w:val="hybridMultilevel"/>
    <w:tmpl w:val="C09A4C58"/>
    <w:lvl w:ilvl="0" w:tplc="248EA0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7DC37BD"/>
    <w:multiLevelType w:val="hybridMultilevel"/>
    <w:tmpl w:val="2286ED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3683EEE"/>
    <w:multiLevelType w:val="hybridMultilevel"/>
    <w:tmpl w:val="7D3277BA"/>
    <w:lvl w:ilvl="0" w:tplc="3B86DA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A47090"/>
    <w:multiLevelType w:val="hybridMultilevel"/>
    <w:tmpl w:val="0D582F3E"/>
    <w:lvl w:ilvl="0" w:tplc="A85AEE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9785430"/>
    <w:multiLevelType w:val="hybridMultilevel"/>
    <w:tmpl w:val="85A0F384"/>
    <w:lvl w:ilvl="0" w:tplc="8206C1E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06029B"/>
    <w:multiLevelType w:val="hybridMultilevel"/>
    <w:tmpl w:val="EF8C6E54"/>
    <w:lvl w:ilvl="0" w:tplc="400A4C5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6A17AC"/>
    <w:multiLevelType w:val="hybridMultilevel"/>
    <w:tmpl w:val="126882B2"/>
    <w:lvl w:ilvl="0" w:tplc="2B78E4D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52960908"/>
    <w:multiLevelType w:val="hybridMultilevel"/>
    <w:tmpl w:val="6F06A1A6"/>
    <w:lvl w:ilvl="0" w:tplc="D09695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4A90D38"/>
    <w:multiLevelType w:val="hybridMultilevel"/>
    <w:tmpl w:val="22883648"/>
    <w:lvl w:ilvl="0" w:tplc="84B6A556">
      <w:start w:val="1"/>
      <w:numFmt w:val="decimal"/>
      <w:lvlText w:val="(%1)"/>
      <w:lvlJc w:val="left"/>
      <w:pPr>
        <w:ind w:left="570" w:hanging="360"/>
      </w:pPr>
      <w:rPr>
        <w:rFonts w:hint="default"/>
      </w:rPr>
    </w:lvl>
    <w:lvl w:ilvl="1" w:tplc="E51E4C3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5D51B65"/>
    <w:multiLevelType w:val="hybridMultilevel"/>
    <w:tmpl w:val="8B84B556"/>
    <w:lvl w:ilvl="0" w:tplc="EB72F48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173F35"/>
    <w:multiLevelType w:val="hybridMultilevel"/>
    <w:tmpl w:val="5658ED7E"/>
    <w:lvl w:ilvl="0" w:tplc="DF52D97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4125565"/>
    <w:multiLevelType w:val="hybridMultilevel"/>
    <w:tmpl w:val="5FC8E38C"/>
    <w:lvl w:ilvl="0" w:tplc="8206C1EE">
      <w:start w:val="1"/>
      <w:numFmt w:val="decimalFullWidth"/>
      <w:lvlText w:val="【%1】"/>
      <w:lvlJc w:val="left"/>
      <w:pPr>
        <w:ind w:left="720" w:hanging="720"/>
      </w:pPr>
      <w:rPr>
        <w:rFonts w:hint="default"/>
      </w:rPr>
    </w:lvl>
    <w:lvl w:ilvl="1" w:tplc="502AD3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32072A"/>
    <w:multiLevelType w:val="hybridMultilevel"/>
    <w:tmpl w:val="EFEE1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E356C0"/>
    <w:multiLevelType w:val="hybridMultilevel"/>
    <w:tmpl w:val="F234519A"/>
    <w:lvl w:ilvl="0" w:tplc="0912610E">
      <w:start w:val="1"/>
      <w:numFmt w:val="decimalFullWidth"/>
      <w:lvlText w:val="【%1】"/>
      <w:lvlJc w:val="left"/>
      <w:pPr>
        <w:ind w:left="720" w:hanging="720"/>
      </w:pPr>
      <w:rPr>
        <w:rFonts w:hint="default"/>
        <w:b w:val="0"/>
        <w:lang w:val="en-US"/>
      </w:rPr>
    </w:lvl>
    <w:lvl w:ilvl="1" w:tplc="76C25CAC">
      <w:start w:val="1"/>
      <w:numFmt w:val="decimalEnclosedCircle"/>
      <w:lvlText w:val="%2"/>
      <w:lvlJc w:val="left"/>
      <w:pPr>
        <w:ind w:left="-1488" w:hanging="360"/>
      </w:pPr>
      <w:rPr>
        <w:rFonts w:hint="default"/>
      </w:rPr>
    </w:lvl>
    <w:lvl w:ilvl="2" w:tplc="04090011" w:tentative="1">
      <w:start w:val="1"/>
      <w:numFmt w:val="decimalEnclosedCircle"/>
      <w:lvlText w:val="%3"/>
      <w:lvlJc w:val="left"/>
      <w:pPr>
        <w:ind w:left="-1008" w:hanging="420"/>
      </w:pPr>
    </w:lvl>
    <w:lvl w:ilvl="3" w:tplc="0409000F" w:tentative="1">
      <w:start w:val="1"/>
      <w:numFmt w:val="decimal"/>
      <w:lvlText w:val="%4."/>
      <w:lvlJc w:val="left"/>
      <w:pPr>
        <w:ind w:left="-588" w:hanging="420"/>
      </w:pPr>
    </w:lvl>
    <w:lvl w:ilvl="4" w:tplc="04090017" w:tentative="1">
      <w:start w:val="1"/>
      <w:numFmt w:val="aiueoFullWidth"/>
      <w:lvlText w:val="(%5)"/>
      <w:lvlJc w:val="left"/>
      <w:pPr>
        <w:ind w:left="-168" w:hanging="420"/>
      </w:pPr>
    </w:lvl>
    <w:lvl w:ilvl="5" w:tplc="04090011" w:tentative="1">
      <w:start w:val="1"/>
      <w:numFmt w:val="decimalEnclosedCircle"/>
      <w:lvlText w:val="%6"/>
      <w:lvlJc w:val="left"/>
      <w:pPr>
        <w:ind w:left="252" w:hanging="420"/>
      </w:pPr>
    </w:lvl>
    <w:lvl w:ilvl="6" w:tplc="0409000F" w:tentative="1">
      <w:start w:val="1"/>
      <w:numFmt w:val="decimal"/>
      <w:lvlText w:val="%7."/>
      <w:lvlJc w:val="left"/>
      <w:pPr>
        <w:ind w:left="672" w:hanging="420"/>
      </w:pPr>
    </w:lvl>
    <w:lvl w:ilvl="7" w:tplc="04090017" w:tentative="1">
      <w:start w:val="1"/>
      <w:numFmt w:val="aiueoFullWidth"/>
      <w:lvlText w:val="(%8)"/>
      <w:lvlJc w:val="left"/>
      <w:pPr>
        <w:ind w:left="1092" w:hanging="420"/>
      </w:pPr>
    </w:lvl>
    <w:lvl w:ilvl="8" w:tplc="04090011" w:tentative="1">
      <w:start w:val="1"/>
      <w:numFmt w:val="decimalEnclosedCircle"/>
      <w:lvlText w:val="%9"/>
      <w:lvlJc w:val="left"/>
      <w:pPr>
        <w:ind w:left="1512" w:hanging="420"/>
      </w:pPr>
    </w:lvl>
  </w:abstractNum>
  <w:abstractNum w:abstractNumId="24" w15:restartNumberingAfterBreak="0">
    <w:nsid w:val="72660E49"/>
    <w:multiLevelType w:val="hybridMultilevel"/>
    <w:tmpl w:val="A8EE4456"/>
    <w:lvl w:ilvl="0" w:tplc="5EEAB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6462F2"/>
    <w:multiLevelType w:val="hybridMultilevel"/>
    <w:tmpl w:val="A65C9C62"/>
    <w:lvl w:ilvl="0" w:tplc="4198F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BA3390"/>
    <w:multiLevelType w:val="hybridMultilevel"/>
    <w:tmpl w:val="08C82A30"/>
    <w:lvl w:ilvl="0" w:tplc="9D88D4E6">
      <w:start w:val="5"/>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EC47C4D"/>
    <w:multiLevelType w:val="hybridMultilevel"/>
    <w:tmpl w:val="E81AC0AA"/>
    <w:lvl w:ilvl="0" w:tplc="7E7854AE">
      <w:start w:val="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3"/>
  </w:num>
  <w:num w:numId="2">
    <w:abstractNumId w:val="19"/>
  </w:num>
  <w:num w:numId="3">
    <w:abstractNumId w:val="0"/>
  </w:num>
  <w:num w:numId="4">
    <w:abstractNumId w:val="2"/>
  </w:num>
  <w:num w:numId="5">
    <w:abstractNumId w:val="22"/>
  </w:num>
  <w:num w:numId="6">
    <w:abstractNumId w:val="10"/>
  </w:num>
  <w:num w:numId="7">
    <w:abstractNumId w:val="8"/>
  </w:num>
  <w:num w:numId="8">
    <w:abstractNumId w:val="1"/>
  </w:num>
  <w:num w:numId="9">
    <w:abstractNumId w:val="21"/>
  </w:num>
  <w:num w:numId="10">
    <w:abstractNumId w:val="3"/>
  </w:num>
  <w:num w:numId="11">
    <w:abstractNumId w:val="17"/>
  </w:num>
  <w:num w:numId="12">
    <w:abstractNumId w:val="13"/>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num>
  <w:num w:numId="16">
    <w:abstractNumId w:val="14"/>
  </w:num>
  <w:num w:numId="17">
    <w:abstractNumId w:val="11"/>
  </w:num>
  <w:num w:numId="18">
    <w:abstractNumId w:val="18"/>
  </w:num>
  <w:num w:numId="19">
    <w:abstractNumId w:val="26"/>
  </w:num>
  <w:num w:numId="20">
    <w:abstractNumId w:val="6"/>
  </w:num>
  <w:num w:numId="21">
    <w:abstractNumId w:val="16"/>
  </w:num>
  <w:num w:numId="22">
    <w:abstractNumId w:val="25"/>
  </w:num>
  <w:num w:numId="23">
    <w:abstractNumId w:val="5"/>
  </w:num>
  <w:num w:numId="24">
    <w:abstractNumId w:val="24"/>
  </w:num>
  <w:num w:numId="25">
    <w:abstractNumId w:val="20"/>
  </w:num>
  <w:num w:numId="26">
    <w:abstractNumId w:val="27"/>
  </w:num>
  <w:num w:numId="27">
    <w:abstractNumId w:val="7"/>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E5"/>
    <w:rsid w:val="0000315C"/>
    <w:rsid w:val="00004C16"/>
    <w:rsid w:val="00006CF0"/>
    <w:rsid w:val="0000757A"/>
    <w:rsid w:val="00012C6D"/>
    <w:rsid w:val="000139E0"/>
    <w:rsid w:val="00014BE6"/>
    <w:rsid w:val="000170AB"/>
    <w:rsid w:val="00017A77"/>
    <w:rsid w:val="000225C8"/>
    <w:rsid w:val="0002325C"/>
    <w:rsid w:val="000233DB"/>
    <w:rsid w:val="00023FBB"/>
    <w:rsid w:val="00031D3E"/>
    <w:rsid w:val="00043AF4"/>
    <w:rsid w:val="00043C00"/>
    <w:rsid w:val="00044EAA"/>
    <w:rsid w:val="00057CE2"/>
    <w:rsid w:val="00060582"/>
    <w:rsid w:val="00061829"/>
    <w:rsid w:val="000618DE"/>
    <w:rsid w:val="00063180"/>
    <w:rsid w:val="00065F1F"/>
    <w:rsid w:val="000660FE"/>
    <w:rsid w:val="000676E4"/>
    <w:rsid w:val="000711CD"/>
    <w:rsid w:val="000738A6"/>
    <w:rsid w:val="000740DB"/>
    <w:rsid w:val="00074215"/>
    <w:rsid w:val="00077C33"/>
    <w:rsid w:val="00081963"/>
    <w:rsid w:val="0008286B"/>
    <w:rsid w:val="00083B4B"/>
    <w:rsid w:val="000901B3"/>
    <w:rsid w:val="00094D48"/>
    <w:rsid w:val="000A007F"/>
    <w:rsid w:val="000A2367"/>
    <w:rsid w:val="000B1D4A"/>
    <w:rsid w:val="000D0820"/>
    <w:rsid w:val="000D08F0"/>
    <w:rsid w:val="000D0CF1"/>
    <w:rsid w:val="000D5D33"/>
    <w:rsid w:val="000E33A2"/>
    <w:rsid w:val="000F4215"/>
    <w:rsid w:val="000F7A94"/>
    <w:rsid w:val="001018F2"/>
    <w:rsid w:val="001056C5"/>
    <w:rsid w:val="00106F12"/>
    <w:rsid w:val="00112E01"/>
    <w:rsid w:val="001150D7"/>
    <w:rsid w:val="00126B69"/>
    <w:rsid w:val="00131186"/>
    <w:rsid w:val="00136978"/>
    <w:rsid w:val="00143D65"/>
    <w:rsid w:val="00152639"/>
    <w:rsid w:val="001618F0"/>
    <w:rsid w:val="0016588A"/>
    <w:rsid w:val="00165ACE"/>
    <w:rsid w:val="0017160C"/>
    <w:rsid w:val="00173997"/>
    <w:rsid w:val="00174772"/>
    <w:rsid w:val="00177DA8"/>
    <w:rsid w:val="00184266"/>
    <w:rsid w:val="001848A2"/>
    <w:rsid w:val="001A0AA5"/>
    <w:rsid w:val="001B48FE"/>
    <w:rsid w:val="001B55A9"/>
    <w:rsid w:val="001D56F2"/>
    <w:rsid w:val="001D6CD7"/>
    <w:rsid w:val="001E3E77"/>
    <w:rsid w:val="001E572C"/>
    <w:rsid w:val="001E5832"/>
    <w:rsid w:val="001F32BD"/>
    <w:rsid w:val="001F3CC7"/>
    <w:rsid w:val="00200BAB"/>
    <w:rsid w:val="0020298F"/>
    <w:rsid w:val="0020335E"/>
    <w:rsid w:val="002040FB"/>
    <w:rsid w:val="00204631"/>
    <w:rsid w:val="00206839"/>
    <w:rsid w:val="0020737B"/>
    <w:rsid w:val="00213443"/>
    <w:rsid w:val="00215883"/>
    <w:rsid w:val="00230036"/>
    <w:rsid w:val="00230ED1"/>
    <w:rsid w:val="002406D5"/>
    <w:rsid w:val="00241D2E"/>
    <w:rsid w:val="00246C3F"/>
    <w:rsid w:val="00250C8C"/>
    <w:rsid w:val="00261094"/>
    <w:rsid w:val="00271405"/>
    <w:rsid w:val="00272EBE"/>
    <w:rsid w:val="002748C1"/>
    <w:rsid w:val="00277AE0"/>
    <w:rsid w:val="00285C5E"/>
    <w:rsid w:val="00285C6D"/>
    <w:rsid w:val="002931B1"/>
    <w:rsid w:val="002A1BAC"/>
    <w:rsid w:val="002A2B8A"/>
    <w:rsid w:val="002A307F"/>
    <w:rsid w:val="002A35D4"/>
    <w:rsid w:val="002A6DA7"/>
    <w:rsid w:val="002E11B7"/>
    <w:rsid w:val="002E7C00"/>
    <w:rsid w:val="002F3FD8"/>
    <w:rsid w:val="002F6959"/>
    <w:rsid w:val="002F7BA0"/>
    <w:rsid w:val="00303C26"/>
    <w:rsid w:val="003040F6"/>
    <w:rsid w:val="00305ABD"/>
    <w:rsid w:val="00310E16"/>
    <w:rsid w:val="00311982"/>
    <w:rsid w:val="00313AE7"/>
    <w:rsid w:val="0031698B"/>
    <w:rsid w:val="00317686"/>
    <w:rsid w:val="00321AB8"/>
    <w:rsid w:val="00322B28"/>
    <w:rsid w:val="00325670"/>
    <w:rsid w:val="00342DEB"/>
    <w:rsid w:val="003452F7"/>
    <w:rsid w:val="003522E3"/>
    <w:rsid w:val="00353FD9"/>
    <w:rsid w:val="00356FF6"/>
    <w:rsid w:val="00362F77"/>
    <w:rsid w:val="003644E0"/>
    <w:rsid w:val="00370390"/>
    <w:rsid w:val="00373168"/>
    <w:rsid w:val="00394972"/>
    <w:rsid w:val="003C07CA"/>
    <w:rsid w:val="003C1E75"/>
    <w:rsid w:val="003C673E"/>
    <w:rsid w:val="003E1469"/>
    <w:rsid w:val="003E1C50"/>
    <w:rsid w:val="003E7250"/>
    <w:rsid w:val="003F1FB5"/>
    <w:rsid w:val="003F3155"/>
    <w:rsid w:val="003F679B"/>
    <w:rsid w:val="003F6C36"/>
    <w:rsid w:val="00400482"/>
    <w:rsid w:val="00407432"/>
    <w:rsid w:val="0041056E"/>
    <w:rsid w:val="00410607"/>
    <w:rsid w:val="00411136"/>
    <w:rsid w:val="00417222"/>
    <w:rsid w:val="00430851"/>
    <w:rsid w:val="0043292D"/>
    <w:rsid w:val="004374AC"/>
    <w:rsid w:val="00440843"/>
    <w:rsid w:val="00445537"/>
    <w:rsid w:val="004501E5"/>
    <w:rsid w:val="00454605"/>
    <w:rsid w:val="00455642"/>
    <w:rsid w:val="004574E1"/>
    <w:rsid w:val="00471005"/>
    <w:rsid w:val="00475557"/>
    <w:rsid w:val="004757FC"/>
    <w:rsid w:val="00483C2A"/>
    <w:rsid w:val="00485ABA"/>
    <w:rsid w:val="00490345"/>
    <w:rsid w:val="00490BC5"/>
    <w:rsid w:val="00491C0C"/>
    <w:rsid w:val="004A2265"/>
    <w:rsid w:val="004A2F49"/>
    <w:rsid w:val="004B3075"/>
    <w:rsid w:val="004B5E72"/>
    <w:rsid w:val="004B6C77"/>
    <w:rsid w:val="004B754D"/>
    <w:rsid w:val="004C657D"/>
    <w:rsid w:val="004D16F1"/>
    <w:rsid w:val="004E067D"/>
    <w:rsid w:val="004E10A1"/>
    <w:rsid w:val="004E27C3"/>
    <w:rsid w:val="004E29FC"/>
    <w:rsid w:val="004E6D44"/>
    <w:rsid w:val="004E6DC6"/>
    <w:rsid w:val="004F27C2"/>
    <w:rsid w:val="004F2B35"/>
    <w:rsid w:val="004F4FCA"/>
    <w:rsid w:val="004F7D6E"/>
    <w:rsid w:val="005036A7"/>
    <w:rsid w:val="005053A2"/>
    <w:rsid w:val="00525EAE"/>
    <w:rsid w:val="00530027"/>
    <w:rsid w:val="00530705"/>
    <w:rsid w:val="00535F15"/>
    <w:rsid w:val="00541371"/>
    <w:rsid w:val="00552BD0"/>
    <w:rsid w:val="005538F1"/>
    <w:rsid w:val="00555E08"/>
    <w:rsid w:val="005618AB"/>
    <w:rsid w:val="00566397"/>
    <w:rsid w:val="00571A43"/>
    <w:rsid w:val="00573A6D"/>
    <w:rsid w:val="0057459D"/>
    <w:rsid w:val="00577700"/>
    <w:rsid w:val="00580A8D"/>
    <w:rsid w:val="005819B6"/>
    <w:rsid w:val="00583BFF"/>
    <w:rsid w:val="0058644B"/>
    <w:rsid w:val="005A378A"/>
    <w:rsid w:val="005A5BDE"/>
    <w:rsid w:val="005B337D"/>
    <w:rsid w:val="005C238B"/>
    <w:rsid w:val="005D03BB"/>
    <w:rsid w:val="005D1F99"/>
    <w:rsid w:val="005D3FE2"/>
    <w:rsid w:val="005E31F1"/>
    <w:rsid w:val="005E364A"/>
    <w:rsid w:val="005F4259"/>
    <w:rsid w:val="005F4BC2"/>
    <w:rsid w:val="005F71AA"/>
    <w:rsid w:val="005F7B9E"/>
    <w:rsid w:val="00603D7B"/>
    <w:rsid w:val="006151EB"/>
    <w:rsid w:val="0062458D"/>
    <w:rsid w:val="00630B62"/>
    <w:rsid w:val="00632360"/>
    <w:rsid w:val="00632CAB"/>
    <w:rsid w:val="00634066"/>
    <w:rsid w:val="006369E7"/>
    <w:rsid w:val="0064190C"/>
    <w:rsid w:val="00651992"/>
    <w:rsid w:val="00654C32"/>
    <w:rsid w:val="006564BC"/>
    <w:rsid w:val="006638EF"/>
    <w:rsid w:val="00667069"/>
    <w:rsid w:val="0067067F"/>
    <w:rsid w:val="00675E3D"/>
    <w:rsid w:val="00691788"/>
    <w:rsid w:val="00692CD9"/>
    <w:rsid w:val="006A038A"/>
    <w:rsid w:val="006A37A6"/>
    <w:rsid w:val="006B3294"/>
    <w:rsid w:val="006B4715"/>
    <w:rsid w:val="006C4766"/>
    <w:rsid w:val="006E1CB3"/>
    <w:rsid w:val="006E66F0"/>
    <w:rsid w:val="006F010E"/>
    <w:rsid w:val="006F6BC9"/>
    <w:rsid w:val="007205F3"/>
    <w:rsid w:val="00737D0D"/>
    <w:rsid w:val="007405CE"/>
    <w:rsid w:val="007440DD"/>
    <w:rsid w:val="007441F1"/>
    <w:rsid w:val="00745573"/>
    <w:rsid w:val="007567E8"/>
    <w:rsid w:val="00757A14"/>
    <w:rsid w:val="0076274A"/>
    <w:rsid w:val="00762DC7"/>
    <w:rsid w:val="007644E5"/>
    <w:rsid w:val="00767704"/>
    <w:rsid w:val="00771DDB"/>
    <w:rsid w:val="0077323B"/>
    <w:rsid w:val="00773F57"/>
    <w:rsid w:val="00775495"/>
    <w:rsid w:val="00784878"/>
    <w:rsid w:val="00791B9F"/>
    <w:rsid w:val="007A198F"/>
    <w:rsid w:val="007A2343"/>
    <w:rsid w:val="007B0A67"/>
    <w:rsid w:val="007B45AC"/>
    <w:rsid w:val="007B4D5E"/>
    <w:rsid w:val="007B7F06"/>
    <w:rsid w:val="007C7E9C"/>
    <w:rsid w:val="007D0582"/>
    <w:rsid w:val="007D5F23"/>
    <w:rsid w:val="007E3FCA"/>
    <w:rsid w:val="007F7AF4"/>
    <w:rsid w:val="00816A10"/>
    <w:rsid w:val="008343D4"/>
    <w:rsid w:val="00835F95"/>
    <w:rsid w:val="00841F2F"/>
    <w:rsid w:val="00846668"/>
    <w:rsid w:val="00847E1A"/>
    <w:rsid w:val="0085087B"/>
    <w:rsid w:val="00861868"/>
    <w:rsid w:val="008624EB"/>
    <w:rsid w:val="00866CAF"/>
    <w:rsid w:val="00867CE8"/>
    <w:rsid w:val="008710CB"/>
    <w:rsid w:val="00881553"/>
    <w:rsid w:val="00886000"/>
    <w:rsid w:val="008958D5"/>
    <w:rsid w:val="008A758A"/>
    <w:rsid w:val="008C44DA"/>
    <w:rsid w:val="008C59BB"/>
    <w:rsid w:val="008C65D7"/>
    <w:rsid w:val="008D109C"/>
    <w:rsid w:val="008D28F7"/>
    <w:rsid w:val="008D5428"/>
    <w:rsid w:val="008D70B4"/>
    <w:rsid w:val="008E4D25"/>
    <w:rsid w:val="008E79B3"/>
    <w:rsid w:val="008F0851"/>
    <w:rsid w:val="009054EF"/>
    <w:rsid w:val="009148DB"/>
    <w:rsid w:val="00923105"/>
    <w:rsid w:val="009247A0"/>
    <w:rsid w:val="00926A6A"/>
    <w:rsid w:val="009339CB"/>
    <w:rsid w:val="00933C50"/>
    <w:rsid w:val="0093440C"/>
    <w:rsid w:val="00935F77"/>
    <w:rsid w:val="00945752"/>
    <w:rsid w:val="00947749"/>
    <w:rsid w:val="009556B9"/>
    <w:rsid w:val="00957D28"/>
    <w:rsid w:val="00971CE4"/>
    <w:rsid w:val="00972C3F"/>
    <w:rsid w:val="00983B65"/>
    <w:rsid w:val="009849C6"/>
    <w:rsid w:val="00984C16"/>
    <w:rsid w:val="00990606"/>
    <w:rsid w:val="00994B17"/>
    <w:rsid w:val="00995AAE"/>
    <w:rsid w:val="009A004F"/>
    <w:rsid w:val="009A4B98"/>
    <w:rsid w:val="009A653E"/>
    <w:rsid w:val="009B5893"/>
    <w:rsid w:val="009B6005"/>
    <w:rsid w:val="009C0CB9"/>
    <w:rsid w:val="009C1087"/>
    <w:rsid w:val="009D1D3E"/>
    <w:rsid w:val="009D7A7B"/>
    <w:rsid w:val="009E72BB"/>
    <w:rsid w:val="009F54D3"/>
    <w:rsid w:val="009F59A6"/>
    <w:rsid w:val="00A0183A"/>
    <w:rsid w:val="00A10FFF"/>
    <w:rsid w:val="00A149DC"/>
    <w:rsid w:val="00A16BF3"/>
    <w:rsid w:val="00A17A22"/>
    <w:rsid w:val="00A233E7"/>
    <w:rsid w:val="00A24AA5"/>
    <w:rsid w:val="00A24D85"/>
    <w:rsid w:val="00A276A8"/>
    <w:rsid w:val="00A32072"/>
    <w:rsid w:val="00A40B39"/>
    <w:rsid w:val="00A4558C"/>
    <w:rsid w:val="00A45A04"/>
    <w:rsid w:val="00A46F2A"/>
    <w:rsid w:val="00A55170"/>
    <w:rsid w:val="00A56079"/>
    <w:rsid w:val="00A563A7"/>
    <w:rsid w:val="00A600E5"/>
    <w:rsid w:val="00A72F31"/>
    <w:rsid w:val="00A732C3"/>
    <w:rsid w:val="00A75AC8"/>
    <w:rsid w:val="00A83949"/>
    <w:rsid w:val="00A83CF6"/>
    <w:rsid w:val="00A87D51"/>
    <w:rsid w:val="00A9642D"/>
    <w:rsid w:val="00AA028A"/>
    <w:rsid w:val="00AA117D"/>
    <w:rsid w:val="00AA1F9D"/>
    <w:rsid w:val="00AA2890"/>
    <w:rsid w:val="00AA717B"/>
    <w:rsid w:val="00AA7A28"/>
    <w:rsid w:val="00AB2705"/>
    <w:rsid w:val="00AB2A87"/>
    <w:rsid w:val="00AB6389"/>
    <w:rsid w:val="00AC726A"/>
    <w:rsid w:val="00AD126E"/>
    <w:rsid w:val="00AD7F2F"/>
    <w:rsid w:val="00AE1544"/>
    <w:rsid w:val="00AE3BB8"/>
    <w:rsid w:val="00AE5B0E"/>
    <w:rsid w:val="00AF5993"/>
    <w:rsid w:val="00B02AD0"/>
    <w:rsid w:val="00B040B5"/>
    <w:rsid w:val="00B0543E"/>
    <w:rsid w:val="00B10C65"/>
    <w:rsid w:val="00B11881"/>
    <w:rsid w:val="00B12B07"/>
    <w:rsid w:val="00B137A2"/>
    <w:rsid w:val="00B1418F"/>
    <w:rsid w:val="00B22578"/>
    <w:rsid w:val="00B2476C"/>
    <w:rsid w:val="00B323AB"/>
    <w:rsid w:val="00B42E26"/>
    <w:rsid w:val="00B44EC2"/>
    <w:rsid w:val="00B458BC"/>
    <w:rsid w:val="00B4607F"/>
    <w:rsid w:val="00B56553"/>
    <w:rsid w:val="00B616F6"/>
    <w:rsid w:val="00B70A0E"/>
    <w:rsid w:val="00B73B76"/>
    <w:rsid w:val="00B73D47"/>
    <w:rsid w:val="00B74432"/>
    <w:rsid w:val="00B755A9"/>
    <w:rsid w:val="00B81393"/>
    <w:rsid w:val="00B853F2"/>
    <w:rsid w:val="00B861B8"/>
    <w:rsid w:val="00B90177"/>
    <w:rsid w:val="00B96666"/>
    <w:rsid w:val="00B9720D"/>
    <w:rsid w:val="00BA276B"/>
    <w:rsid w:val="00BA3445"/>
    <w:rsid w:val="00BB2810"/>
    <w:rsid w:val="00BB32D1"/>
    <w:rsid w:val="00BB5014"/>
    <w:rsid w:val="00BB6FA7"/>
    <w:rsid w:val="00BB7EE5"/>
    <w:rsid w:val="00BC54FA"/>
    <w:rsid w:val="00BD1392"/>
    <w:rsid w:val="00BD3559"/>
    <w:rsid w:val="00BD37F7"/>
    <w:rsid w:val="00BE1E66"/>
    <w:rsid w:val="00BE3360"/>
    <w:rsid w:val="00BE4D62"/>
    <w:rsid w:val="00BE6922"/>
    <w:rsid w:val="00BF0439"/>
    <w:rsid w:val="00BF0DBF"/>
    <w:rsid w:val="00BF5508"/>
    <w:rsid w:val="00C02AE4"/>
    <w:rsid w:val="00C10CCC"/>
    <w:rsid w:val="00C15116"/>
    <w:rsid w:val="00C153BC"/>
    <w:rsid w:val="00C16A00"/>
    <w:rsid w:val="00C2583F"/>
    <w:rsid w:val="00C309A3"/>
    <w:rsid w:val="00C30AD0"/>
    <w:rsid w:val="00C313BD"/>
    <w:rsid w:val="00C347FC"/>
    <w:rsid w:val="00C40B1A"/>
    <w:rsid w:val="00C44CED"/>
    <w:rsid w:val="00C45FBE"/>
    <w:rsid w:val="00C4737B"/>
    <w:rsid w:val="00C50E52"/>
    <w:rsid w:val="00C52EC8"/>
    <w:rsid w:val="00C5312D"/>
    <w:rsid w:val="00C53998"/>
    <w:rsid w:val="00C53F06"/>
    <w:rsid w:val="00C611A9"/>
    <w:rsid w:val="00C66C26"/>
    <w:rsid w:val="00C67BC9"/>
    <w:rsid w:val="00C85CC4"/>
    <w:rsid w:val="00C92339"/>
    <w:rsid w:val="00CA554A"/>
    <w:rsid w:val="00CA6B51"/>
    <w:rsid w:val="00CC0CC9"/>
    <w:rsid w:val="00CC2462"/>
    <w:rsid w:val="00CC3DF9"/>
    <w:rsid w:val="00CD1057"/>
    <w:rsid w:val="00CD2516"/>
    <w:rsid w:val="00CD33F1"/>
    <w:rsid w:val="00CD3EDC"/>
    <w:rsid w:val="00CD6929"/>
    <w:rsid w:val="00CE68F9"/>
    <w:rsid w:val="00CF11EC"/>
    <w:rsid w:val="00CF4C68"/>
    <w:rsid w:val="00CF59B0"/>
    <w:rsid w:val="00CF5DDA"/>
    <w:rsid w:val="00D000E7"/>
    <w:rsid w:val="00D01B77"/>
    <w:rsid w:val="00D10F69"/>
    <w:rsid w:val="00D21DC7"/>
    <w:rsid w:val="00D338D7"/>
    <w:rsid w:val="00D34F3C"/>
    <w:rsid w:val="00D35746"/>
    <w:rsid w:val="00D42026"/>
    <w:rsid w:val="00D444DD"/>
    <w:rsid w:val="00D46630"/>
    <w:rsid w:val="00D52333"/>
    <w:rsid w:val="00D634BC"/>
    <w:rsid w:val="00D648AD"/>
    <w:rsid w:val="00D64FC0"/>
    <w:rsid w:val="00D91A6C"/>
    <w:rsid w:val="00D95452"/>
    <w:rsid w:val="00D961F6"/>
    <w:rsid w:val="00DB1F49"/>
    <w:rsid w:val="00DB58D7"/>
    <w:rsid w:val="00DB7776"/>
    <w:rsid w:val="00DC1A19"/>
    <w:rsid w:val="00DC36DA"/>
    <w:rsid w:val="00DC6331"/>
    <w:rsid w:val="00DC74C8"/>
    <w:rsid w:val="00DD24B1"/>
    <w:rsid w:val="00DD718B"/>
    <w:rsid w:val="00DD7F14"/>
    <w:rsid w:val="00DE492A"/>
    <w:rsid w:val="00E017A1"/>
    <w:rsid w:val="00E052FF"/>
    <w:rsid w:val="00E10C4E"/>
    <w:rsid w:val="00E125BF"/>
    <w:rsid w:val="00E2357A"/>
    <w:rsid w:val="00E25F74"/>
    <w:rsid w:val="00E310D6"/>
    <w:rsid w:val="00E3326E"/>
    <w:rsid w:val="00E34EED"/>
    <w:rsid w:val="00E34FA0"/>
    <w:rsid w:val="00E41F94"/>
    <w:rsid w:val="00E42A06"/>
    <w:rsid w:val="00E43F41"/>
    <w:rsid w:val="00E44DF0"/>
    <w:rsid w:val="00E46046"/>
    <w:rsid w:val="00E46DE1"/>
    <w:rsid w:val="00E548C1"/>
    <w:rsid w:val="00E552A6"/>
    <w:rsid w:val="00E55DC7"/>
    <w:rsid w:val="00E60EF5"/>
    <w:rsid w:val="00E60F02"/>
    <w:rsid w:val="00E73E58"/>
    <w:rsid w:val="00E77D18"/>
    <w:rsid w:val="00E80C32"/>
    <w:rsid w:val="00E81402"/>
    <w:rsid w:val="00E82608"/>
    <w:rsid w:val="00E8749D"/>
    <w:rsid w:val="00E921A9"/>
    <w:rsid w:val="00EA4001"/>
    <w:rsid w:val="00EB14CD"/>
    <w:rsid w:val="00EB264D"/>
    <w:rsid w:val="00EB57CA"/>
    <w:rsid w:val="00EC4B74"/>
    <w:rsid w:val="00EC6B4D"/>
    <w:rsid w:val="00EC7AEC"/>
    <w:rsid w:val="00EC7E94"/>
    <w:rsid w:val="00ED67AB"/>
    <w:rsid w:val="00ED6EF7"/>
    <w:rsid w:val="00ED70F8"/>
    <w:rsid w:val="00EE7C17"/>
    <w:rsid w:val="00EF477C"/>
    <w:rsid w:val="00F00D31"/>
    <w:rsid w:val="00F06404"/>
    <w:rsid w:val="00F1027C"/>
    <w:rsid w:val="00F10959"/>
    <w:rsid w:val="00F2120B"/>
    <w:rsid w:val="00F2360E"/>
    <w:rsid w:val="00F314F8"/>
    <w:rsid w:val="00F432F5"/>
    <w:rsid w:val="00F47C4E"/>
    <w:rsid w:val="00F53D42"/>
    <w:rsid w:val="00F54DC9"/>
    <w:rsid w:val="00F5560E"/>
    <w:rsid w:val="00F6030B"/>
    <w:rsid w:val="00F61596"/>
    <w:rsid w:val="00F620E7"/>
    <w:rsid w:val="00F62710"/>
    <w:rsid w:val="00F65DC2"/>
    <w:rsid w:val="00F66C90"/>
    <w:rsid w:val="00F70AE7"/>
    <w:rsid w:val="00F73AA2"/>
    <w:rsid w:val="00F768A0"/>
    <w:rsid w:val="00F83146"/>
    <w:rsid w:val="00F83B9D"/>
    <w:rsid w:val="00F977FF"/>
    <w:rsid w:val="00FA1594"/>
    <w:rsid w:val="00FA1974"/>
    <w:rsid w:val="00FA3263"/>
    <w:rsid w:val="00FA44C4"/>
    <w:rsid w:val="00FA46DB"/>
    <w:rsid w:val="00FA5B67"/>
    <w:rsid w:val="00FA7C84"/>
    <w:rsid w:val="00FB104E"/>
    <w:rsid w:val="00FB4447"/>
    <w:rsid w:val="00FB45F3"/>
    <w:rsid w:val="00FB7748"/>
    <w:rsid w:val="00FC0008"/>
    <w:rsid w:val="00FC65AF"/>
    <w:rsid w:val="00FC66D7"/>
    <w:rsid w:val="00FD02C0"/>
    <w:rsid w:val="00FD04EF"/>
    <w:rsid w:val="00FD2F89"/>
    <w:rsid w:val="00FD3643"/>
    <w:rsid w:val="00FD499D"/>
    <w:rsid w:val="00FE5469"/>
    <w:rsid w:val="00FE5C24"/>
    <w:rsid w:val="00FF6180"/>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540BC745"/>
  <w15:docId w15:val="{AAE939BA-26EE-4C63-BAF9-66AFC290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 w:type="table" w:styleId="af">
    <w:name w:val="Table Grid"/>
    <w:basedOn w:val="a1"/>
    <w:uiPriority w:val="59"/>
    <w:rsid w:val="0067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184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369070">
      <w:bodyDiv w:val="1"/>
      <w:marLeft w:val="0"/>
      <w:marRight w:val="0"/>
      <w:marTop w:val="0"/>
      <w:marBottom w:val="0"/>
      <w:divBdr>
        <w:top w:val="none" w:sz="0" w:space="0" w:color="auto"/>
        <w:left w:val="none" w:sz="0" w:space="0" w:color="auto"/>
        <w:bottom w:val="none" w:sz="0" w:space="0" w:color="auto"/>
        <w:right w:val="none" w:sz="0" w:space="0" w:color="auto"/>
      </w:divBdr>
    </w:div>
    <w:div w:id="749623670">
      <w:bodyDiv w:val="1"/>
      <w:marLeft w:val="0"/>
      <w:marRight w:val="0"/>
      <w:marTop w:val="0"/>
      <w:marBottom w:val="0"/>
      <w:divBdr>
        <w:top w:val="none" w:sz="0" w:space="0" w:color="auto"/>
        <w:left w:val="none" w:sz="0" w:space="0" w:color="auto"/>
        <w:bottom w:val="none" w:sz="0" w:space="0" w:color="auto"/>
        <w:right w:val="none" w:sz="0" w:space="0" w:color="auto"/>
      </w:divBdr>
    </w:div>
    <w:div w:id="750591262">
      <w:bodyDiv w:val="1"/>
      <w:marLeft w:val="0"/>
      <w:marRight w:val="0"/>
      <w:marTop w:val="0"/>
      <w:marBottom w:val="0"/>
      <w:divBdr>
        <w:top w:val="none" w:sz="0" w:space="0" w:color="auto"/>
        <w:left w:val="none" w:sz="0" w:space="0" w:color="auto"/>
        <w:bottom w:val="none" w:sz="0" w:space="0" w:color="auto"/>
        <w:right w:val="none" w:sz="0" w:space="0" w:color="auto"/>
      </w:divBdr>
    </w:div>
    <w:div w:id="867910124">
      <w:bodyDiv w:val="1"/>
      <w:marLeft w:val="0"/>
      <w:marRight w:val="0"/>
      <w:marTop w:val="0"/>
      <w:marBottom w:val="0"/>
      <w:divBdr>
        <w:top w:val="none" w:sz="0" w:space="0" w:color="auto"/>
        <w:left w:val="none" w:sz="0" w:space="0" w:color="auto"/>
        <w:bottom w:val="none" w:sz="0" w:space="0" w:color="auto"/>
        <w:right w:val="none" w:sz="0" w:space="0" w:color="auto"/>
      </w:divBdr>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kyoto.jp/rosei/documents/hakenmoushikomi.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kyoto.jp/rosei/news/press/2020/12/documents/kigyouanketo.pdf" TargetMode="External"/><Relationship Id="rId5" Type="http://schemas.openxmlformats.org/officeDocument/2006/relationships/webSettings" Target="webSettings.xml"/><Relationship Id="rId10" Type="http://schemas.openxmlformats.org/officeDocument/2006/relationships/hyperlink" Target="http://www.pref.kyoto.jp/rosei/news/press/2020/12/documents/gakuseianketo.pdf" TargetMode="External"/><Relationship Id="rId4" Type="http://schemas.openxmlformats.org/officeDocument/2006/relationships/settings" Target="settings.xml"/><Relationship Id="rId9" Type="http://schemas.openxmlformats.org/officeDocument/2006/relationships/hyperlink" Target="http://www.pref.kyoto.jp/rosei/koyokeizokucenter.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BB6F9-CA4A-43A7-B313-331A377C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野村　弥生</dc:creator>
  <cp:lastModifiedBy>＊</cp:lastModifiedBy>
  <cp:revision>4</cp:revision>
  <cp:lastPrinted>2020-12-07T10:23:00Z</cp:lastPrinted>
  <dcterms:created xsi:type="dcterms:W3CDTF">2020-12-15T07:30:00Z</dcterms:created>
  <dcterms:modified xsi:type="dcterms:W3CDTF">2020-12-16T02:38:00Z</dcterms:modified>
</cp:coreProperties>
</file>