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1E1" w:rsidRDefault="00D321E1" w:rsidP="00D321E1">
      <w:pPr>
        <w:pStyle w:val="ac"/>
      </w:pPr>
      <w:r>
        <w:rPr>
          <w:rFonts w:hint="eastAsia"/>
        </w:rPr>
        <w:t>◆京都の労働メールマガジン　第1号◆</w:t>
      </w:r>
    </w:p>
    <w:p w:rsidR="00D321E1" w:rsidRDefault="00D321E1" w:rsidP="00D321E1">
      <w:pPr>
        <w:pStyle w:val="ac"/>
      </w:pPr>
      <w:r>
        <w:rPr>
          <w:rFonts w:hint="eastAsia"/>
        </w:rPr>
        <w:t>発行　2018年9月20日</w:t>
      </w:r>
    </w:p>
    <w:p w:rsidR="00D321E1" w:rsidRDefault="00D321E1" w:rsidP="00D321E1">
      <w:pPr>
        <w:pStyle w:val="ac"/>
      </w:pPr>
      <w:r>
        <w:rPr>
          <w:rFonts w:hint="eastAsia"/>
        </w:rPr>
        <w:t xml:space="preserve">　京都の労働メールマガジンでは、京都府の労働施策やイベント、セミナーの情報等を月1回発信します。是非、ご登録ください。</w:t>
      </w:r>
    </w:p>
    <w:p w:rsidR="00D321E1" w:rsidRPr="00E426A2" w:rsidRDefault="00D321E1" w:rsidP="00D321E1">
      <w:pPr>
        <w:pStyle w:val="ac"/>
      </w:pPr>
    </w:p>
    <w:p w:rsidR="00D321E1" w:rsidRDefault="00D321E1" w:rsidP="00D321E1">
      <w:pPr>
        <w:pStyle w:val="ac"/>
      </w:pPr>
      <w:r>
        <w:rPr>
          <w:rFonts w:hint="eastAsia"/>
        </w:rPr>
        <w:t>──☆★☆今月のＣＯＮＴＥＮＴＳ☆★☆─────────────────────</w:t>
      </w:r>
    </w:p>
    <w:p w:rsidR="00D321E1" w:rsidRDefault="00D321E1" w:rsidP="00D321E1">
      <w:pPr>
        <w:pStyle w:val="ac"/>
      </w:pPr>
    </w:p>
    <w:p w:rsidR="00D321E1" w:rsidRDefault="00D321E1" w:rsidP="00D321E1">
      <w:pPr>
        <w:pStyle w:val="ac"/>
      </w:pPr>
      <w:r>
        <w:rPr>
          <w:rFonts w:hint="eastAsia"/>
        </w:rPr>
        <w:t>【１】</w:t>
      </w:r>
      <w:r>
        <w:rPr>
          <w:rFonts w:hint="eastAsia"/>
        </w:rPr>
        <w:tab/>
        <w:t>京都府最低賃金の改正が告示されました－時間額882円　平成30年10月1日発効－</w:t>
      </w:r>
    </w:p>
    <w:p w:rsidR="00D321E1" w:rsidRDefault="00D321E1" w:rsidP="00D321E1">
      <w:pPr>
        <w:pStyle w:val="ac"/>
      </w:pPr>
      <w:r>
        <w:rPr>
          <w:rFonts w:hint="eastAsia"/>
        </w:rPr>
        <w:t>【２】</w:t>
      </w:r>
      <w:r>
        <w:rPr>
          <w:rFonts w:hint="eastAsia"/>
        </w:rPr>
        <w:tab/>
        <w:t>「再チャレンジコーナー」を京都ジョブパークにオープン</w:t>
      </w:r>
    </w:p>
    <w:p w:rsidR="00D321E1" w:rsidRDefault="00D321E1" w:rsidP="00D321E1">
      <w:pPr>
        <w:pStyle w:val="ac"/>
      </w:pPr>
      <w:r>
        <w:rPr>
          <w:rFonts w:hint="eastAsia"/>
        </w:rPr>
        <w:t>【３】</w:t>
      </w:r>
      <w:r>
        <w:rPr>
          <w:rFonts w:hint="eastAsia"/>
        </w:rPr>
        <w:tab/>
        <w:t>「就労環境改善サポート補助金」の後期募集、10月1日開始</w:t>
      </w:r>
    </w:p>
    <w:p w:rsidR="00D321E1" w:rsidRDefault="00D321E1" w:rsidP="00D321E1">
      <w:pPr>
        <w:pStyle w:val="ac"/>
      </w:pPr>
      <w:r>
        <w:rPr>
          <w:rFonts w:hint="eastAsia"/>
        </w:rPr>
        <w:t>【４】</w:t>
      </w:r>
      <w:r>
        <w:rPr>
          <w:rFonts w:hint="eastAsia"/>
        </w:rPr>
        <w:tab/>
        <w:t>「働き方改革セミナー」参加者募集</w:t>
      </w:r>
    </w:p>
    <w:p w:rsidR="00D321E1" w:rsidRDefault="00D321E1" w:rsidP="00D321E1">
      <w:pPr>
        <w:pStyle w:val="ac"/>
      </w:pPr>
      <w:r>
        <w:rPr>
          <w:rFonts w:hint="eastAsia"/>
        </w:rPr>
        <w:t>【５】</w:t>
      </w:r>
      <w:r>
        <w:rPr>
          <w:rFonts w:hint="eastAsia"/>
        </w:rPr>
        <w:tab/>
        <w:t>知ってほしい！労働法の基礎知識　─「36協定」の労働者代表について─</w:t>
      </w:r>
    </w:p>
    <w:p w:rsidR="00D321E1" w:rsidRDefault="00D321E1" w:rsidP="00D321E1">
      <w:pPr>
        <w:pStyle w:val="ac"/>
      </w:pPr>
      <w:r>
        <w:rPr>
          <w:rFonts w:hint="eastAsia"/>
        </w:rPr>
        <w:t>【６】</w:t>
      </w:r>
      <w:r>
        <w:rPr>
          <w:rFonts w:hint="eastAsia"/>
        </w:rPr>
        <w:tab/>
        <w:t xml:space="preserve">「京都スマートシティエキスポ2018」来場者募集　</w:t>
      </w:r>
    </w:p>
    <w:p w:rsidR="00D321E1" w:rsidRDefault="00D321E1" w:rsidP="00D321E1">
      <w:pPr>
        <w:pStyle w:val="ac"/>
      </w:pPr>
    </w:p>
    <w:p w:rsidR="00D321E1" w:rsidRDefault="00D321E1" w:rsidP="00D321E1">
      <w:pPr>
        <w:pStyle w:val="ac"/>
      </w:pPr>
    </w:p>
    <w:p w:rsidR="00D321E1" w:rsidRDefault="00D321E1" w:rsidP="00D321E1">
      <w:pPr>
        <w:pStyle w:val="ac"/>
      </w:pPr>
      <w:r>
        <w:rPr>
          <w:rFonts w:hint="eastAsia"/>
        </w:rPr>
        <w:t>【１】京都府最低賃金の改正が告示されました－時間額882円　平成30年10月1日発効－</w:t>
      </w:r>
    </w:p>
    <w:p w:rsidR="00D321E1" w:rsidRDefault="00D321E1" w:rsidP="00D321E1">
      <w:pPr>
        <w:pStyle w:val="ac"/>
      </w:pPr>
    </w:p>
    <w:p w:rsidR="00D321E1" w:rsidRDefault="00D321E1" w:rsidP="00D321E1">
      <w:pPr>
        <w:pStyle w:val="ac"/>
      </w:pPr>
      <w:r>
        <w:rPr>
          <w:rFonts w:hint="eastAsia"/>
        </w:rPr>
        <w:t xml:space="preserve">　京都府最低賃金（地域別最低賃金）は、26円引き上げ､882円に改正され、平成30年10月1日から発効します。</w:t>
      </w:r>
    </w:p>
    <w:p w:rsidR="00D321E1" w:rsidRDefault="00D321E1" w:rsidP="00D321E1">
      <w:pPr>
        <w:pStyle w:val="ac"/>
      </w:pPr>
      <w:r>
        <w:rPr>
          <w:rFonts w:hint="eastAsia"/>
        </w:rPr>
        <w:t>最低賃金は、どのような雇用形態（パートタイマー、アルバイト、歩合給等）でも、京都府内の事業場で働く全ての労働者と使用者に適用され、原則として最低賃金額以上の金額を支払う必要があります。</w:t>
      </w:r>
    </w:p>
    <w:p w:rsidR="00D321E1" w:rsidRDefault="00D321E1" w:rsidP="00D321E1">
      <w:pPr>
        <w:pStyle w:val="ac"/>
      </w:pPr>
      <w:r>
        <w:rPr>
          <w:rFonts w:hint="eastAsia"/>
        </w:rPr>
        <w:t>最低賃金制度については、こちらの厚生労働省のホームページで御確認ください。</w:t>
      </w:r>
    </w:p>
    <w:p w:rsidR="00D321E1" w:rsidRDefault="001112F1" w:rsidP="00D321E1">
      <w:pPr>
        <w:pStyle w:val="ac"/>
      </w:pPr>
      <w:hyperlink r:id="rId9" w:history="1">
        <w:r w:rsidR="00D321E1">
          <w:rPr>
            <w:rStyle w:val="a3"/>
            <w:rFonts w:hint="eastAsia"/>
          </w:rPr>
          <w:t>https://pc.saiteichingin.info/</w:t>
        </w:r>
      </w:hyperlink>
    </w:p>
    <w:p w:rsidR="00E426A2" w:rsidRDefault="00D321E1" w:rsidP="00D321E1">
      <w:pPr>
        <w:pStyle w:val="ac"/>
      </w:pPr>
      <w:r>
        <w:rPr>
          <w:rFonts w:hint="eastAsia"/>
        </w:rPr>
        <w:t>なお、厚生労働省は最低賃金引き上げに向けた中小企業・小規模事業者支援事業を実施しています。</w:t>
      </w:r>
    </w:p>
    <w:p w:rsidR="00D321E1" w:rsidRDefault="001112F1" w:rsidP="00D321E1">
      <w:pPr>
        <w:pStyle w:val="ac"/>
      </w:pPr>
      <w:hyperlink r:id="rId10" w:history="1">
        <w:r w:rsidR="00D321E1">
          <w:rPr>
            <w:rStyle w:val="a3"/>
            <w:rFonts w:hint="eastAsia"/>
          </w:rPr>
          <w:t>https://pc.saiteichingin.info/chusyo/index.html</w:t>
        </w:r>
      </w:hyperlink>
    </w:p>
    <w:p w:rsidR="00D321E1" w:rsidRPr="00E426A2" w:rsidRDefault="00D321E1" w:rsidP="00D321E1">
      <w:pPr>
        <w:pStyle w:val="ac"/>
      </w:pPr>
    </w:p>
    <w:p w:rsidR="00D321E1" w:rsidRDefault="00D321E1" w:rsidP="00D321E1">
      <w:pPr>
        <w:pStyle w:val="ac"/>
      </w:pPr>
    </w:p>
    <w:p w:rsidR="00D321E1" w:rsidRDefault="00D321E1" w:rsidP="00D321E1">
      <w:pPr>
        <w:pStyle w:val="ac"/>
      </w:pPr>
      <w:r>
        <w:rPr>
          <w:rFonts w:hint="eastAsia"/>
        </w:rPr>
        <w:t>【２】</w:t>
      </w:r>
      <w:r>
        <w:rPr>
          <w:rFonts w:hint="eastAsia"/>
        </w:rPr>
        <w:tab/>
        <w:t>「再チャレンジコーナー」を京都ジョブパークにオープン</w:t>
      </w:r>
    </w:p>
    <w:p w:rsidR="00D321E1" w:rsidRDefault="00D321E1" w:rsidP="00D321E1">
      <w:pPr>
        <w:pStyle w:val="ac"/>
      </w:pPr>
    </w:p>
    <w:p w:rsidR="00D321E1" w:rsidRDefault="00D321E1" w:rsidP="00D321E1">
      <w:pPr>
        <w:pStyle w:val="ac"/>
      </w:pPr>
      <w:r>
        <w:rPr>
          <w:rFonts w:hint="eastAsia"/>
        </w:rPr>
        <w:t xml:space="preserve">　9月3日、京都ジョブパーク内に、新規学卒3年以内に離職した若者等（概ね35歳未満）を対象とした再就職支援を行う「再チャレンジコーナー」を開設。このコーナーでは、職業適性や業務内容の理解を促進するためのキャリアカウンセリング、社会人スキルの再習得セミナー、インターンシップ等のカリキュラムを用意し、早期離職者等の就職への再チャレンジをサポートします。</w:t>
      </w:r>
    </w:p>
    <w:p w:rsidR="00D321E1" w:rsidRDefault="00D321E1" w:rsidP="00D321E1">
      <w:pPr>
        <w:pStyle w:val="ac"/>
      </w:pPr>
      <w:r>
        <w:rPr>
          <w:rFonts w:hint="eastAsia"/>
        </w:rPr>
        <w:lastRenderedPageBreak/>
        <w:t xml:space="preserve">　京都府では、今年3月に厚生労働省京都労働局及び独立行政法人高齢・障害・求職者雇用支援機構と京都府雇用対策協定を締結し、7月には府内の全大学との間で就職支援協定を締結しました。「再チャレンジコーナー」は両協定の関係者で進める全国で初めての連携事業です。</w:t>
      </w:r>
    </w:p>
    <w:p w:rsidR="00D321E1" w:rsidRDefault="00D321E1" w:rsidP="00D321E1">
      <w:pPr>
        <w:pStyle w:val="ac"/>
      </w:pPr>
      <w:r>
        <w:rPr>
          <w:rFonts w:hint="eastAsia"/>
        </w:rPr>
        <w:t xml:space="preserve">コーナーについての詳細はこちら　</w:t>
      </w:r>
    </w:p>
    <w:p w:rsidR="00D321E1" w:rsidRDefault="001112F1" w:rsidP="00D321E1">
      <w:pPr>
        <w:pStyle w:val="ac"/>
      </w:pPr>
      <w:hyperlink r:id="rId11" w:history="1">
        <w:r w:rsidR="00D321E1">
          <w:rPr>
            <w:rStyle w:val="a3"/>
            <w:rFonts w:hint="eastAsia"/>
          </w:rPr>
          <w:t>http://www.pref.kyoto.jp/jobpark/rechallenge.html</w:t>
        </w:r>
      </w:hyperlink>
    </w:p>
    <w:p w:rsidR="00D321E1" w:rsidRDefault="00D321E1" w:rsidP="00D321E1">
      <w:pPr>
        <w:pStyle w:val="ac"/>
      </w:pPr>
    </w:p>
    <w:p w:rsidR="00D321E1" w:rsidRDefault="00D321E1" w:rsidP="00D321E1">
      <w:pPr>
        <w:pStyle w:val="ac"/>
      </w:pPr>
    </w:p>
    <w:p w:rsidR="00D321E1" w:rsidRDefault="00D321E1" w:rsidP="00D321E1">
      <w:pPr>
        <w:pStyle w:val="ac"/>
      </w:pPr>
      <w:r>
        <w:rPr>
          <w:rFonts w:hint="eastAsia"/>
        </w:rPr>
        <w:t>【３】就労環境改善サポート補助金の後期募集、10月1日（月）開始</w:t>
      </w:r>
    </w:p>
    <w:p w:rsidR="00D321E1" w:rsidRDefault="00D321E1" w:rsidP="00D321E1">
      <w:pPr>
        <w:pStyle w:val="ac"/>
      </w:pPr>
    </w:p>
    <w:p w:rsidR="00D321E1" w:rsidRDefault="00D321E1" w:rsidP="00D321E1">
      <w:pPr>
        <w:pStyle w:val="ac"/>
      </w:pPr>
      <w:r>
        <w:rPr>
          <w:rFonts w:hint="eastAsia"/>
        </w:rPr>
        <w:t xml:space="preserve">　京都府では、就労環境の整備、長時間労働の削減などの取組を支援しています。</w:t>
      </w:r>
    </w:p>
    <w:p w:rsidR="00D321E1" w:rsidRDefault="00D321E1" w:rsidP="00D321E1">
      <w:pPr>
        <w:pStyle w:val="ac"/>
      </w:pPr>
      <w:r>
        <w:rPr>
          <w:rFonts w:hint="eastAsia"/>
        </w:rPr>
        <w:t>京都府社会保険労務士会が実施する就労環境改善アドバイザーの派遣をうけて就労環境の改善に積極的に取り組む中小企業を支援します。</w:t>
      </w:r>
    </w:p>
    <w:p w:rsidR="00D321E1" w:rsidRDefault="00D321E1" w:rsidP="00D321E1">
      <w:pPr>
        <w:pStyle w:val="ac"/>
      </w:pPr>
      <w:r>
        <w:rPr>
          <w:rFonts w:hint="eastAsia"/>
        </w:rPr>
        <w:t>補助金について詳しくはこちら</w:t>
      </w:r>
    </w:p>
    <w:p w:rsidR="00D321E1" w:rsidRDefault="001112F1" w:rsidP="00D321E1">
      <w:pPr>
        <w:pStyle w:val="ac"/>
      </w:pPr>
      <w:hyperlink r:id="rId12" w:history="1">
        <w:r w:rsidR="00D321E1">
          <w:rPr>
            <w:rStyle w:val="a3"/>
            <w:rFonts w:hint="eastAsia"/>
          </w:rPr>
          <w:t>http://www.pref.kyoto.jp/jobpark/documents/hojokinn516.pdf</w:t>
        </w:r>
      </w:hyperlink>
    </w:p>
    <w:p w:rsidR="00D321E1" w:rsidRDefault="00D321E1" w:rsidP="00D321E1">
      <w:pPr>
        <w:pStyle w:val="ac"/>
      </w:pPr>
    </w:p>
    <w:p w:rsidR="00D321E1" w:rsidRDefault="00D321E1" w:rsidP="00D321E1">
      <w:pPr>
        <w:pStyle w:val="ac"/>
      </w:pPr>
    </w:p>
    <w:p w:rsidR="00D321E1" w:rsidRDefault="00D321E1" w:rsidP="00D321E1">
      <w:pPr>
        <w:pStyle w:val="ac"/>
      </w:pPr>
      <w:r>
        <w:rPr>
          <w:rFonts w:hint="eastAsia"/>
        </w:rPr>
        <w:t>【４】「働き方改革セミナー」参加者募集</w:t>
      </w:r>
    </w:p>
    <w:p w:rsidR="00D321E1" w:rsidRDefault="00D321E1" w:rsidP="00D321E1">
      <w:pPr>
        <w:pStyle w:val="ac"/>
      </w:pPr>
      <w:r>
        <w:rPr>
          <w:rFonts w:hint="eastAsia"/>
        </w:rPr>
        <w:t xml:space="preserve">　</w:t>
      </w:r>
    </w:p>
    <w:p w:rsidR="00D321E1" w:rsidRDefault="00D321E1" w:rsidP="00D321E1">
      <w:pPr>
        <w:pStyle w:val="ac"/>
      </w:pPr>
      <w:r>
        <w:rPr>
          <w:rFonts w:hint="eastAsia"/>
        </w:rPr>
        <w:t xml:space="preserve">　京都府では、人手不足が深刻化している中小企業の経営者や労務担当者を対象に業界別に「働き方改革セミナー」を実施します。　</w:t>
      </w:r>
    </w:p>
    <w:p w:rsidR="00D321E1" w:rsidRDefault="00E426A2" w:rsidP="00D321E1">
      <w:pPr>
        <w:pStyle w:val="ac"/>
      </w:pPr>
      <w:r>
        <w:rPr>
          <w:rFonts w:hint="eastAsia"/>
        </w:rPr>
        <w:t>・</w:t>
      </w:r>
      <w:r w:rsidR="00D321E1">
        <w:rPr>
          <w:rFonts w:hint="eastAsia"/>
        </w:rPr>
        <w:t>観光関連産業の方　10月4日（木）13:30～16:40　宮津シーサイドマートミップル</w:t>
      </w:r>
    </w:p>
    <w:p w:rsidR="00D321E1" w:rsidRDefault="00E426A2" w:rsidP="00D321E1">
      <w:pPr>
        <w:pStyle w:val="ac"/>
      </w:pPr>
      <w:r>
        <w:rPr>
          <w:rFonts w:hint="eastAsia"/>
        </w:rPr>
        <w:t>・</w:t>
      </w:r>
      <w:r w:rsidR="00D321E1">
        <w:rPr>
          <w:rFonts w:hint="eastAsia"/>
        </w:rPr>
        <w:t>ものづくり関連産業の方　10月11日（木）13:30～16:40　京都テルサ東館3階D会議室</w:t>
      </w:r>
    </w:p>
    <w:p w:rsidR="00D321E1" w:rsidRDefault="00D321E1" w:rsidP="00D321E1">
      <w:pPr>
        <w:pStyle w:val="ac"/>
      </w:pPr>
      <w:r>
        <w:rPr>
          <w:rFonts w:hint="eastAsia"/>
        </w:rPr>
        <w:t>申込み方法など詳しくはこちら</w:t>
      </w:r>
    </w:p>
    <w:p w:rsidR="00D321E1" w:rsidRDefault="001112F1" w:rsidP="00D321E1">
      <w:pPr>
        <w:pStyle w:val="ac"/>
      </w:pPr>
      <w:hyperlink r:id="rId13" w:history="1">
        <w:r w:rsidR="00D321E1">
          <w:rPr>
            <w:rStyle w:val="a3"/>
            <w:rFonts w:hint="eastAsia"/>
          </w:rPr>
          <w:t>http://www.pref.kyoto.jp/jobpark/suportcenter-seminar.html</w:t>
        </w:r>
      </w:hyperlink>
    </w:p>
    <w:p w:rsidR="00D321E1" w:rsidRDefault="00D321E1" w:rsidP="00D321E1">
      <w:pPr>
        <w:pStyle w:val="ac"/>
      </w:pPr>
    </w:p>
    <w:p w:rsidR="00D321E1" w:rsidRDefault="00D321E1" w:rsidP="00D321E1">
      <w:pPr>
        <w:pStyle w:val="ac"/>
      </w:pPr>
    </w:p>
    <w:p w:rsidR="00D321E1" w:rsidRDefault="00D321E1" w:rsidP="00D321E1">
      <w:pPr>
        <w:pStyle w:val="ac"/>
      </w:pPr>
      <w:r>
        <w:rPr>
          <w:rFonts w:hint="eastAsia"/>
        </w:rPr>
        <w:t>【５】知ってほしい！労働法の基礎知識　─「36協定の締結」労働者代表についてー</w:t>
      </w:r>
    </w:p>
    <w:p w:rsidR="00D321E1" w:rsidRDefault="00D321E1" w:rsidP="00D321E1">
      <w:pPr>
        <w:pStyle w:val="ac"/>
      </w:pPr>
    </w:p>
    <w:p w:rsidR="00D321E1" w:rsidRDefault="00D321E1" w:rsidP="00D321E1">
      <w:pPr>
        <w:pStyle w:val="ac"/>
      </w:pPr>
      <w:r>
        <w:rPr>
          <w:rFonts w:hint="eastAsia"/>
        </w:rPr>
        <w:t>「労働法の基礎知識」について、京都府の労働相談に寄せられた事例をもとにアレンジして、シリーズで紹介します。</w:t>
      </w:r>
    </w:p>
    <w:p w:rsidR="00D321E1" w:rsidRDefault="00D321E1" w:rsidP="00D321E1">
      <w:pPr>
        <w:pStyle w:val="ac"/>
      </w:pPr>
    </w:p>
    <w:p w:rsidR="00D321E1" w:rsidRDefault="00D321E1" w:rsidP="00D321E1">
      <w:pPr>
        <w:pStyle w:val="ac"/>
      </w:pPr>
      <w:r>
        <w:rPr>
          <w:rFonts w:hint="eastAsia"/>
        </w:rPr>
        <w:t>（相談内容）</w:t>
      </w:r>
    </w:p>
    <w:p w:rsidR="00D321E1" w:rsidRDefault="00D321E1" w:rsidP="00D321E1">
      <w:pPr>
        <w:pStyle w:val="ac"/>
      </w:pPr>
      <w:r>
        <w:rPr>
          <w:rFonts w:hint="eastAsia"/>
        </w:rPr>
        <w:t xml:space="preserve">　私の職場で「36協定を締結するので、労働者の代表を選出する」と聞きました。</w:t>
      </w:r>
    </w:p>
    <w:p w:rsidR="00D321E1" w:rsidRDefault="00D321E1" w:rsidP="00D321E1">
      <w:pPr>
        <w:pStyle w:val="ac"/>
      </w:pPr>
      <w:r>
        <w:rPr>
          <w:rFonts w:hint="eastAsia"/>
        </w:rPr>
        <w:t xml:space="preserve">　労働者の代表はどのように選ばれるのですか。</w:t>
      </w:r>
    </w:p>
    <w:p w:rsidR="00D321E1" w:rsidRDefault="00D321E1" w:rsidP="00D321E1">
      <w:pPr>
        <w:pStyle w:val="ac"/>
      </w:pPr>
    </w:p>
    <w:p w:rsidR="00D321E1" w:rsidRDefault="00D321E1" w:rsidP="00D321E1">
      <w:pPr>
        <w:pStyle w:val="ac"/>
      </w:pPr>
      <w:r>
        <w:rPr>
          <w:rFonts w:hint="eastAsia"/>
        </w:rPr>
        <w:t>Ｑ　「36協定」とはどういうものですか。</w:t>
      </w:r>
    </w:p>
    <w:p w:rsidR="00D321E1" w:rsidRDefault="00D321E1" w:rsidP="00D321E1">
      <w:pPr>
        <w:pStyle w:val="ac"/>
      </w:pPr>
    </w:p>
    <w:p w:rsidR="00D321E1" w:rsidRDefault="00D321E1" w:rsidP="00D321E1">
      <w:pPr>
        <w:pStyle w:val="ac"/>
      </w:pPr>
      <w:r>
        <w:rPr>
          <w:rFonts w:hint="eastAsia"/>
        </w:rPr>
        <w:t>Ａ　使用者が労働者に時間外労働・休日労働をさせるためには、「時間外労働・休日労働に関する協定（36協定）」が必要です。労働者の過半数で組織する労働組合（過半数労働組合）がある場合は、その労働組合と、過半数労働組合がない場合は、労働者の過半数を代表する者（過半数代表者）と、書面による協定を締結しなければなりません。</w:t>
      </w:r>
    </w:p>
    <w:p w:rsidR="00D321E1" w:rsidRDefault="00D321E1" w:rsidP="00D321E1">
      <w:pPr>
        <w:pStyle w:val="ac"/>
      </w:pPr>
    </w:p>
    <w:p w:rsidR="00D321E1" w:rsidRDefault="00D321E1" w:rsidP="00D321E1">
      <w:pPr>
        <w:pStyle w:val="ac"/>
      </w:pPr>
      <w:r>
        <w:rPr>
          <w:rFonts w:hint="eastAsia"/>
        </w:rPr>
        <w:t xml:space="preserve">　それぞれの場合について、詳しく見てみましょう。</w:t>
      </w:r>
    </w:p>
    <w:p w:rsidR="00D321E1" w:rsidRDefault="00D321E1" w:rsidP="00D321E1">
      <w:pPr>
        <w:pStyle w:val="ac"/>
      </w:pPr>
    </w:p>
    <w:p w:rsidR="00D321E1" w:rsidRDefault="00D321E1" w:rsidP="00D321E1">
      <w:pPr>
        <w:pStyle w:val="ac"/>
      </w:pPr>
      <w:r>
        <w:rPr>
          <w:rFonts w:hint="eastAsia"/>
        </w:rPr>
        <w:t>過半数労働組合の要件</w:t>
      </w:r>
    </w:p>
    <w:p w:rsidR="00D321E1" w:rsidRDefault="00D321E1" w:rsidP="00D321E1">
      <w:pPr>
        <w:pStyle w:val="ac"/>
      </w:pPr>
      <w:r>
        <w:rPr>
          <w:rFonts w:hint="eastAsia"/>
        </w:rPr>
        <w:t>・事業場に使用されているすべての労働者の過半数で組織する労働組合であること</w:t>
      </w:r>
    </w:p>
    <w:p w:rsidR="00D321E1" w:rsidRDefault="00D321E1" w:rsidP="00D321E1">
      <w:pPr>
        <w:pStyle w:val="ac"/>
      </w:pPr>
      <w:r>
        <w:rPr>
          <w:rFonts w:hint="eastAsia"/>
        </w:rPr>
        <w:t xml:space="preserve">  「すべての労働者」とは、正社員だけでなく、パートやアルバイト、非組合員である管理監督者も含むすべての労働者です。</w:t>
      </w:r>
    </w:p>
    <w:p w:rsidR="00D321E1" w:rsidRDefault="00D321E1" w:rsidP="00D321E1">
      <w:pPr>
        <w:pStyle w:val="ac"/>
      </w:pPr>
    </w:p>
    <w:p w:rsidR="00D321E1" w:rsidRDefault="00D321E1" w:rsidP="00D321E1">
      <w:pPr>
        <w:pStyle w:val="ac"/>
      </w:pPr>
      <w:r>
        <w:rPr>
          <w:rFonts w:hint="eastAsia"/>
        </w:rPr>
        <w:t>過半数代表者の要件</w:t>
      </w:r>
    </w:p>
    <w:p w:rsidR="00D321E1" w:rsidRDefault="00D321E1" w:rsidP="00D321E1">
      <w:pPr>
        <w:pStyle w:val="ac"/>
      </w:pPr>
      <w:r>
        <w:rPr>
          <w:rFonts w:hint="eastAsia"/>
        </w:rPr>
        <w:t>・事業場に使用されているすべての労働者の過半数を代表していること</w:t>
      </w:r>
    </w:p>
    <w:p w:rsidR="00D321E1" w:rsidRDefault="00D321E1" w:rsidP="00D321E1">
      <w:pPr>
        <w:pStyle w:val="ac"/>
      </w:pPr>
      <w:r>
        <w:rPr>
          <w:rFonts w:hint="eastAsia"/>
        </w:rPr>
        <w:t>・民主的な正しい手続で選出されたこと</w:t>
      </w:r>
    </w:p>
    <w:p w:rsidR="00D321E1" w:rsidRDefault="00D321E1" w:rsidP="00D321E1">
      <w:pPr>
        <w:pStyle w:val="ac"/>
      </w:pPr>
      <w:r>
        <w:rPr>
          <w:rFonts w:hint="eastAsia"/>
        </w:rPr>
        <w:t>・労働基準法第41条第2号に規定する管理監督者でないこと</w:t>
      </w:r>
    </w:p>
    <w:p w:rsidR="00D321E1" w:rsidRDefault="00D321E1" w:rsidP="00D321E1">
      <w:pPr>
        <w:pStyle w:val="ac"/>
      </w:pPr>
      <w:r>
        <w:rPr>
          <w:rFonts w:hint="eastAsia"/>
        </w:rPr>
        <w:t xml:space="preserve">　　「管理監督者」とは、労働条件の決定その他労務管理について使用者と一体的な立場にある人を指します。 </w:t>
      </w:r>
    </w:p>
    <w:p w:rsidR="00D321E1" w:rsidRDefault="00D321E1" w:rsidP="00D321E1">
      <w:pPr>
        <w:pStyle w:val="ac"/>
      </w:pPr>
    </w:p>
    <w:p w:rsidR="00D321E1" w:rsidRDefault="00D321E1" w:rsidP="00D321E1">
      <w:pPr>
        <w:pStyle w:val="ac"/>
      </w:pPr>
      <w:r>
        <w:rPr>
          <w:rFonts w:hint="eastAsia"/>
        </w:rPr>
        <w:t>Ｑ　過半数代表者を選出する手続は、どのように決められていますか。</w:t>
      </w:r>
    </w:p>
    <w:p w:rsidR="00D321E1" w:rsidRDefault="00D321E1" w:rsidP="00D321E1">
      <w:pPr>
        <w:pStyle w:val="ac"/>
      </w:pPr>
    </w:p>
    <w:p w:rsidR="00D321E1" w:rsidRDefault="00D321E1" w:rsidP="00D321E1">
      <w:pPr>
        <w:pStyle w:val="ac"/>
      </w:pPr>
      <w:r>
        <w:rPr>
          <w:rFonts w:hint="eastAsia"/>
        </w:rPr>
        <w:t>Ａ　選出手続は、投票、挙手の他に、労働者の話し合いや持ち回り決議などでもかまいませんが、労働者の過半数がその人の選任を支持していることが明確になる民主的な手続がとられていることが必要です。また、正社員だけでなく、パートやアルバイトなどを含むすべての労働者が手続に参加できるようにする必要があります。</w:t>
      </w:r>
    </w:p>
    <w:p w:rsidR="00D321E1" w:rsidRDefault="00D321E1" w:rsidP="00D321E1">
      <w:pPr>
        <w:pStyle w:val="ac"/>
      </w:pPr>
      <w:r>
        <w:rPr>
          <w:rFonts w:hint="eastAsia"/>
        </w:rPr>
        <w:t xml:space="preserve">　過半数代表者を使用者が指名した場合や、社員親睦会の幹事などを自動的に選任した場合は、その人は36協定を締結するための過半数代表者とはなりません。</w:t>
      </w:r>
    </w:p>
    <w:p w:rsidR="00D321E1" w:rsidRDefault="00D321E1" w:rsidP="00D321E1">
      <w:pPr>
        <w:pStyle w:val="ac"/>
      </w:pPr>
    </w:p>
    <w:p w:rsidR="00D321E1" w:rsidRDefault="00D321E1" w:rsidP="00D321E1">
      <w:pPr>
        <w:pStyle w:val="ac"/>
      </w:pPr>
      <w:r>
        <w:rPr>
          <w:rFonts w:hint="eastAsia"/>
        </w:rPr>
        <w:t xml:space="preserve">　京都府労働相談所では労働相談を受け付けています。フリーダイヤル0120-786-604</w:t>
      </w:r>
    </w:p>
    <w:p w:rsidR="00D321E1" w:rsidRDefault="00D321E1" w:rsidP="00D321E1">
      <w:pPr>
        <w:pStyle w:val="ac"/>
      </w:pPr>
      <w:r>
        <w:rPr>
          <w:rFonts w:hint="eastAsia"/>
        </w:rPr>
        <w:t>京都府労働相談所についてはこちら</w:t>
      </w:r>
    </w:p>
    <w:p w:rsidR="00D321E1" w:rsidRDefault="001112F1" w:rsidP="00D321E1">
      <w:pPr>
        <w:pStyle w:val="ac"/>
      </w:pPr>
      <w:hyperlink r:id="rId14" w:history="1">
        <w:r w:rsidR="00D321E1">
          <w:rPr>
            <w:rStyle w:val="a3"/>
            <w:rFonts w:hint="eastAsia"/>
          </w:rPr>
          <w:t>http://www.pref.kyoto.jp/rosei/14600009.html</w:t>
        </w:r>
      </w:hyperlink>
    </w:p>
    <w:p w:rsidR="00D321E1" w:rsidRDefault="00D321E1" w:rsidP="00D321E1">
      <w:pPr>
        <w:pStyle w:val="ac"/>
      </w:pPr>
    </w:p>
    <w:p w:rsidR="00D321E1" w:rsidRDefault="00D321E1" w:rsidP="00D321E1">
      <w:pPr>
        <w:pStyle w:val="ac"/>
      </w:pPr>
    </w:p>
    <w:p w:rsidR="00D321E1" w:rsidRDefault="00D321E1" w:rsidP="00D321E1">
      <w:pPr>
        <w:pStyle w:val="ac"/>
      </w:pPr>
      <w:r>
        <w:rPr>
          <w:rFonts w:hint="eastAsia"/>
        </w:rPr>
        <w:t>【６】「京都スマートシティエキスポ2018」来場者募集</w:t>
      </w:r>
    </w:p>
    <w:p w:rsidR="00D321E1" w:rsidRDefault="00D321E1" w:rsidP="00D321E1">
      <w:pPr>
        <w:pStyle w:val="ac"/>
      </w:pPr>
    </w:p>
    <w:p w:rsidR="00D321E1" w:rsidRDefault="00D321E1" w:rsidP="00D321E1">
      <w:pPr>
        <w:pStyle w:val="ac"/>
      </w:pPr>
      <w:r>
        <w:rPr>
          <w:rFonts w:hint="eastAsia"/>
        </w:rPr>
        <w:lastRenderedPageBreak/>
        <w:t xml:space="preserve">　今年で5回目となる「京都スマートシティエキスポ」。国際的なビジネス交流や技術交流を通じて、京都・けいはんなからスマートシティを共創・発信し持続可能社会の実現に貢献します。 </w:t>
      </w:r>
    </w:p>
    <w:p w:rsidR="00D321E1" w:rsidRDefault="00D321E1" w:rsidP="00D321E1">
      <w:pPr>
        <w:pStyle w:val="ac"/>
      </w:pPr>
      <w:r>
        <w:rPr>
          <w:rFonts w:hint="eastAsia"/>
        </w:rPr>
        <w:t xml:space="preserve">　環境・エネルギー、交通、健康、文化・教育など、ＩＣＴを基盤とした様々な分野の専門家・研究者・企業等が国内外から集結。ビジネスマッチングの機会を提供しますので、ぜひ、ご来場ください。</w:t>
      </w:r>
    </w:p>
    <w:p w:rsidR="00D321E1" w:rsidRDefault="00D321E1" w:rsidP="00D321E1">
      <w:pPr>
        <w:pStyle w:val="ac"/>
      </w:pPr>
      <w:r>
        <w:rPr>
          <w:rFonts w:hint="eastAsia"/>
        </w:rPr>
        <w:t>日時　平成30年10月4日（木）・5日（金）10:00～17:00(予定)</w:t>
      </w:r>
    </w:p>
    <w:p w:rsidR="00D321E1" w:rsidRDefault="00D321E1" w:rsidP="00D321E1">
      <w:pPr>
        <w:pStyle w:val="ac"/>
      </w:pPr>
      <w:r>
        <w:rPr>
          <w:rFonts w:hint="eastAsia"/>
        </w:rPr>
        <w:t>会場　けいはんなオープンイノベーションセンター（KICK）ほか</w:t>
      </w:r>
    </w:p>
    <w:p w:rsidR="00D321E1" w:rsidRDefault="00D321E1" w:rsidP="00D321E1">
      <w:pPr>
        <w:pStyle w:val="ac"/>
      </w:pPr>
      <w:r>
        <w:rPr>
          <w:rFonts w:hint="eastAsia"/>
        </w:rPr>
        <w:t xml:space="preserve">アクセス　</w:t>
      </w:r>
      <w:hyperlink r:id="rId15" w:history="1">
        <w:r>
          <w:rPr>
            <w:rStyle w:val="a3"/>
            <w:rFonts w:hint="eastAsia"/>
          </w:rPr>
          <w:t>https://expo.smartcity.kyoto/access</w:t>
        </w:r>
      </w:hyperlink>
    </w:p>
    <w:p w:rsidR="00D321E1" w:rsidRDefault="00D321E1" w:rsidP="00D321E1">
      <w:pPr>
        <w:pStyle w:val="ac"/>
      </w:pPr>
      <w:r>
        <w:rPr>
          <w:rFonts w:hint="eastAsia"/>
        </w:rPr>
        <w:t>入場料　無料</w:t>
      </w:r>
    </w:p>
    <w:p w:rsidR="00D321E1" w:rsidRDefault="00D321E1" w:rsidP="00D321E1">
      <w:pPr>
        <w:pStyle w:val="ac"/>
      </w:pPr>
      <w:r>
        <w:rPr>
          <w:rFonts w:hint="eastAsia"/>
        </w:rPr>
        <w:t xml:space="preserve">WEBサイト　</w:t>
      </w:r>
      <w:hyperlink r:id="rId16" w:history="1">
        <w:r>
          <w:rPr>
            <w:rStyle w:val="a3"/>
            <w:rFonts w:hint="eastAsia"/>
          </w:rPr>
          <w:t>https://expo.smartcity.kyoto/</w:t>
        </w:r>
      </w:hyperlink>
    </w:p>
    <w:p w:rsidR="00D321E1" w:rsidRDefault="00D321E1" w:rsidP="00D321E1">
      <w:pPr>
        <w:pStyle w:val="ac"/>
      </w:pPr>
      <w:r>
        <w:rPr>
          <w:rFonts w:hint="eastAsia"/>
        </w:rPr>
        <w:t xml:space="preserve">　※インターネットからの事前申込制（※当日申込もあり。ラボトリップは事前申込制）</w:t>
      </w:r>
    </w:p>
    <w:p w:rsidR="00D321E1" w:rsidRDefault="00D321E1" w:rsidP="00D321E1">
      <w:pPr>
        <w:pStyle w:val="ac"/>
      </w:pPr>
    </w:p>
    <w:p w:rsidR="00D321E1" w:rsidRDefault="00D321E1" w:rsidP="00D321E1">
      <w:pPr>
        <w:pStyle w:val="ac"/>
      </w:pPr>
      <w:r>
        <w:rPr>
          <w:rFonts w:hint="eastAsia"/>
        </w:rPr>
        <w:t>＊＊＊＊＊＊＊＊＊＊＊＊＊＊＊＊＊＊＊＊＊＊＊＊＊＊＊＊＊＊＊＊＊＊＊＊＊＊</w:t>
      </w:r>
    </w:p>
    <w:p w:rsidR="00D321E1" w:rsidRDefault="00D321E1" w:rsidP="00D321E1">
      <w:pPr>
        <w:pStyle w:val="ac"/>
      </w:pPr>
      <w:r>
        <w:rPr>
          <w:rFonts w:hint="eastAsia"/>
        </w:rPr>
        <w:t>発行者：京都府商工労働観光部 労働・雇用政策課</w:t>
      </w:r>
    </w:p>
    <w:p w:rsidR="00D321E1" w:rsidRDefault="00D321E1" w:rsidP="00D321E1">
      <w:pPr>
        <w:pStyle w:val="ac"/>
      </w:pPr>
      <w:r>
        <w:rPr>
          <w:rFonts w:hint="eastAsia"/>
        </w:rPr>
        <w:t xml:space="preserve">　　　　電　話：０７５－４１４－５０８２</w:t>
      </w:r>
    </w:p>
    <w:p w:rsidR="00D321E1" w:rsidRDefault="00D321E1" w:rsidP="00D321E1">
      <w:pPr>
        <w:pStyle w:val="ac"/>
      </w:pPr>
      <w:r>
        <w:rPr>
          <w:rFonts w:hint="eastAsia"/>
        </w:rPr>
        <w:t xml:space="preserve">　　　　ＦＡＸ：０７５－４１４－５０９２</w:t>
      </w:r>
    </w:p>
    <w:p w:rsidR="00D321E1" w:rsidRDefault="00D321E1" w:rsidP="00D321E1">
      <w:pPr>
        <w:pStyle w:val="ac"/>
      </w:pPr>
      <w:r>
        <w:rPr>
          <w:rFonts w:hint="eastAsia"/>
        </w:rPr>
        <w:t xml:space="preserve">　　　　メール：</w:t>
      </w:r>
      <w:hyperlink r:id="rId17" w:history="1">
        <w:r>
          <w:rPr>
            <w:rStyle w:val="a3"/>
            <w:rFonts w:hint="eastAsia"/>
          </w:rPr>
          <w:t>rodo-koyo@pref.kyoto.lg.jp</w:t>
        </w:r>
      </w:hyperlink>
    </w:p>
    <w:p w:rsidR="00D321E1" w:rsidRDefault="00D321E1" w:rsidP="00D321E1">
      <w:pPr>
        <w:pStyle w:val="ac"/>
      </w:pPr>
      <w:r>
        <w:rPr>
          <w:rFonts w:hint="eastAsia"/>
        </w:rPr>
        <w:t>※無断転載・転写・コピー・転送等はご遠慮願います。</w:t>
      </w:r>
    </w:p>
    <w:p w:rsidR="00D321E1" w:rsidRDefault="00D321E1" w:rsidP="00D321E1">
      <w:pPr>
        <w:pStyle w:val="ac"/>
      </w:pPr>
      <w:bookmarkStart w:id="0" w:name="_GoBack"/>
      <w:bookmarkEnd w:id="0"/>
    </w:p>
    <w:sectPr w:rsidR="00D321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16" w:rsidRDefault="00984C16" w:rsidP="00984C16">
      <w:r>
        <w:separator/>
      </w:r>
    </w:p>
  </w:endnote>
  <w:endnote w:type="continuationSeparator" w:id="0">
    <w:p w:rsidR="00984C16" w:rsidRDefault="00984C16"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16" w:rsidRDefault="00984C16" w:rsidP="00984C16">
      <w:r>
        <w:separator/>
      </w:r>
    </w:p>
  </w:footnote>
  <w:footnote w:type="continuationSeparator" w:id="0">
    <w:p w:rsidR="00984C16" w:rsidRDefault="00984C16"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356C0"/>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6CF0"/>
    <w:rsid w:val="0002325C"/>
    <w:rsid w:val="000233DB"/>
    <w:rsid w:val="000418FB"/>
    <w:rsid w:val="00043C00"/>
    <w:rsid w:val="000618DE"/>
    <w:rsid w:val="00063180"/>
    <w:rsid w:val="00065F1F"/>
    <w:rsid w:val="00074215"/>
    <w:rsid w:val="00077C33"/>
    <w:rsid w:val="00083B4B"/>
    <w:rsid w:val="000D08F0"/>
    <w:rsid w:val="000D0CF1"/>
    <w:rsid w:val="001018F2"/>
    <w:rsid w:val="001112F1"/>
    <w:rsid w:val="00126B69"/>
    <w:rsid w:val="001559FF"/>
    <w:rsid w:val="00165ACE"/>
    <w:rsid w:val="00173997"/>
    <w:rsid w:val="001B48FE"/>
    <w:rsid w:val="001E3E77"/>
    <w:rsid w:val="001F32BD"/>
    <w:rsid w:val="00213443"/>
    <w:rsid w:val="00215883"/>
    <w:rsid w:val="002236F1"/>
    <w:rsid w:val="002406D5"/>
    <w:rsid w:val="00285C5E"/>
    <w:rsid w:val="002A2B8A"/>
    <w:rsid w:val="002A307F"/>
    <w:rsid w:val="002E11B7"/>
    <w:rsid w:val="002E7C00"/>
    <w:rsid w:val="002F7BA0"/>
    <w:rsid w:val="00313AE7"/>
    <w:rsid w:val="00317686"/>
    <w:rsid w:val="00322B28"/>
    <w:rsid w:val="00342DEB"/>
    <w:rsid w:val="003522E3"/>
    <w:rsid w:val="00353FD9"/>
    <w:rsid w:val="00356FF6"/>
    <w:rsid w:val="00362F77"/>
    <w:rsid w:val="003C2D5E"/>
    <w:rsid w:val="003C673E"/>
    <w:rsid w:val="003F3155"/>
    <w:rsid w:val="003F679B"/>
    <w:rsid w:val="00400482"/>
    <w:rsid w:val="00440843"/>
    <w:rsid w:val="00455642"/>
    <w:rsid w:val="004E067D"/>
    <w:rsid w:val="004E27C3"/>
    <w:rsid w:val="004E6DC6"/>
    <w:rsid w:val="004F27C2"/>
    <w:rsid w:val="004F2B35"/>
    <w:rsid w:val="004F7D6E"/>
    <w:rsid w:val="005053A2"/>
    <w:rsid w:val="00525EAE"/>
    <w:rsid w:val="00530027"/>
    <w:rsid w:val="00535F15"/>
    <w:rsid w:val="00577700"/>
    <w:rsid w:val="00583BFF"/>
    <w:rsid w:val="005A5BDE"/>
    <w:rsid w:val="005C238B"/>
    <w:rsid w:val="005E364A"/>
    <w:rsid w:val="005F4BC2"/>
    <w:rsid w:val="00634066"/>
    <w:rsid w:val="00654C32"/>
    <w:rsid w:val="006638EF"/>
    <w:rsid w:val="006A038A"/>
    <w:rsid w:val="006A37A6"/>
    <w:rsid w:val="006B3294"/>
    <w:rsid w:val="006B4715"/>
    <w:rsid w:val="006F010E"/>
    <w:rsid w:val="00757A14"/>
    <w:rsid w:val="0076274A"/>
    <w:rsid w:val="00762DC7"/>
    <w:rsid w:val="007644E5"/>
    <w:rsid w:val="00771DDB"/>
    <w:rsid w:val="00791B9F"/>
    <w:rsid w:val="007B7F06"/>
    <w:rsid w:val="007D0582"/>
    <w:rsid w:val="007F7AF4"/>
    <w:rsid w:val="00852140"/>
    <w:rsid w:val="00877C06"/>
    <w:rsid w:val="00886000"/>
    <w:rsid w:val="008E79B3"/>
    <w:rsid w:val="0093440C"/>
    <w:rsid w:val="00947749"/>
    <w:rsid w:val="009556B9"/>
    <w:rsid w:val="00957D28"/>
    <w:rsid w:val="00971CE4"/>
    <w:rsid w:val="00972C3F"/>
    <w:rsid w:val="00984C16"/>
    <w:rsid w:val="009C0CB9"/>
    <w:rsid w:val="009D1D3E"/>
    <w:rsid w:val="009D7A7B"/>
    <w:rsid w:val="009F54D3"/>
    <w:rsid w:val="00A10FFF"/>
    <w:rsid w:val="00A32072"/>
    <w:rsid w:val="00A40B39"/>
    <w:rsid w:val="00A45A04"/>
    <w:rsid w:val="00A563A7"/>
    <w:rsid w:val="00A83949"/>
    <w:rsid w:val="00A83CF6"/>
    <w:rsid w:val="00AA117D"/>
    <w:rsid w:val="00AB2705"/>
    <w:rsid w:val="00AB6389"/>
    <w:rsid w:val="00AD126E"/>
    <w:rsid w:val="00B0543E"/>
    <w:rsid w:val="00B10C65"/>
    <w:rsid w:val="00B42E26"/>
    <w:rsid w:val="00B73B76"/>
    <w:rsid w:val="00B755A9"/>
    <w:rsid w:val="00B81393"/>
    <w:rsid w:val="00BA3445"/>
    <w:rsid w:val="00BE6922"/>
    <w:rsid w:val="00BF58F5"/>
    <w:rsid w:val="00C02AE4"/>
    <w:rsid w:val="00C40B1A"/>
    <w:rsid w:val="00C44CED"/>
    <w:rsid w:val="00C5312D"/>
    <w:rsid w:val="00C53F06"/>
    <w:rsid w:val="00C611A9"/>
    <w:rsid w:val="00C66C26"/>
    <w:rsid w:val="00C86435"/>
    <w:rsid w:val="00CA554A"/>
    <w:rsid w:val="00CA6B51"/>
    <w:rsid w:val="00CC3DF9"/>
    <w:rsid w:val="00CD1057"/>
    <w:rsid w:val="00CD33F1"/>
    <w:rsid w:val="00CF59B0"/>
    <w:rsid w:val="00D10F69"/>
    <w:rsid w:val="00D321E1"/>
    <w:rsid w:val="00D46630"/>
    <w:rsid w:val="00D95452"/>
    <w:rsid w:val="00DA0BD1"/>
    <w:rsid w:val="00DD24B1"/>
    <w:rsid w:val="00E125BF"/>
    <w:rsid w:val="00E34FA0"/>
    <w:rsid w:val="00E426A2"/>
    <w:rsid w:val="00E42A06"/>
    <w:rsid w:val="00E60EF5"/>
    <w:rsid w:val="00E80C32"/>
    <w:rsid w:val="00EC413C"/>
    <w:rsid w:val="00EC7AEC"/>
    <w:rsid w:val="00F00D31"/>
    <w:rsid w:val="00F768A0"/>
    <w:rsid w:val="00F83146"/>
    <w:rsid w:val="00F977FF"/>
    <w:rsid w:val="00FA1594"/>
    <w:rsid w:val="00FA46DB"/>
    <w:rsid w:val="00FB188D"/>
    <w:rsid w:val="00FB7748"/>
    <w:rsid w:val="00FC0008"/>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semiHidden/>
    <w:unhideWhenUsed/>
    <w:rsid w:val="00D321E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D321E1"/>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semiHidden/>
    <w:unhideWhenUsed/>
    <w:rsid w:val="00D321E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D321E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807252">
      <w:bodyDiv w:val="1"/>
      <w:marLeft w:val="0"/>
      <w:marRight w:val="0"/>
      <w:marTop w:val="0"/>
      <w:marBottom w:val="0"/>
      <w:divBdr>
        <w:top w:val="none" w:sz="0" w:space="0" w:color="auto"/>
        <w:left w:val="none" w:sz="0" w:space="0" w:color="auto"/>
        <w:bottom w:val="none" w:sz="0" w:space="0" w:color="auto"/>
        <w:right w:val="none" w:sz="0" w:space="0" w:color="auto"/>
      </w:divBdr>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618258">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kyoto.jp/jobpark/suportcenter-seminar.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kyoto.jp/jobpark/documents/hojokinn516.pdf" TargetMode="External"/><Relationship Id="rId17" Type="http://schemas.openxmlformats.org/officeDocument/2006/relationships/hyperlink" Target="mailto:rodo-koyo@pref.kyoto.lg.jp" TargetMode="External"/><Relationship Id="rId2" Type="http://schemas.openxmlformats.org/officeDocument/2006/relationships/numbering" Target="numbering.xml"/><Relationship Id="rId16" Type="http://schemas.openxmlformats.org/officeDocument/2006/relationships/hyperlink" Target="https://expo.smartcity.kyo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kyoto.jp/jobpark/rechallenge.html" TargetMode="External"/><Relationship Id="rId5" Type="http://schemas.openxmlformats.org/officeDocument/2006/relationships/settings" Target="settings.xml"/><Relationship Id="rId15" Type="http://schemas.openxmlformats.org/officeDocument/2006/relationships/hyperlink" Target="https://expo.smartcity.kyoto/access" TargetMode="External"/><Relationship Id="rId10" Type="http://schemas.openxmlformats.org/officeDocument/2006/relationships/hyperlink" Target="https://pc.saiteichingin.info/chusyo/index.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c.saiteichingin.info/" TargetMode="External"/><Relationship Id="rId14" Type="http://schemas.openxmlformats.org/officeDocument/2006/relationships/hyperlink" Target="http://www.pref.kyoto.jp/rosei/1460000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509B5-C1D9-4E78-AF8B-7844A3C4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547</Words>
  <Characters>3119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cp:lastPrinted>2018-09-20T00:09:00Z</cp:lastPrinted>
  <dcterms:created xsi:type="dcterms:W3CDTF">2018-09-20T00:45:00Z</dcterms:created>
  <dcterms:modified xsi:type="dcterms:W3CDTF">2019-09-12T05:27:00Z</dcterms:modified>
</cp:coreProperties>
</file>