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1E325525" w:rsidR="00337C44" w:rsidRDefault="00894D4F" w:rsidP="00337C44">
      <w:pPr>
        <w:adjustRightInd/>
        <w:ind w:firstLineChars="100" w:firstLine="242"/>
        <w:rPr>
          <w:rFonts w:cs="Times New Roman"/>
          <w:spacing w:val="2"/>
        </w:rPr>
      </w:pPr>
      <w:r>
        <w:rPr>
          <w:rFonts w:hAnsi="ＭＳ 明朝" w:hint="eastAsia"/>
          <w:color w:val="auto"/>
        </w:rPr>
        <w:t>京都府農業再生協議会会長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1DDC7036" w:rsidR="0043226D" w:rsidRPr="006003D9" w:rsidRDefault="00894D4F" w:rsidP="00C0096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京都府農業再生協議会施設園芸等燃料価格高騰対策業務方法書</w:t>
      </w:r>
      <w:r w:rsidR="00B7649C">
        <w:rPr>
          <w:rFonts w:hint="eastAsia"/>
          <w:color w:val="auto"/>
        </w:rPr>
        <w:t>（</w:t>
      </w:r>
      <w:r w:rsidR="009B4B99">
        <w:rPr>
          <w:rFonts w:hint="eastAsia"/>
          <w:color w:val="auto"/>
        </w:rPr>
        <w:t>平成２５</w:t>
      </w:r>
      <w:r w:rsidR="00B7649C">
        <w:rPr>
          <w:rFonts w:hint="eastAsia"/>
          <w:color w:val="auto"/>
        </w:rPr>
        <w:t>年</w:t>
      </w:r>
      <w:r w:rsidR="009B4B99">
        <w:rPr>
          <w:rFonts w:hint="eastAsia"/>
          <w:color w:val="auto"/>
        </w:rPr>
        <w:t>５</w:t>
      </w:r>
      <w:r w:rsidR="00B7649C">
        <w:rPr>
          <w:rFonts w:hint="eastAsia"/>
          <w:color w:val="auto"/>
        </w:rPr>
        <w:t>月</w:t>
      </w:r>
      <w:r w:rsidR="009B4B99">
        <w:rPr>
          <w:rFonts w:hint="eastAsia"/>
          <w:color w:val="auto"/>
        </w:rPr>
        <w:t>２４</w:t>
      </w:r>
      <w:bookmarkStart w:id="0" w:name="_GoBack"/>
      <w:bookmarkEnd w:id="0"/>
      <w:r w:rsidR="00B7649C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京都府農業再生協議会作成</w:t>
      </w:r>
      <w:r w:rsidR="00B7649C">
        <w:rPr>
          <w:rFonts w:hint="eastAsia"/>
          <w:color w:val="auto"/>
        </w:rPr>
        <w:t>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20"/>
  </w:num>
  <w:num w:numId="5">
    <w:abstractNumId w:val="2"/>
  </w:num>
  <w:num w:numId="6">
    <w:abstractNumId w:val="15"/>
  </w:num>
  <w:num w:numId="7">
    <w:abstractNumId w:val="26"/>
  </w:num>
  <w:num w:numId="8">
    <w:abstractNumId w:val="23"/>
  </w:num>
  <w:num w:numId="9">
    <w:abstractNumId w:val="1"/>
  </w:num>
  <w:num w:numId="10">
    <w:abstractNumId w:val="34"/>
  </w:num>
  <w:num w:numId="11">
    <w:abstractNumId w:val="25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36"/>
  </w:num>
  <w:num w:numId="18">
    <w:abstractNumId w:val="21"/>
  </w:num>
  <w:num w:numId="19">
    <w:abstractNumId w:val="10"/>
  </w:num>
  <w:num w:numId="20">
    <w:abstractNumId w:val="19"/>
  </w:num>
  <w:num w:numId="21">
    <w:abstractNumId w:val="28"/>
  </w:num>
  <w:num w:numId="22">
    <w:abstractNumId w:val="17"/>
  </w:num>
  <w:num w:numId="23">
    <w:abstractNumId w:val="11"/>
  </w:num>
  <w:num w:numId="24">
    <w:abstractNumId w:val="16"/>
  </w:num>
  <w:num w:numId="25">
    <w:abstractNumId w:val="29"/>
  </w:num>
  <w:num w:numId="26">
    <w:abstractNumId w:val="33"/>
  </w:num>
  <w:num w:numId="27">
    <w:abstractNumId w:val="35"/>
  </w:num>
  <w:num w:numId="28">
    <w:abstractNumId w:val="32"/>
  </w:num>
  <w:num w:numId="29">
    <w:abstractNumId w:val="18"/>
  </w:num>
  <w:num w:numId="30">
    <w:abstractNumId w:val="22"/>
  </w:num>
  <w:num w:numId="31">
    <w:abstractNumId w:val="31"/>
  </w:num>
  <w:num w:numId="32">
    <w:abstractNumId w:val="5"/>
  </w:num>
  <w:num w:numId="33">
    <w:abstractNumId w:val="7"/>
  </w:num>
  <w:num w:numId="34">
    <w:abstractNumId w:val="6"/>
  </w:num>
  <w:num w:numId="35">
    <w:abstractNumId w:val="27"/>
  </w:num>
  <w:num w:numId="36">
    <w:abstractNumId w:val="24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67818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4D4F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4B99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13552-91D9-4F5F-9C96-6CE74FC7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54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大河</cp:lastModifiedBy>
  <cp:revision>4</cp:revision>
  <dcterms:created xsi:type="dcterms:W3CDTF">2024-10-18T01:02:00Z</dcterms:created>
  <dcterms:modified xsi:type="dcterms:W3CDTF">2024-10-23T05:49:00Z</dcterms:modified>
</cp:coreProperties>
</file>