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62"/>
        <w:gridCol w:w="62"/>
        <w:gridCol w:w="1329"/>
        <w:gridCol w:w="3483"/>
        <w:gridCol w:w="126"/>
      </w:tblGrid>
      <w:tr w:rsidR="00717ADE" w:rsidRPr="00717ADE">
        <w:tc>
          <w:tcPr>
            <w:tcW w:w="4939" w:type="dxa"/>
            <w:gridSpan w:val="2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4938"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tc>
          <w:tcPr>
            <w:tcW w:w="4939" w:type="dxa"/>
            <w:gridSpan w:val="27"/>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gridSpan w:val="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951CA2"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１ </w:t>
            </w:r>
            <w:r w:rsidR="00717ADE" w:rsidRPr="00717ADE">
              <w:rPr>
                <w:rFonts w:ascii="ＭＳ 明朝" w:eastAsia="ＭＳ 明朝" w:hAnsi="ＭＳ 明朝" w:cs="ＭＳ 明朝" w:hint="eastAsia"/>
                <w:color w:val="000000"/>
                <w:kern w:val="0"/>
                <w:sz w:val="20"/>
                <w:szCs w:val="20"/>
              </w:rPr>
              <w:t>農産物検査業務規程が適用される範囲を示していること。</w:t>
            </w:r>
          </w:p>
          <w:p w:rsidR="00717ADE" w:rsidRPr="00717ADE" w:rsidRDefault="00717ADE" w:rsidP="00FE7200">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w:t>
            </w:r>
            <w:r w:rsidR="00951CA2">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hint="eastAsia"/>
                <w:color w:val="000000"/>
                <w:kern w:val="0"/>
                <w:sz w:val="20"/>
                <w:szCs w:val="20"/>
              </w:rPr>
              <w:t>他の業務を兼業している場合は、それとの区別が明確になっていること。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FE720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w:t>
            </w:r>
          </w:p>
          <w:p w:rsidR="00717ADE" w:rsidRPr="00717ADE" w:rsidRDefault="00717ADE" w:rsidP="00FE7200">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FE720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w:t>
            </w:r>
          </w:p>
          <w:p w:rsidR="00717ADE" w:rsidRPr="00717ADE" w:rsidRDefault="00717ADE" w:rsidP="00FE7200">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w:t>
            </w:r>
            <w:r w:rsidRPr="00717ADE">
              <w:rPr>
                <w:rFonts w:ascii="ＭＳ 明朝" w:eastAsia="ＭＳ 明朝" w:hAnsi="ＭＳ 明朝" w:cs="ＭＳ 明朝" w:hint="eastAsia"/>
                <w:color w:val="000000"/>
                <w:kern w:val="0"/>
                <w:sz w:val="20"/>
                <w:szCs w:val="20"/>
              </w:rPr>
              <w:lastRenderedPageBreak/>
              <w:t>規定する休日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本会は、○○、○○及び○○について農産物検査を行う。</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282C5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第８条　本会が品位等検査を行う区域は、京都府</w:t>
            </w:r>
            <w:r w:rsidR="00717ADE" w:rsidRPr="00717ADE">
              <w:rPr>
                <w:rFonts w:ascii="ＭＳ 明朝" w:eastAsia="ＭＳ 明朝" w:hAnsi="ＭＳ 明朝" w:cs="ＭＳ 明朝" w:hint="eastAsia"/>
                <w:color w:val="000000"/>
                <w:kern w:val="0"/>
                <w:sz w:val="20"/>
                <w:szCs w:val="20"/>
              </w:rPr>
              <w:t>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農産物検査の請求の受付場所の設置が、受検者の利便に資するものであること。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成分検査を行う登録検査機関が、他の登録検査機関に検査請求の受付の事務を委託する場合は、当該委託先の農産物検査の請求の受付場所を記載する。</w:t>
            </w:r>
          </w:p>
        </w:tc>
      </w:tr>
      <w:tr w:rsidR="00717ADE" w:rsidRPr="00717ADE">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0840B0" w:rsidRDefault="00476B0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0840B0">
              <w:rPr>
                <w:rFonts w:asciiTheme="minorEastAsia" w:hAnsiTheme="minorEastAsia" w:cs="ＭＳ ゴシック" w:hint="eastAsia"/>
                <w:bCs/>
                <w:color w:val="000000" w:themeColor="text1"/>
              </w:rPr>
              <w:t xml:space="preserve">　</w:t>
            </w:r>
            <w:r w:rsidRPr="000840B0">
              <w:rPr>
                <w:rFonts w:asciiTheme="minorEastAsia" w:hAnsiTheme="minorEastAsia" w:cs="ＭＳ ゴシック" w:hint="eastAsia"/>
                <w:bCs/>
                <w:color w:val="000000" w:themeColor="text1"/>
                <w:sz w:val="20"/>
                <w:szCs w:val="20"/>
              </w:rPr>
              <w:t>なお、上記にかかわらず、全省庁統一の電子申請システム（以下、「共通申請サービス」という。）を通じて請求を受けることができる</w:t>
            </w:r>
            <w:r w:rsidRPr="000840B0">
              <w:rPr>
                <w:rFonts w:eastAsia="ＭＳ ゴシック" w:hAnsi="Times New Roman" w:cs="ＭＳ ゴシック" w:hint="eastAsia"/>
                <w:bCs/>
                <w:color w:val="000000" w:themeColor="text1"/>
                <w:sz w:val="20"/>
                <w:szCs w:val="20"/>
              </w:rPr>
              <w:t>。</w:t>
            </w:r>
          </w:p>
        </w:tc>
        <w:tc>
          <w:tcPr>
            <w:tcW w:w="4938"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条の帳簿の保存等農産物検査に関する事務を行う事務所、検査場所及び各検査場所に配置される法第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検査場所</w:t>
            </w:r>
            <w:r w:rsidR="00E14E2C">
              <w:rPr>
                <w:rFonts w:ascii="ＭＳ 明朝" w:eastAsia="ＭＳ 明朝" w:hAnsi="ＭＳ 明朝" w:cs="ＭＳ 明朝" w:hint="eastAsia"/>
                <w:color w:val="000000"/>
                <w:kern w:val="0"/>
                <w:sz w:val="20"/>
                <w:szCs w:val="20"/>
              </w:rPr>
              <w:t>（年間を通じて農産物検査を行う場所に限る。以下同じ。）は</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条第５項に定める区域ごとに行なえるようになっていること。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検査場所（受検品の持込み先）を明確にしていること。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当該検査場所において、農産物検査を適正かつ円滑に行い、検査した農産物が円滑に流通し得るものであること。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各事務所が管轄する検査場所は、当該事務所の管轄区域と照らして適切であること。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５　成分検査にあっては、事務所欄を省略して差し支えない。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成分検査にあっては、検査場所欄に測定所を記載し、農産物検査員数欄は、測定所別の農産物検査員数を記載すること。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７　成分検査にあっては、試料採取場所を設定し、受検品の</w:t>
            </w:r>
            <w:r w:rsidRPr="00717ADE">
              <w:rPr>
                <w:rFonts w:ascii="ＭＳ 明朝" w:eastAsia="ＭＳ 明朝" w:hAnsi="ＭＳ 明朝" w:cs="ＭＳ 明朝" w:hint="eastAsia"/>
                <w:color w:val="000000"/>
                <w:kern w:val="0"/>
                <w:sz w:val="20"/>
                <w:szCs w:val="20"/>
              </w:rPr>
              <w:lastRenderedPageBreak/>
              <w:t>持込先を明確に明確にすること。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８　農産物検査員の配置が、農産物検査の実施見込数量、１人当たりの検査可能数量等に照らして適正であること。</w:t>
            </w:r>
          </w:p>
        </w:tc>
      </w:tr>
      <w:tr w:rsidR="00717ADE" w:rsidRPr="00717ADE">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12" w:type="dxa"/>
            <w:gridSpan w:val="1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07" w:type="dxa"/>
            <w:gridSpan w:val="4"/>
            <w:vMerge w:val="restart"/>
            <w:tcBorders>
              <w:top w:val="single" w:sz="4" w:space="0" w:color="000000"/>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04"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4"/>
            <w:vMerge/>
            <w:tcBorders>
              <w:left w:val="single" w:sz="4" w:space="0" w:color="000000"/>
              <w:bottom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04"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農産物検査は、第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一　検査試料の採取業務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二　量目に係る検査における計量業務</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w:t>
            </w:r>
            <w:r w:rsidR="000840B0">
              <w:rPr>
                <w:rFonts w:ascii="ＭＳ 明朝" w:eastAsia="ＭＳ 明朝" w:hAnsi="ＭＳ 明朝" w:cs="ＭＳ 明朝" w:hint="eastAsia"/>
                <w:color w:val="000000"/>
                <w:kern w:val="0"/>
                <w:sz w:val="20"/>
                <w:szCs w:val="20"/>
              </w:rPr>
              <w:t>等級又は品位の測定結果の表示</w:t>
            </w:r>
            <w:r w:rsidRPr="00717ADE">
              <w:rPr>
                <w:rFonts w:ascii="ＭＳ 明朝" w:eastAsia="ＭＳ 明朝" w:hAnsi="ＭＳ 明朝" w:cs="ＭＳ 明朝" w:hint="eastAsia"/>
                <w:color w:val="000000"/>
                <w:kern w:val="0"/>
                <w:sz w:val="20"/>
                <w:szCs w:val="20"/>
              </w:rPr>
              <w:t>業務</w:t>
            </w:r>
          </w:p>
        </w:tc>
        <w:tc>
          <w:tcPr>
            <w:tcW w:w="4938" w:type="dxa"/>
            <w:gridSpan w:val="5"/>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273573">
        <w:tc>
          <w:tcPr>
            <w:tcW w:w="4939"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0840B0" w:rsidRPr="000840B0" w:rsidRDefault="00717ADE" w:rsidP="000840B0">
            <w:pPr>
              <w:rPr>
                <w:rFonts w:asciiTheme="minorEastAsia" w:hAnsiTheme="minorEastAsia" w:cs="ＭＳ ゴシック"/>
                <w:bCs/>
                <w:color w:val="000000" w:themeColor="text1"/>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条　本会は、農産物検査の請求をしようとする者（以下「検査請求者」という。）から別記様式</w:t>
            </w:r>
            <w:r w:rsidR="000840B0" w:rsidRPr="000840B0">
              <w:rPr>
                <w:rFonts w:asciiTheme="minorEastAsia" w:hAnsiTheme="minorEastAsia" w:cs="ＭＳ ゴシック" w:hint="eastAsia"/>
                <w:bCs/>
                <w:color w:val="000000" w:themeColor="text1"/>
                <w:kern w:val="0"/>
                <w:sz w:val="20"/>
                <w:szCs w:val="20"/>
              </w:rPr>
              <w:t>（共通申請サービス</w:t>
            </w:r>
          </w:p>
          <w:p w:rsidR="000840B0" w:rsidRDefault="000840B0" w:rsidP="000840B0">
            <w:pPr>
              <w:ind w:firstLineChars="100" w:firstLine="183"/>
              <w:rPr>
                <w:rFonts w:ascii="ＭＳ 明朝" w:eastAsia="ＭＳ 明朝" w:hAnsi="ＭＳ 明朝" w:cs="ＭＳ 明朝"/>
                <w:color w:val="000000"/>
                <w:kern w:val="0"/>
                <w:sz w:val="20"/>
                <w:szCs w:val="20"/>
              </w:rPr>
            </w:pPr>
            <w:r w:rsidRPr="000840B0">
              <w:rPr>
                <w:rFonts w:asciiTheme="minorEastAsia" w:hAnsiTheme="minorEastAsia" w:cs="ＭＳ ゴシック" w:hint="eastAsia"/>
                <w:bCs/>
                <w:color w:val="000000" w:themeColor="text1"/>
                <w:kern w:val="0"/>
                <w:sz w:val="20"/>
                <w:szCs w:val="20"/>
              </w:rPr>
              <w:t>による検査請求を含む。以下同じ）</w:t>
            </w:r>
            <w:r w:rsidR="00717ADE" w:rsidRPr="000840B0">
              <w:rPr>
                <w:rFonts w:asciiTheme="minorEastAsia" w:hAnsiTheme="minorEastAsia" w:cs="ＭＳ 明朝" w:hint="eastAsia"/>
                <w:color w:val="000000" w:themeColor="text1"/>
                <w:kern w:val="0"/>
                <w:sz w:val="20"/>
                <w:szCs w:val="20"/>
              </w:rPr>
              <w:t>による</w:t>
            </w:r>
            <w:r w:rsidR="00717ADE" w:rsidRPr="00717ADE">
              <w:rPr>
                <w:rFonts w:ascii="ＭＳ 明朝" w:eastAsia="ＭＳ 明朝" w:hAnsi="ＭＳ 明朝" w:cs="ＭＳ 明朝" w:hint="eastAsia"/>
                <w:color w:val="000000"/>
                <w:kern w:val="0"/>
                <w:sz w:val="20"/>
                <w:szCs w:val="20"/>
              </w:rPr>
              <w:t>農産物検査に係</w:t>
            </w:r>
          </w:p>
          <w:p w:rsidR="000840B0" w:rsidRDefault="00717ADE" w:rsidP="000840B0">
            <w:pPr>
              <w:ind w:firstLineChars="100" w:firstLine="183"/>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る検査請求書（以下「検査請求書」という。）が提出され</w:t>
            </w:r>
          </w:p>
          <w:p w:rsidR="000840B0" w:rsidRDefault="00717ADE" w:rsidP="000840B0">
            <w:pPr>
              <w:ind w:firstLineChars="100" w:firstLine="183"/>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たときは、これを受理し、検査請求受付簿へ整理の上、農</w:t>
            </w:r>
          </w:p>
          <w:p w:rsidR="00717ADE" w:rsidRPr="00717ADE" w:rsidRDefault="00717ADE" w:rsidP="000840B0">
            <w:pPr>
              <w:ind w:firstLineChars="100" w:firstLine="183"/>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本会は、特別な理由がない限り、検査請求を拒否することができないものとし、拒否する場合は、その理由を請求者に説明するものとする。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第１項の検査請求書及び検査請求受付簿は、○年間保存するものとする。</w:t>
            </w:r>
          </w:p>
        </w:tc>
        <w:tc>
          <w:tcPr>
            <w:tcW w:w="4938" w:type="dxa"/>
            <w:gridSpan w:val="5"/>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検査請求者によって差別を行っていないこと。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検査請求書の確認を行い、次に掲げる事項に留意すること。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（２）代理人による検査請求が、検査請求者の委任に基づくものであること。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検査請求書が必要な期間（３年程度）適正に保存されるものであること。</w:t>
            </w:r>
          </w:p>
          <w:p w:rsidR="00717ADE" w:rsidRPr="00717ADE" w:rsidRDefault="00E14E2C" w:rsidP="00E14E2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color w:val="000000"/>
                <w:kern w:val="0"/>
                <w:sz w:val="20"/>
                <w:szCs w:val="20"/>
              </w:rPr>
              <w:t>４　検査請求書受付簿が必要ない場合は、検査請求簿に係る記載を削除すること。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9E383B" w:rsidTr="00273573">
        <w:tc>
          <w:tcPr>
            <w:tcW w:w="4939" w:type="dxa"/>
            <w:gridSpan w:val="27"/>
            <w:tcBorders>
              <w:top w:val="nil"/>
              <w:left w:val="single" w:sz="4" w:space="0" w:color="000000"/>
              <w:bottom w:val="nil"/>
              <w:right w:val="single" w:sz="4" w:space="0" w:color="auto"/>
            </w:tcBorders>
          </w:tcPr>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（農産物検査の受付の条件）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第</w:t>
            </w:r>
            <w:r w:rsidRPr="009E383B">
              <w:rPr>
                <w:rFonts w:ascii="ＭＳ 明朝" w:eastAsia="ＭＳ 明朝" w:hAnsi="ＭＳ 明朝" w:cs="ＭＳ 明朝"/>
                <w:color w:val="000000"/>
                <w:kern w:val="0"/>
                <w:sz w:val="20"/>
                <w:szCs w:val="20"/>
              </w:rPr>
              <w:t>13</w:t>
            </w:r>
            <w:r w:rsidRPr="009E383B">
              <w:rPr>
                <w:rFonts w:ascii="ＭＳ 明朝" w:eastAsia="ＭＳ 明朝" w:hAnsi="ＭＳ 明朝" w:cs="ＭＳ 明朝" w:hint="eastAsia"/>
                <w:color w:val="000000"/>
                <w:kern w:val="0"/>
                <w:sz w:val="20"/>
                <w:szCs w:val="20"/>
              </w:rPr>
              <w:t>条　本会は、次に掲げる場合を除き、農産物検査員があらかじめ量目、荷造り及び包装について</w:t>
            </w:r>
            <w:r w:rsidR="000840B0">
              <w:rPr>
                <w:rFonts w:ascii="ＭＳ 明朝" w:eastAsia="ＭＳ 明朝" w:hAnsi="ＭＳ 明朝" w:cs="ＭＳ 明朝" w:hint="eastAsia"/>
                <w:color w:val="000000"/>
                <w:kern w:val="0"/>
                <w:sz w:val="20"/>
                <w:szCs w:val="20"/>
              </w:rPr>
              <w:t>、農産物規格規程に定められた</w:t>
            </w:r>
            <w:r w:rsidRPr="009E383B">
              <w:rPr>
                <w:rFonts w:ascii="ＭＳ 明朝" w:eastAsia="ＭＳ 明朝" w:hAnsi="ＭＳ 明朝" w:cs="ＭＳ 明朝" w:hint="eastAsia"/>
                <w:color w:val="000000"/>
                <w:kern w:val="0"/>
                <w:sz w:val="20"/>
                <w:szCs w:val="20"/>
              </w:rPr>
              <w:t>規格に相当すると認めた農産物（包装されていないものにあっては、○○キログラム以上のものに限る。）でなければ、農産物検査を行わない。</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一　量目についての条件を欠く米穀について、法第５条第２項（法第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条第３項において準用する場合を含む</w:t>
            </w:r>
            <w:r w:rsidRPr="009E383B">
              <w:rPr>
                <w:rFonts w:ascii="ＭＳ 明朝" w:eastAsia="ＭＳ 明朝" w:hAnsi="ＭＳ 明朝" w:cs="ＭＳ 明朝" w:hint="eastAsia"/>
                <w:color w:val="000000"/>
                <w:kern w:val="0"/>
                <w:sz w:val="20"/>
                <w:szCs w:val="20"/>
              </w:rPr>
              <w:lastRenderedPageBreak/>
              <w:t>。）の品位等検査を受ける場合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二　法第</w:t>
            </w:r>
            <w:r w:rsidRPr="009E383B">
              <w:rPr>
                <w:rFonts w:ascii="ＭＳ 明朝" w:eastAsia="ＭＳ 明朝" w:hAnsi="ＭＳ 明朝" w:cs="ＭＳ 明朝"/>
                <w:color w:val="000000"/>
                <w:kern w:val="0"/>
                <w:sz w:val="20"/>
                <w:szCs w:val="20"/>
              </w:rPr>
              <w:t>15</w:t>
            </w:r>
            <w:r w:rsidRPr="009E383B">
              <w:rPr>
                <w:rFonts w:ascii="ＭＳ 明朝" w:eastAsia="ＭＳ 明朝" w:hAnsi="ＭＳ 明朝" w:cs="ＭＳ 明朝" w:hint="eastAsia"/>
                <w:color w:val="000000"/>
                <w:kern w:val="0"/>
                <w:sz w:val="20"/>
                <w:szCs w:val="20"/>
              </w:rPr>
              <w:t>条第２項の品位等検査を受ける場合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三　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条第１項の品位等検査を行う場合</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に規定する米穀の産地品種銘柄の選択銘柄は、次（別表○）のとおりとする。</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（水稲うるちもみ及び水稲うるち玄米）</w:t>
            </w:r>
          </w:p>
        </w:tc>
        <w:tc>
          <w:tcPr>
            <w:tcW w:w="4938" w:type="dxa"/>
            <w:gridSpan w:val="5"/>
            <w:vMerge w:val="restart"/>
            <w:tcBorders>
              <w:top w:val="nil"/>
              <w:left w:val="single" w:sz="4" w:space="0" w:color="auto"/>
              <w:bottom w:val="nil"/>
              <w:right w:val="single" w:sz="4" w:space="0" w:color="auto"/>
            </w:tcBorders>
          </w:tcPr>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lastRenderedPageBreak/>
              <w:t>（品位等検査の受付の条件）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rsidR="000840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２　特定の者に対して差別的な取扱いをするものでないこ</w:t>
            </w:r>
          </w:p>
          <w:p w:rsidR="00717ADE" w:rsidRDefault="00717ADE" w:rsidP="000840B0">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と。</w:t>
            </w:r>
          </w:p>
          <w:p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lastRenderedPageBreak/>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、隣接：△△県</w:t>
            </w:r>
          </w:p>
        </w:tc>
      </w:tr>
      <w:tr w:rsidR="00381C2D" w:rsidRPr="009E383B" w:rsidTr="00273573">
        <w:tc>
          <w:tcPr>
            <w:tcW w:w="4939" w:type="dxa"/>
            <w:gridSpan w:val="27"/>
            <w:tcBorders>
              <w:top w:val="nil"/>
              <w:left w:val="single" w:sz="4" w:space="0" w:color="000000"/>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4938" w:type="dxa"/>
            <w:gridSpan w:val="5"/>
            <w:vMerge/>
            <w:tcBorders>
              <w:top w:val="nil"/>
              <w:left w:val="single" w:sz="4" w:space="0" w:color="auto"/>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rsidTr="00273573">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4939"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（水稲もちもみ及び水稲もち玄米）</w:t>
            </w:r>
          </w:p>
        </w:tc>
        <w:tc>
          <w:tcPr>
            <w:tcW w:w="4938"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4939"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（醸造用玄米）</w:t>
            </w:r>
          </w:p>
        </w:tc>
        <w:tc>
          <w:tcPr>
            <w:tcW w:w="4938"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rPr>
          <w:trHeight w:val="316"/>
        </w:trPr>
        <w:tc>
          <w:tcPr>
            <w:tcW w:w="4939" w:type="dxa"/>
            <w:gridSpan w:val="27"/>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なお、上記事項を設定（変更を</w:t>
            </w:r>
            <w:r w:rsidR="00153896">
              <w:rPr>
                <w:rFonts w:ascii="ＭＳ 明朝" w:eastAsia="ＭＳ 明朝" w:hAnsi="ＭＳ 明朝" w:cs="ＭＳ 明朝" w:hint="eastAsia"/>
                <w:color w:val="000000"/>
                <w:kern w:val="0"/>
                <w:sz w:val="20"/>
                <w:szCs w:val="20"/>
              </w:rPr>
              <w:t>含む。）した場合、速やかにホームページに掲載するとともに、京都府</w:t>
            </w:r>
            <w:r w:rsidRPr="00717ADE">
              <w:rPr>
                <w:rFonts w:ascii="ＭＳ 明朝" w:eastAsia="ＭＳ 明朝" w:hAnsi="ＭＳ 明朝" w:cs="ＭＳ 明朝" w:hint="eastAsia"/>
                <w:color w:val="000000"/>
                <w:kern w:val="0"/>
                <w:sz w:val="20"/>
                <w:szCs w:val="20"/>
              </w:rPr>
              <w:t>知事</w:t>
            </w:r>
            <w:r w:rsidR="00153896">
              <w:rPr>
                <w:rFonts w:ascii="ＭＳ 明朝" w:eastAsia="ＭＳ 明朝" w:hAnsi="ＭＳ 明朝" w:cs="ＭＳ 明朝" w:hint="eastAsia"/>
                <w:color w:val="000000"/>
                <w:kern w:val="0"/>
                <w:sz w:val="20"/>
                <w:szCs w:val="20"/>
              </w:rPr>
              <w:t>（以下「知事」という。）</w:t>
            </w:r>
            <w:r w:rsidRPr="00717ADE">
              <w:rPr>
                <w:rFonts w:ascii="ＭＳ 明朝" w:eastAsia="ＭＳ 明朝" w:hAnsi="ＭＳ 明朝" w:cs="ＭＳ 明朝" w:hint="eastAsia"/>
                <w:color w:val="000000"/>
                <w:kern w:val="0"/>
                <w:sz w:val="20"/>
                <w:szCs w:val="20"/>
              </w:rPr>
              <w:t>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△△県の銘柄の検査は、○○県に居住する生産者が生産した農産物に限る。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受検品に関する情報の提供（品種別作付面積等）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条第３項の様式の添付及び生産者記入欄の記載</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三　検査試料の採取、検査証明の業務及び試料の送付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成分検査に関する業務を受託する登録検査機関にあっては、受託して行う業務の範囲を明確にするとともに、当該</w:t>
            </w:r>
            <w:r w:rsidRPr="00717ADE">
              <w:rPr>
                <w:rFonts w:ascii="ＭＳ 明朝" w:eastAsia="ＭＳ 明朝" w:hAnsi="ＭＳ 明朝" w:cs="ＭＳ 明朝" w:hint="eastAsia"/>
                <w:color w:val="000000"/>
                <w:kern w:val="0"/>
                <w:sz w:val="20"/>
                <w:szCs w:val="20"/>
              </w:rPr>
              <w:lastRenderedPageBreak/>
              <w:t>業務を委託する者が示す準則に基づき当該業務を行うことを規定していること。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tc>
        <w:tc>
          <w:tcPr>
            <w:tcW w:w="4938" w:type="dxa"/>
            <w:gridSpan w:val="5"/>
            <w:vMerge w:val="restart"/>
            <w:tcBorders>
              <w:top w:val="nil"/>
              <w:left w:val="single" w:sz="4" w:space="0" w:color="000000"/>
              <w:right w:val="single" w:sz="4" w:space="0" w:color="000000"/>
            </w:tcBorders>
          </w:tcPr>
          <w:p w:rsidR="00717ADE" w:rsidRPr="00C55450" w:rsidRDefault="00717ADE" w:rsidP="00717ADE">
            <w:pPr>
              <w:suppressAutoHyphens/>
              <w:kinsoku w:val="0"/>
              <w:wordWrap w:val="0"/>
              <w:overflowPunct w:val="0"/>
              <w:autoSpaceDE w:val="0"/>
              <w:autoSpaceDN w:val="0"/>
              <w:adjustRightInd w:val="0"/>
              <w:spacing w:line="294" w:lineRule="atLeast"/>
              <w:jc w:val="left"/>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color w:val="000000" w:themeColor="text1"/>
                <w:kern w:val="0"/>
                <w:sz w:val="20"/>
                <w:szCs w:val="20"/>
              </w:rPr>
              <w:t>（検査試料の採取）</w:t>
            </w:r>
          </w:p>
          <w:p w:rsidR="00717ADE" w:rsidRPr="00C5545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color w:val="000000" w:themeColor="text1"/>
                <w:kern w:val="0"/>
                <w:sz w:val="20"/>
                <w:szCs w:val="20"/>
              </w:rPr>
              <w:t>１　標準抽出方法に従って行うことを規定していること。</w:t>
            </w:r>
          </w:p>
          <w:p w:rsidR="00717ADE" w:rsidRPr="00C5545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color w:val="000000" w:themeColor="text1"/>
                <w:kern w:val="0"/>
                <w:sz w:val="20"/>
                <w:szCs w:val="20"/>
              </w:rPr>
              <w:t>２　外国産農産物に係る品位等検査及び成分検査の場合、採取した検査試料の保管管理について規定していること。</w:t>
            </w:r>
          </w:p>
          <w:p w:rsidR="00741076" w:rsidRPr="00C55450" w:rsidRDefault="00741076" w:rsidP="00741076">
            <w:pPr>
              <w:overflowPunct w:val="0"/>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３　農産物検査法施行規則に基づき、</w:t>
            </w:r>
            <w:bookmarkStart w:id="0" w:name="_GoBack"/>
            <w:bookmarkEnd w:id="0"/>
            <w:r w:rsidRPr="000840B0">
              <w:rPr>
                <w:rFonts w:asciiTheme="minorEastAsia" w:hAnsiTheme="minorEastAsia" w:cs="ＭＳ 明朝" w:hint="eastAsia"/>
                <w:bCs/>
                <w:color w:val="000000" w:themeColor="text1"/>
                <w:kern w:val="0"/>
                <w:sz w:val="20"/>
                <w:szCs w:val="20"/>
              </w:rPr>
              <w:t>標準抽出方法を定め</w:t>
            </w:r>
          </w:p>
          <w:p w:rsidR="00741076" w:rsidRPr="00C55450" w:rsidRDefault="00741076" w:rsidP="00741076">
            <w:pPr>
              <w:overflowPunct w:val="0"/>
              <w:ind w:firstLineChars="100" w:firstLine="183"/>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る件（平成</w:t>
            </w:r>
            <w:r w:rsidRPr="000840B0">
              <w:rPr>
                <w:rFonts w:asciiTheme="minorEastAsia" w:hAnsiTheme="minorEastAsia" w:cs="ＭＳ 明朝"/>
                <w:bCs/>
                <w:color w:val="000000" w:themeColor="text1"/>
                <w:kern w:val="0"/>
                <w:sz w:val="20"/>
                <w:szCs w:val="20"/>
              </w:rPr>
              <w:t>13</w:t>
            </w:r>
            <w:r w:rsidRPr="000840B0">
              <w:rPr>
                <w:rFonts w:asciiTheme="minorEastAsia" w:hAnsiTheme="minorEastAsia" w:cs="ＭＳ 明朝" w:hint="eastAsia"/>
                <w:bCs/>
                <w:color w:val="000000" w:themeColor="text1"/>
                <w:kern w:val="0"/>
                <w:sz w:val="20"/>
                <w:szCs w:val="20"/>
              </w:rPr>
              <w:t>年３月</w:t>
            </w:r>
            <w:r w:rsidRPr="000840B0">
              <w:rPr>
                <w:rFonts w:asciiTheme="minorEastAsia" w:hAnsiTheme="minorEastAsia" w:cs="ＭＳ 明朝"/>
                <w:bCs/>
                <w:color w:val="000000" w:themeColor="text1"/>
                <w:kern w:val="0"/>
                <w:sz w:val="20"/>
                <w:szCs w:val="20"/>
              </w:rPr>
              <w:t>22</w:t>
            </w:r>
            <w:r w:rsidRPr="000840B0">
              <w:rPr>
                <w:rFonts w:asciiTheme="minorEastAsia" w:hAnsiTheme="minorEastAsia" w:cs="ＭＳ 明朝" w:hint="eastAsia"/>
                <w:bCs/>
                <w:color w:val="000000" w:themeColor="text1"/>
                <w:kern w:val="0"/>
                <w:sz w:val="20"/>
                <w:szCs w:val="20"/>
              </w:rPr>
              <w:t>日農林水産省告示。以下「標準抽</w:t>
            </w:r>
          </w:p>
          <w:p w:rsidR="00741076" w:rsidRPr="00C55450" w:rsidRDefault="00741076" w:rsidP="00741076">
            <w:pPr>
              <w:overflowPunct w:val="0"/>
              <w:ind w:firstLineChars="100" w:firstLine="183"/>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出方法を定める告示」という。）第一の一の（３）及び二</w:t>
            </w:r>
          </w:p>
          <w:p w:rsidR="00741076" w:rsidRPr="00C55450" w:rsidRDefault="00741076" w:rsidP="00741076">
            <w:pPr>
              <w:overflowPunct w:val="0"/>
              <w:ind w:firstLineChars="100" w:firstLine="183"/>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の（二）に定められた大規模乾燥貯蔵施設等における試料</w:t>
            </w:r>
          </w:p>
          <w:p w:rsidR="00741076" w:rsidRPr="00C55450" w:rsidRDefault="00741076" w:rsidP="00741076">
            <w:pPr>
              <w:overflowPunct w:val="0"/>
              <w:ind w:firstLineChars="100" w:firstLine="183"/>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が特に均一であると認められると判断した検査荷口につい</w:t>
            </w:r>
          </w:p>
          <w:p w:rsidR="00741076" w:rsidRPr="000840B0" w:rsidRDefault="00741076" w:rsidP="00741076">
            <w:pPr>
              <w:overflowPunct w:val="0"/>
              <w:ind w:firstLineChars="100" w:firstLine="183"/>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ての簡素化された抽出方法（以下「簡素化された抽出方法」）</w:t>
            </w:r>
          </w:p>
          <w:p w:rsidR="00741076" w:rsidRPr="00C55450" w:rsidRDefault="00741076" w:rsidP="00741076">
            <w:pPr>
              <w:overflowPunct w:val="0"/>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 xml:space="preserve">　によるサンプリングの実施方法について規定しているこ</w:t>
            </w:r>
          </w:p>
          <w:p w:rsidR="00741076" w:rsidRPr="000840B0" w:rsidRDefault="00741076" w:rsidP="00741076">
            <w:pPr>
              <w:overflowPunct w:val="0"/>
              <w:ind w:firstLineChars="100" w:firstLine="183"/>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と。</w:t>
            </w:r>
          </w:p>
          <w:p w:rsidR="00741076" w:rsidRPr="000840B0" w:rsidRDefault="00741076" w:rsidP="00741076">
            <w:pPr>
              <w:overflowPunct w:val="0"/>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（３－１　判断する基準について）</w:t>
            </w:r>
          </w:p>
          <w:p w:rsidR="00741076" w:rsidRPr="00C55450" w:rsidRDefault="00C55450" w:rsidP="00C55450">
            <w:pPr>
              <w:overflowPunct w:val="0"/>
              <w:ind w:firstLineChars="100" w:firstLine="183"/>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①</w:t>
            </w:r>
            <w:r>
              <w:rPr>
                <w:rFonts w:asciiTheme="minorEastAsia" w:hAnsiTheme="minorEastAsia" w:cs="ＭＳ 明朝" w:hint="eastAsia"/>
                <w:bCs/>
                <w:color w:val="000000" w:themeColor="text1"/>
                <w:kern w:val="0"/>
                <w:sz w:val="20"/>
                <w:szCs w:val="20"/>
              </w:rPr>
              <w:t xml:space="preserve">　</w:t>
            </w:r>
            <w:r w:rsidR="00741076" w:rsidRPr="00C55450">
              <w:rPr>
                <w:rFonts w:asciiTheme="minorEastAsia" w:hAnsiTheme="minorEastAsia" w:cs="ＭＳ 明朝" w:hint="eastAsia"/>
                <w:bCs/>
                <w:color w:val="000000" w:themeColor="text1"/>
                <w:kern w:val="0"/>
                <w:sz w:val="20"/>
                <w:szCs w:val="20"/>
              </w:rPr>
              <w:t>二項分布</w:t>
            </w:r>
            <w:r w:rsidR="00741076" w:rsidRPr="00C55450">
              <w:rPr>
                <w:rFonts w:asciiTheme="minorEastAsia" w:hAnsiTheme="minorEastAsia" w:cs="ＭＳ ゴシック" w:hint="eastAsia"/>
                <w:bCs/>
                <w:color w:val="000000" w:themeColor="text1"/>
                <w:kern w:val="0"/>
                <w:sz w:val="20"/>
                <w:szCs w:val="20"/>
              </w:rPr>
              <w:t>等</w:t>
            </w:r>
            <w:r w:rsidR="00741076" w:rsidRPr="00C55450">
              <w:rPr>
                <w:rFonts w:asciiTheme="minorEastAsia" w:hAnsiTheme="minorEastAsia" w:cs="ＭＳ 明朝" w:hint="eastAsia"/>
                <w:bCs/>
                <w:color w:val="000000" w:themeColor="text1"/>
                <w:kern w:val="0"/>
                <w:sz w:val="20"/>
                <w:szCs w:val="20"/>
              </w:rPr>
              <w:t>で算出された着色粒の混入確率と穀粒判別</w:t>
            </w:r>
          </w:p>
          <w:p w:rsidR="00741076" w:rsidRPr="00C55450" w:rsidRDefault="00741076" w:rsidP="00741076">
            <w:pPr>
              <w:overflowPunct w:val="0"/>
              <w:ind w:left="180" w:firstLineChars="100" w:firstLine="183"/>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器の着色粒</w:t>
            </w:r>
            <w:r w:rsidRPr="00C55450">
              <w:rPr>
                <w:rFonts w:asciiTheme="minorEastAsia" w:hAnsiTheme="minorEastAsia" w:cs="ＭＳ ゴシック" w:hint="eastAsia"/>
                <w:bCs/>
                <w:color w:val="000000" w:themeColor="text1"/>
                <w:kern w:val="0"/>
                <w:sz w:val="20"/>
                <w:szCs w:val="20"/>
              </w:rPr>
              <w:t>等</w:t>
            </w:r>
            <w:r w:rsidRPr="00C55450">
              <w:rPr>
                <w:rFonts w:asciiTheme="minorEastAsia" w:hAnsiTheme="minorEastAsia" w:cs="ＭＳ 明朝" w:hint="eastAsia"/>
                <w:bCs/>
                <w:color w:val="000000" w:themeColor="text1"/>
                <w:kern w:val="0"/>
                <w:sz w:val="20"/>
                <w:szCs w:val="20"/>
              </w:rPr>
              <w:t>の測定値を比較し、均一であること。</w:t>
            </w:r>
          </w:p>
          <w:p w:rsidR="00741076" w:rsidRPr="00C55450" w:rsidRDefault="00C55450" w:rsidP="00C55450">
            <w:pPr>
              <w:overflowPunct w:val="0"/>
              <w:ind w:firstLineChars="100" w:firstLine="183"/>
              <w:textAlignment w:val="baseline"/>
              <w:rPr>
                <w:rFonts w:asciiTheme="minorEastAsia" w:hAnsiTheme="minorEastAsia" w:cs="Times New Roman"/>
                <w:color w:val="000000" w:themeColor="text1"/>
                <w:kern w:val="0"/>
                <w:sz w:val="20"/>
                <w:szCs w:val="20"/>
              </w:rPr>
            </w:pPr>
            <w:r>
              <w:rPr>
                <w:rFonts w:asciiTheme="minorEastAsia" w:hAnsiTheme="minorEastAsia" w:cs="ＭＳ 明朝" w:hint="eastAsia"/>
                <w:bCs/>
                <w:color w:val="000000" w:themeColor="text1"/>
                <w:kern w:val="0"/>
                <w:sz w:val="20"/>
                <w:szCs w:val="20"/>
              </w:rPr>
              <w:t xml:space="preserve">②　</w:t>
            </w:r>
            <w:r w:rsidR="00741076" w:rsidRPr="00C55450">
              <w:rPr>
                <w:rFonts w:asciiTheme="minorEastAsia" w:hAnsiTheme="minorEastAsia" w:cs="ＭＳ 明朝" w:hint="eastAsia"/>
                <w:bCs/>
                <w:color w:val="000000" w:themeColor="text1"/>
                <w:kern w:val="0"/>
                <w:sz w:val="20"/>
                <w:szCs w:val="20"/>
              </w:rPr>
              <w:t>穀粒判別器の測定値</w:t>
            </w:r>
            <w:r w:rsidR="00741076" w:rsidRPr="00C55450">
              <w:rPr>
                <w:rFonts w:asciiTheme="minorEastAsia" w:hAnsiTheme="minorEastAsia" w:cs="ＭＳ ゴシック" w:hint="eastAsia"/>
                <w:bCs/>
                <w:color w:val="000000" w:themeColor="text1"/>
                <w:kern w:val="0"/>
                <w:sz w:val="20"/>
                <w:szCs w:val="20"/>
              </w:rPr>
              <w:t>に</w:t>
            </w:r>
            <w:r w:rsidR="00741076" w:rsidRPr="00C55450">
              <w:rPr>
                <w:rFonts w:asciiTheme="minorEastAsia" w:hAnsiTheme="minorEastAsia" w:cs="ＭＳ 明朝" w:hint="eastAsia"/>
                <w:bCs/>
                <w:color w:val="000000" w:themeColor="text1"/>
                <w:kern w:val="0"/>
                <w:sz w:val="20"/>
                <w:szCs w:val="20"/>
              </w:rPr>
              <w:t>特定の傾向がないこと。</w:t>
            </w:r>
          </w:p>
          <w:p w:rsidR="00741076" w:rsidRPr="00C55450" w:rsidRDefault="00741076" w:rsidP="00741076">
            <w:pPr>
              <w:overflowPunct w:val="0"/>
              <w:jc w:val="left"/>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bCs/>
                <w:color w:val="000000" w:themeColor="text1"/>
                <w:kern w:val="0"/>
                <w:sz w:val="20"/>
                <w:szCs w:val="20"/>
              </w:rPr>
              <w:t xml:space="preserve">    </w:t>
            </w:r>
            <w:r w:rsidRPr="000840B0">
              <w:rPr>
                <w:rFonts w:asciiTheme="minorEastAsia" w:hAnsiTheme="minorEastAsia" w:cs="ＭＳ 明朝" w:hint="eastAsia"/>
                <w:bCs/>
                <w:color w:val="000000" w:themeColor="text1"/>
                <w:kern w:val="0"/>
                <w:sz w:val="20"/>
                <w:szCs w:val="20"/>
              </w:rPr>
              <w:t xml:space="preserve">　なお、「特定の傾向」とは、採取した</w:t>
            </w:r>
            <w:r w:rsidRPr="000840B0">
              <w:rPr>
                <w:rFonts w:asciiTheme="minorEastAsia" w:hAnsiTheme="minorEastAsia" w:cs="ＭＳ 明朝"/>
                <w:bCs/>
                <w:color w:val="000000" w:themeColor="text1"/>
                <w:kern w:val="0"/>
                <w:sz w:val="20"/>
                <w:szCs w:val="20"/>
              </w:rPr>
              <w:t>20</w:t>
            </w:r>
            <w:r w:rsidRPr="000840B0">
              <w:rPr>
                <w:rFonts w:asciiTheme="minorEastAsia" w:hAnsiTheme="minorEastAsia" w:cs="ＭＳ 明朝" w:hint="eastAsia"/>
                <w:bCs/>
                <w:color w:val="000000" w:themeColor="text1"/>
                <w:kern w:val="0"/>
                <w:sz w:val="20"/>
                <w:szCs w:val="20"/>
              </w:rPr>
              <w:t>試料におい</w:t>
            </w:r>
          </w:p>
          <w:p w:rsidR="00741076" w:rsidRPr="00C55450" w:rsidRDefault="00741076" w:rsidP="00741076">
            <w:pPr>
              <w:overflowPunct w:val="0"/>
              <w:ind w:firstLineChars="200" w:firstLine="366"/>
              <w:jc w:val="left"/>
              <w:textAlignment w:val="baseline"/>
              <w:rPr>
                <w:rFonts w:asciiTheme="minorEastAsia" w:hAnsiTheme="minorEastAsia" w:cs="ＭＳ 明朝"/>
                <w:bCs/>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て、着色粒</w:t>
            </w:r>
            <w:r w:rsidRPr="000840B0">
              <w:rPr>
                <w:rFonts w:asciiTheme="minorEastAsia" w:hAnsiTheme="minorEastAsia" w:cs="ＭＳ ゴシック" w:hint="eastAsia"/>
                <w:bCs/>
                <w:color w:val="000000" w:themeColor="text1"/>
                <w:kern w:val="0"/>
                <w:sz w:val="20"/>
                <w:szCs w:val="20"/>
              </w:rPr>
              <w:t>等</w:t>
            </w:r>
            <w:r w:rsidRPr="000840B0">
              <w:rPr>
                <w:rFonts w:asciiTheme="minorEastAsia" w:hAnsiTheme="minorEastAsia" w:cs="ＭＳ 明朝" w:hint="eastAsia"/>
                <w:bCs/>
                <w:color w:val="000000" w:themeColor="text1"/>
                <w:kern w:val="0"/>
                <w:sz w:val="20"/>
                <w:szCs w:val="20"/>
              </w:rPr>
              <w:t>が時間軸により、混入割合に増加傾向又</w:t>
            </w:r>
          </w:p>
          <w:p w:rsidR="00741076" w:rsidRPr="000840B0" w:rsidRDefault="00741076" w:rsidP="00741076">
            <w:pPr>
              <w:overflowPunct w:val="0"/>
              <w:ind w:firstLineChars="200" w:firstLine="366"/>
              <w:jc w:val="left"/>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は減少傾向があると判断される状態をいう。</w:t>
            </w:r>
          </w:p>
          <w:p w:rsidR="00741076" w:rsidRPr="000840B0" w:rsidRDefault="00741076" w:rsidP="00741076">
            <w:pPr>
              <w:overflowPunct w:val="0"/>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（３－２　施設の公表について）</w:t>
            </w:r>
          </w:p>
          <w:p w:rsidR="00741076" w:rsidRPr="00C55450" w:rsidRDefault="00C55450" w:rsidP="00C55450">
            <w:pPr>
              <w:overflowPunct w:val="0"/>
              <w:ind w:leftChars="100" w:left="376" w:hangingChars="100" w:hanging="183"/>
              <w:textAlignment w:val="baseline"/>
              <w:rPr>
                <w:rFonts w:asciiTheme="minorEastAsia" w:hAnsiTheme="minorEastAsia" w:cs="Times New Roman"/>
                <w:color w:val="000000" w:themeColor="text1"/>
                <w:kern w:val="0"/>
                <w:sz w:val="20"/>
                <w:szCs w:val="20"/>
              </w:rPr>
            </w:pPr>
            <w:r>
              <w:rPr>
                <w:rFonts w:asciiTheme="minorEastAsia" w:hAnsiTheme="minorEastAsia" w:cs="ＭＳ 明朝" w:hint="eastAsia"/>
                <w:bCs/>
                <w:color w:val="000000" w:themeColor="text1"/>
                <w:kern w:val="0"/>
                <w:sz w:val="20"/>
                <w:szCs w:val="20"/>
              </w:rPr>
              <w:t>③</w:t>
            </w:r>
            <w:r w:rsidR="00741076" w:rsidRPr="00C55450">
              <w:rPr>
                <w:rFonts w:asciiTheme="minorEastAsia" w:hAnsiTheme="minorEastAsia" w:cs="ＭＳ 明朝" w:hint="eastAsia"/>
                <w:bCs/>
                <w:color w:val="000000" w:themeColor="text1"/>
                <w:kern w:val="0"/>
                <w:sz w:val="20"/>
                <w:szCs w:val="20"/>
              </w:rPr>
              <w:t xml:space="preserve">　試料が特に均一であると判断された施設名並びに、都道府県及び市町村を記載した所在地を整理し、ホームページに掲載する等関係者が随時縦覧できるよう必要な措置を講じること。</w:t>
            </w:r>
          </w:p>
          <w:p w:rsidR="00741076" w:rsidRPr="00C55450" w:rsidRDefault="00C55450" w:rsidP="00C55450">
            <w:pPr>
              <w:overflowPunct w:val="0"/>
              <w:ind w:firstLineChars="100" w:firstLine="183"/>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④</w:t>
            </w:r>
            <w:r>
              <w:rPr>
                <w:rFonts w:asciiTheme="minorEastAsia" w:hAnsiTheme="minorEastAsia" w:cs="ＭＳ 明朝" w:hint="eastAsia"/>
                <w:bCs/>
                <w:color w:val="000000" w:themeColor="text1"/>
                <w:kern w:val="0"/>
                <w:sz w:val="20"/>
                <w:szCs w:val="20"/>
              </w:rPr>
              <w:t xml:space="preserve">　</w:t>
            </w:r>
            <w:r w:rsidRPr="00C55450">
              <w:rPr>
                <w:rFonts w:asciiTheme="minorEastAsia" w:hAnsiTheme="minorEastAsia" w:cs="ＭＳ 明朝" w:hint="eastAsia"/>
                <w:bCs/>
                <w:color w:val="000000" w:themeColor="text1"/>
                <w:kern w:val="0"/>
                <w:sz w:val="20"/>
                <w:szCs w:val="20"/>
              </w:rPr>
              <w:t>上</w:t>
            </w:r>
            <w:r w:rsidR="00741076" w:rsidRPr="00C55450">
              <w:rPr>
                <w:rFonts w:asciiTheme="minorEastAsia" w:hAnsiTheme="minorEastAsia" w:cs="ＭＳ 明朝" w:hint="eastAsia"/>
                <w:bCs/>
                <w:color w:val="000000" w:themeColor="text1"/>
                <w:kern w:val="0"/>
                <w:sz w:val="20"/>
                <w:szCs w:val="20"/>
              </w:rPr>
              <w:t>記③を整理する際に、判断した試料データ及び判断</w:t>
            </w:r>
          </w:p>
          <w:p w:rsidR="00741076" w:rsidRPr="00C55450" w:rsidRDefault="00741076" w:rsidP="00741076">
            <w:pPr>
              <w:overflowPunct w:val="0"/>
              <w:ind w:left="180" w:firstLineChars="100" w:firstLine="183"/>
              <w:textAlignment w:val="baseline"/>
              <w:rPr>
                <w:rFonts w:asciiTheme="minorEastAsia" w:hAnsiTheme="minorEastAsia" w:cs="ＭＳ 明朝"/>
                <w:bCs/>
                <w:color w:val="000000" w:themeColor="text1"/>
                <w:kern w:val="0"/>
                <w:sz w:val="20"/>
                <w:szCs w:val="20"/>
              </w:rPr>
            </w:pPr>
            <w:r w:rsidRPr="00C55450">
              <w:rPr>
                <w:rFonts w:asciiTheme="minorEastAsia" w:hAnsiTheme="minorEastAsia" w:cs="ＭＳ 明朝" w:hint="eastAsia"/>
                <w:bCs/>
                <w:color w:val="000000" w:themeColor="text1"/>
                <w:kern w:val="0"/>
                <w:sz w:val="20"/>
                <w:szCs w:val="20"/>
              </w:rPr>
              <w:t>を行った者</w:t>
            </w:r>
            <w:r w:rsidRPr="000840B0">
              <w:rPr>
                <w:rFonts w:asciiTheme="minorEastAsia" w:hAnsiTheme="minorEastAsia" w:cs="ＭＳ 明朝" w:hint="eastAsia"/>
                <w:bCs/>
                <w:color w:val="000000" w:themeColor="text1"/>
                <w:kern w:val="0"/>
                <w:sz w:val="20"/>
                <w:szCs w:val="20"/>
              </w:rPr>
              <w:t>等根拠資料の保存を規定すること。</w:t>
            </w:r>
          </w:p>
          <w:p w:rsidR="00741076" w:rsidRPr="000840B0" w:rsidRDefault="00741076" w:rsidP="00741076">
            <w:pPr>
              <w:overflowPunct w:val="0"/>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（３－３　検査方法について）</w:t>
            </w:r>
          </w:p>
          <w:p w:rsidR="00741076" w:rsidRPr="00C55450" w:rsidRDefault="00C55450" w:rsidP="00C55450">
            <w:pPr>
              <w:overflowPunct w:val="0"/>
              <w:ind w:firstLineChars="100" w:firstLine="183"/>
              <w:textAlignment w:val="baseline"/>
              <w:rPr>
                <w:rFonts w:asciiTheme="minorEastAsia" w:hAnsiTheme="minorEastAsia" w:cs="ＭＳ 明朝"/>
                <w:bCs/>
                <w:color w:val="000000" w:themeColor="text1"/>
                <w:kern w:val="0"/>
                <w:sz w:val="20"/>
                <w:szCs w:val="20"/>
              </w:rPr>
            </w:pPr>
            <w:r w:rsidRPr="00C55450">
              <w:rPr>
                <w:rFonts w:asciiTheme="minorEastAsia" w:hAnsiTheme="minorEastAsia" w:cs="ＭＳ 明朝" w:hint="eastAsia"/>
                <w:bCs/>
                <w:color w:val="000000" w:themeColor="text1"/>
                <w:kern w:val="0"/>
                <w:sz w:val="20"/>
                <w:szCs w:val="20"/>
              </w:rPr>
              <w:t>⑤</w:t>
            </w:r>
            <w:r>
              <w:rPr>
                <w:rFonts w:asciiTheme="minorEastAsia" w:hAnsiTheme="minorEastAsia" w:cs="ＭＳ 明朝" w:hint="eastAsia"/>
                <w:bCs/>
                <w:color w:val="000000" w:themeColor="text1"/>
                <w:kern w:val="0"/>
                <w:sz w:val="20"/>
                <w:szCs w:val="20"/>
              </w:rPr>
              <w:t xml:space="preserve">　</w:t>
            </w:r>
            <w:r w:rsidR="00741076" w:rsidRPr="00C55450">
              <w:rPr>
                <w:rFonts w:asciiTheme="minorEastAsia" w:hAnsiTheme="minorEastAsia" w:cs="ＭＳ 明朝" w:hint="eastAsia"/>
                <w:bCs/>
                <w:color w:val="000000" w:themeColor="text1"/>
                <w:kern w:val="0"/>
                <w:sz w:val="20"/>
                <w:szCs w:val="20"/>
              </w:rPr>
              <w:t>簡素化された抽出方法により実施する条件とその方法</w:t>
            </w:r>
          </w:p>
          <w:p w:rsidR="00741076" w:rsidRPr="000840B0" w:rsidRDefault="00741076" w:rsidP="00741076">
            <w:pPr>
              <w:pStyle w:val="a7"/>
              <w:overflowPunct w:val="0"/>
              <w:ind w:leftChars="0" w:left="367"/>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を規定する</w:t>
            </w:r>
            <w:r w:rsidRPr="000840B0">
              <w:rPr>
                <w:rFonts w:asciiTheme="minorEastAsia" w:hAnsiTheme="minorEastAsia" w:cs="ＭＳ 明朝" w:hint="eastAsia"/>
                <w:bCs/>
                <w:color w:val="000000" w:themeColor="text1"/>
                <w:kern w:val="0"/>
                <w:sz w:val="20"/>
                <w:szCs w:val="20"/>
              </w:rPr>
              <w:t>こと。</w:t>
            </w:r>
          </w:p>
          <w:p w:rsidR="00741076" w:rsidRPr="00C55450" w:rsidRDefault="00C55450" w:rsidP="00C55450">
            <w:pPr>
              <w:overflowPunct w:val="0"/>
              <w:ind w:firstLineChars="100" w:firstLine="183"/>
              <w:textAlignment w:val="baseline"/>
              <w:rPr>
                <w:rFonts w:asciiTheme="minorEastAsia" w:hAnsiTheme="minorEastAsia" w:cs="ＭＳ 明朝"/>
                <w:bCs/>
                <w:color w:val="000000" w:themeColor="text1"/>
                <w:kern w:val="0"/>
                <w:sz w:val="20"/>
                <w:szCs w:val="20"/>
              </w:rPr>
            </w:pPr>
            <w:r w:rsidRPr="00C55450">
              <w:rPr>
                <w:rFonts w:asciiTheme="minorEastAsia" w:hAnsiTheme="minorEastAsia" w:cs="ＭＳ 明朝" w:hint="eastAsia"/>
                <w:bCs/>
                <w:color w:val="000000" w:themeColor="text1"/>
                <w:kern w:val="0"/>
                <w:sz w:val="20"/>
                <w:szCs w:val="20"/>
              </w:rPr>
              <w:t>⑥</w:t>
            </w:r>
            <w:r>
              <w:rPr>
                <w:rFonts w:asciiTheme="minorEastAsia" w:hAnsiTheme="minorEastAsia" w:cs="ＭＳ 明朝" w:hint="eastAsia"/>
                <w:bCs/>
                <w:color w:val="000000" w:themeColor="text1"/>
                <w:kern w:val="0"/>
                <w:sz w:val="20"/>
                <w:szCs w:val="20"/>
              </w:rPr>
              <w:t xml:space="preserve">　</w:t>
            </w:r>
            <w:r w:rsidRPr="00C55450">
              <w:rPr>
                <w:rFonts w:asciiTheme="minorEastAsia" w:hAnsiTheme="minorEastAsia" w:cs="ＭＳ 明朝" w:hint="eastAsia"/>
                <w:bCs/>
                <w:color w:val="000000" w:themeColor="text1"/>
                <w:kern w:val="0"/>
                <w:sz w:val="20"/>
                <w:szCs w:val="20"/>
              </w:rPr>
              <w:t>均</w:t>
            </w:r>
            <w:r w:rsidR="00741076" w:rsidRPr="00C55450">
              <w:rPr>
                <w:rFonts w:asciiTheme="minorEastAsia" w:hAnsiTheme="minorEastAsia" w:cs="ＭＳ 明朝" w:hint="eastAsia"/>
                <w:bCs/>
                <w:color w:val="000000" w:themeColor="text1"/>
                <w:kern w:val="0"/>
                <w:sz w:val="20"/>
                <w:szCs w:val="20"/>
              </w:rPr>
              <w:t>一性が認められない場合は、標準抽出方法を定める</w:t>
            </w:r>
          </w:p>
          <w:p w:rsidR="00741076" w:rsidRPr="000840B0" w:rsidRDefault="00741076" w:rsidP="00741076">
            <w:pPr>
              <w:pStyle w:val="a7"/>
              <w:overflowPunct w:val="0"/>
              <w:ind w:leftChars="0" w:left="367"/>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告示第一の</w:t>
            </w:r>
            <w:r w:rsidRPr="000840B0">
              <w:rPr>
                <w:rFonts w:asciiTheme="minorEastAsia" w:hAnsiTheme="minorEastAsia" w:cs="ＭＳ 明朝" w:hint="eastAsia"/>
                <w:bCs/>
                <w:color w:val="000000" w:themeColor="text1"/>
                <w:kern w:val="0"/>
                <w:sz w:val="20"/>
                <w:szCs w:val="20"/>
              </w:rPr>
              <w:t>一の（一）及び（二）並びに第二の（一）に定められた抽出</w:t>
            </w:r>
            <w:r w:rsidRPr="00C55450">
              <w:rPr>
                <w:rFonts w:asciiTheme="minorEastAsia" w:hAnsiTheme="minorEastAsia" w:cs="ＭＳ 明朝" w:hint="eastAsia"/>
                <w:bCs/>
                <w:color w:val="000000" w:themeColor="text1"/>
                <w:kern w:val="0"/>
                <w:sz w:val="20"/>
                <w:szCs w:val="20"/>
              </w:rPr>
              <w:t>方法</w:t>
            </w:r>
            <w:r w:rsidRPr="000840B0">
              <w:rPr>
                <w:rFonts w:asciiTheme="minorEastAsia" w:hAnsiTheme="minorEastAsia" w:cs="ＭＳ 明朝" w:hint="eastAsia"/>
                <w:bCs/>
                <w:color w:val="000000" w:themeColor="text1"/>
                <w:kern w:val="0"/>
                <w:sz w:val="20"/>
                <w:szCs w:val="20"/>
              </w:rPr>
              <w:t>によることを規定すること。</w:t>
            </w:r>
          </w:p>
          <w:p w:rsidR="00741076" w:rsidRPr="00C55450" w:rsidRDefault="00C55450" w:rsidP="00C55450">
            <w:pPr>
              <w:overflowPunct w:val="0"/>
              <w:ind w:firstLineChars="100" w:firstLine="183"/>
              <w:jc w:val="left"/>
              <w:textAlignment w:val="baseline"/>
              <w:rPr>
                <w:rFonts w:asciiTheme="minorEastAsia" w:hAnsiTheme="minorEastAsia" w:cs="ＭＳ 明朝"/>
                <w:bCs/>
                <w:color w:val="000000" w:themeColor="text1"/>
                <w:kern w:val="0"/>
                <w:sz w:val="20"/>
                <w:szCs w:val="20"/>
              </w:rPr>
            </w:pPr>
            <w:r w:rsidRPr="00C55450">
              <w:rPr>
                <w:rFonts w:asciiTheme="minorEastAsia" w:hAnsiTheme="minorEastAsia" w:cs="ＭＳ 明朝" w:hint="eastAsia"/>
                <w:bCs/>
                <w:color w:val="000000" w:themeColor="text1"/>
                <w:kern w:val="0"/>
                <w:sz w:val="20"/>
                <w:szCs w:val="20"/>
              </w:rPr>
              <w:t>⑦</w:t>
            </w:r>
            <w:r>
              <w:rPr>
                <w:rFonts w:asciiTheme="minorEastAsia" w:hAnsiTheme="minorEastAsia" w:cs="ＭＳ 明朝" w:hint="eastAsia"/>
                <w:bCs/>
                <w:color w:val="000000" w:themeColor="text1"/>
                <w:kern w:val="0"/>
                <w:sz w:val="20"/>
                <w:szCs w:val="20"/>
              </w:rPr>
              <w:t xml:space="preserve">　</w:t>
            </w:r>
            <w:r w:rsidRPr="00C55450">
              <w:rPr>
                <w:rFonts w:asciiTheme="minorEastAsia" w:hAnsiTheme="minorEastAsia" w:cs="ＭＳ 明朝" w:hint="eastAsia"/>
                <w:bCs/>
                <w:color w:val="000000" w:themeColor="text1"/>
                <w:kern w:val="0"/>
                <w:sz w:val="20"/>
                <w:szCs w:val="20"/>
              </w:rPr>
              <w:t>均一</w:t>
            </w:r>
            <w:r w:rsidR="00741076" w:rsidRPr="00C55450">
              <w:rPr>
                <w:rFonts w:asciiTheme="minorEastAsia" w:hAnsiTheme="minorEastAsia" w:cs="ＭＳ 明朝" w:hint="eastAsia"/>
                <w:bCs/>
                <w:color w:val="000000" w:themeColor="text1"/>
                <w:kern w:val="0"/>
                <w:sz w:val="20"/>
                <w:szCs w:val="20"/>
              </w:rPr>
              <w:t>性が確認された大規模乾燥調製貯蔵施設等におい</w:t>
            </w:r>
          </w:p>
          <w:p w:rsidR="00741076" w:rsidRPr="000840B0" w:rsidRDefault="00741076" w:rsidP="00741076">
            <w:pPr>
              <w:pStyle w:val="a7"/>
              <w:overflowPunct w:val="0"/>
              <w:ind w:leftChars="0" w:left="367"/>
              <w:jc w:val="left"/>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ては、検査</w:t>
            </w:r>
            <w:r w:rsidRPr="000840B0">
              <w:rPr>
                <w:rFonts w:asciiTheme="minorEastAsia" w:hAnsiTheme="minorEastAsia" w:cs="ＭＳ 明朝" w:hint="eastAsia"/>
                <w:bCs/>
                <w:color w:val="000000" w:themeColor="text1"/>
                <w:kern w:val="0"/>
                <w:sz w:val="20"/>
                <w:szCs w:val="20"/>
              </w:rPr>
              <w:t>請求を受けたロットから採取したサンプルについて、合成・縮分する前に品質が均一で特定の傾向が</w:t>
            </w:r>
          </w:p>
          <w:p w:rsidR="00741076" w:rsidRPr="000840B0" w:rsidRDefault="00741076" w:rsidP="00741076">
            <w:pPr>
              <w:overflowPunct w:val="0"/>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 xml:space="preserve">　　ないか確認する旨を規定すること。</w:t>
            </w:r>
          </w:p>
          <w:p w:rsidR="00741076" w:rsidRPr="000840B0" w:rsidRDefault="00741076" w:rsidP="00741076">
            <w:pPr>
              <w:overflowPunct w:val="0"/>
              <w:textAlignment w:val="baseline"/>
              <w:rPr>
                <w:rFonts w:asciiTheme="minorEastAsia" w:hAnsiTheme="minorEastAsia" w:cs="Times New Roman"/>
                <w:color w:val="000000" w:themeColor="text1"/>
                <w:kern w:val="0"/>
                <w:sz w:val="20"/>
                <w:szCs w:val="20"/>
              </w:rPr>
            </w:pPr>
            <w:r w:rsidRPr="000840B0">
              <w:rPr>
                <w:rFonts w:asciiTheme="minorEastAsia" w:hAnsiTheme="minorEastAsia" w:cs="ＭＳ 明朝" w:hint="eastAsia"/>
                <w:bCs/>
                <w:color w:val="000000" w:themeColor="text1"/>
                <w:kern w:val="0"/>
                <w:sz w:val="20"/>
                <w:szCs w:val="20"/>
              </w:rPr>
              <w:t>（３－４　試料の採取方法について）</w:t>
            </w:r>
          </w:p>
          <w:p w:rsidR="00741076" w:rsidRPr="00C55450" w:rsidRDefault="00C55450" w:rsidP="00C55450">
            <w:pPr>
              <w:overflowPunct w:val="0"/>
              <w:ind w:firstLineChars="100" w:firstLine="183"/>
              <w:textAlignment w:val="baseline"/>
              <w:rPr>
                <w:rFonts w:asciiTheme="minorEastAsia" w:hAnsiTheme="minorEastAsia" w:cs="ＭＳ 明朝"/>
                <w:bCs/>
                <w:color w:val="000000" w:themeColor="text1"/>
                <w:kern w:val="0"/>
                <w:sz w:val="20"/>
                <w:szCs w:val="20"/>
              </w:rPr>
            </w:pPr>
            <w:r w:rsidRPr="00C55450">
              <w:rPr>
                <w:rFonts w:asciiTheme="minorEastAsia" w:hAnsiTheme="minorEastAsia" w:cs="ＭＳ 明朝" w:hint="eastAsia"/>
                <w:bCs/>
                <w:color w:val="000000" w:themeColor="text1"/>
                <w:kern w:val="0"/>
                <w:sz w:val="20"/>
                <w:szCs w:val="20"/>
              </w:rPr>
              <w:t>⑧</w:t>
            </w:r>
            <w:r>
              <w:rPr>
                <w:rFonts w:asciiTheme="minorEastAsia" w:hAnsiTheme="minorEastAsia" w:cs="ＭＳ 明朝" w:hint="eastAsia"/>
                <w:bCs/>
                <w:color w:val="000000" w:themeColor="text1"/>
                <w:kern w:val="0"/>
                <w:sz w:val="20"/>
                <w:szCs w:val="20"/>
              </w:rPr>
              <w:t xml:space="preserve">　</w:t>
            </w:r>
            <w:r w:rsidR="00741076" w:rsidRPr="00C55450">
              <w:rPr>
                <w:rFonts w:asciiTheme="minorEastAsia" w:hAnsiTheme="minorEastAsia" w:cs="ＭＳ 明朝" w:hint="eastAsia"/>
                <w:bCs/>
                <w:color w:val="000000" w:themeColor="text1"/>
                <w:kern w:val="0"/>
                <w:sz w:val="20"/>
                <w:szCs w:val="20"/>
              </w:rPr>
              <w:t>試料が特に均一と判断されたロットからの試料の採取</w:t>
            </w:r>
          </w:p>
          <w:p w:rsidR="00741076" w:rsidRPr="000840B0" w:rsidRDefault="00741076" w:rsidP="00741076">
            <w:pPr>
              <w:pStyle w:val="a7"/>
              <w:overflowPunct w:val="0"/>
              <w:ind w:leftChars="0" w:left="367"/>
              <w:textAlignment w:val="baseline"/>
              <w:rPr>
                <w:rFonts w:asciiTheme="minorEastAsia" w:hAnsiTheme="minorEastAsia" w:cs="Times New Roman"/>
                <w:color w:val="000000" w:themeColor="text1"/>
                <w:kern w:val="0"/>
                <w:sz w:val="20"/>
                <w:szCs w:val="20"/>
              </w:rPr>
            </w:pPr>
            <w:r w:rsidRPr="00C55450">
              <w:rPr>
                <w:rFonts w:asciiTheme="minorEastAsia" w:hAnsiTheme="minorEastAsia" w:cs="ＭＳ 明朝" w:hint="eastAsia"/>
                <w:bCs/>
                <w:color w:val="000000" w:themeColor="text1"/>
                <w:kern w:val="0"/>
                <w:sz w:val="20"/>
                <w:szCs w:val="20"/>
              </w:rPr>
              <w:t>方法を規定</w:t>
            </w:r>
            <w:r w:rsidRPr="000840B0">
              <w:rPr>
                <w:rFonts w:asciiTheme="minorEastAsia" w:hAnsiTheme="minorEastAsia" w:cs="ＭＳ 明朝" w:hint="eastAsia"/>
                <w:bCs/>
                <w:color w:val="000000" w:themeColor="text1"/>
                <w:kern w:val="0"/>
                <w:sz w:val="20"/>
                <w:szCs w:val="20"/>
              </w:rPr>
              <w:t>すること。</w:t>
            </w:r>
          </w:p>
          <w:p w:rsidR="00717ADE" w:rsidRPr="00C55450" w:rsidRDefault="00717ADE" w:rsidP="00717ADE">
            <w:pPr>
              <w:suppressAutoHyphens/>
              <w:kinsoku w:val="0"/>
              <w:wordWrap w:val="0"/>
              <w:overflowPunct w:val="0"/>
              <w:autoSpaceDE w:val="0"/>
              <w:autoSpaceDN w:val="0"/>
              <w:adjustRightInd w:val="0"/>
              <w:spacing w:line="294" w:lineRule="atLeast"/>
              <w:jc w:val="left"/>
              <w:textAlignment w:val="baseline"/>
              <w:rPr>
                <w:rFonts w:asciiTheme="minorEastAsia" w:hAnsiTheme="minorEastAsia" w:cs="Times New Roman"/>
                <w:color w:val="000000" w:themeColor="text1"/>
                <w:kern w:val="0"/>
                <w:sz w:val="20"/>
                <w:szCs w:val="20"/>
              </w:rPr>
            </w:pPr>
          </w:p>
        </w:tc>
      </w:tr>
      <w:tr w:rsidR="00717ADE" w:rsidRPr="00717ADE">
        <w:tc>
          <w:tcPr>
            <w:tcW w:w="104" w:type="dxa"/>
            <w:tcBorders>
              <w:top w:val="nil"/>
              <w:left w:val="single" w:sz="4" w:space="0" w:color="000000"/>
              <w:bottom w:val="nil"/>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34" w:type="dxa"/>
            <w:gridSpan w:val="25"/>
            <w:tcBorders>
              <w:top w:val="dashed" w:sz="4" w:space="0" w:color="000000"/>
              <w:left w:val="dashed" w:sz="4" w:space="0" w:color="000000"/>
              <w:bottom w:val="dashed" w:sz="4" w:space="0" w:color="000000"/>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〔外国産農産物に係る品位等検査及び成分検査を行う場合〕</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04" w:type="dxa"/>
            <w:tcBorders>
              <w:top w:val="nil"/>
              <w:left w:val="dashed"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（農産物検査の業務の実施方法）</w:t>
            </w:r>
          </w:p>
          <w:p w:rsidR="00717ADE" w:rsidRPr="00E3125B" w:rsidRDefault="00717ADE" w:rsidP="001A619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第</w:t>
            </w:r>
            <w:r w:rsidRPr="00E3125B">
              <w:rPr>
                <w:rFonts w:ascii="ＭＳ 明朝" w:eastAsia="ＭＳ 明朝" w:hAnsi="ＭＳ 明朝" w:cs="ＭＳ 明朝"/>
                <w:color w:val="000000" w:themeColor="text1"/>
                <w:kern w:val="0"/>
                <w:sz w:val="20"/>
                <w:szCs w:val="20"/>
              </w:rPr>
              <w:t>17</w:t>
            </w:r>
            <w:r w:rsidRPr="00E3125B">
              <w:rPr>
                <w:rFonts w:ascii="ＭＳ 明朝" w:eastAsia="ＭＳ 明朝" w:hAnsi="ＭＳ 明朝" w:cs="ＭＳ 明朝" w:hint="eastAsia"/>
                <w:color w:val="000000" w:themeColor="text1"/>
                <w:kern w:val="0"/>
                <w:sz w:val="20"/>
                <w:szCs w:val="20"/>
              </w:rPr>
              <w:t>条　農産物検査員は、</w:t>
            </w:r>
            <w:r w:rsidR="001A619B" w:rsidRPr="00E3125B">
              <w:rPr>
                <w:rFonts w:ascii="ＭＳ 明朝" w:eastAsia="ＭＳ 明朝" w:hAnsi="ＭＳ 明朝" w:cs="ＭＳ 明朝" w:hint="eastAsia"/>
                <w:color w:val="000000" w:themeColor="text1"/>
                <w:kern w:val="0"/>
                <w:sz w:val="20"/>
                <w:szCs w:val="20"/>
              </w:rPr>
              <w:t>第10条の検査場所の環境が第35条第２項の環境点検により適切に維持・管理されていることを確認した上で、</w:t>
            </w:r>
            <w:r w:rsidRPr="00E3125B">
              <w:rPr>
                <w:rFonts w:ascii="ＭＳ 明朝" w:eastAsia="ＭＳ 明朝" w:hAnsi="ＭＳ 明朝" w:cs="ＭＳ 明朝" w:hint="eastAsia"/>
                <w:color w:val="000000" w:themeColor="text1"/>
                <w:kern w:val="0"/>
                <w:sz w:val="20"/>
                <w:szCs w:val="20"/>
              </w:rPr>
              <w:t>規則第</w:t>
            </w:r>
            <w:r w:rsidRPr="00E3125B">
              <w:rPr>
                <w:rFonts w:ascii="ＭＳ 明朝" w:eastAsia="ＭＳ 明朝" w:hAnsi="ＭＳ 明朝" w:cs="ＭＳ 明朝"/>
                <w:color w:val="000000" w:themeColor="text1"/>
                <w:kern w:val="0"/>
                <w:sz w:val="20"/>
                <w:szCs w:val="20"/>
              </w:rPr>
              <w:t>16</w:t>
            </w:r>
            <w:r w:rsidRPr="00E3125B">
              <w:rPr>
                <w:rFonts w:ascii="ＭＳ 明朝" w:eastAsia="ＭＳ 明朝" w:hAnsi="ＭＳ 明朝" w:cs="ＭＳ 明朝" w:hint="eastAsia"/>
                <w:color w:val="000000" w:themeColor="text1"/>
                <w:kern w:val="0"/>
                <w:sz w:val="20"/>
                <w:szCs w:val="20"/>
              </w:rPr>
              <w:t>条に規定する機械器具その他の設備（第</w:t>
            </w:r>
            <w:r w:rsidRPr="00E3125B">
              <w:rPr>
                <w:rFonts w:ascii="ＭＳ 明朝" w:eastAsia="ＭＳ 明朝" w:hAnsi="ＭＳ 明朝" w:cs="ＭＳ 明朝"/>
                <w:color w:val="000000" w:themeColor="text1"/>
                <w:kern w:val="0"/>
                <w:sz w:val="20"/>
                <w:szCs w:val="20"/>
              </w:rPr>
              <w:t>35</w:t>
            </w:r>
            <w:r w:rsidRPr="00E3125B">
              <w:rPr>
                <w:rFonts w:ascii="ＭＳ 明朝" w:eastAsia="ＭＳ 明朝" w:hAnsi="ＭＳ 明朝" w:cs="ＭＳ 明朝" w:hint="eastAsia"/>
                <w:color w:val="000000" w:themeColor="text1"/>
                <w:kern w:val="0"/>
                <w:sz w:val="20"/>
                <w:szCs w:val="20"/>
              </w:rPr>
              <w:t>条において「機械器具等」という。）</w:t>
            </w:r>
            <w:r w:rsidRPr="00E3125B">
              <w:rPr>
                <w:rFonts w:ascii="ＭＳ 明朝" w:eastAsia="ＭＳ 明朝" w:hAnsi="ＭＳ 明朝" w:cs="ＭＳ 明朝" w:hint="eastAsia"/>
                <w:color w:val="000000" w:themeColor="text1"/>
                <w:kern w:val="0"/>
                <w:sz w:val="20"/>
                <w:szCs w:val="20"/>
              </w:rPr>
              <w:lastRenderedPageBreak/>
              <w:t>を用い、農林水産大臣が定める鑑定方法及び標準計測方法に定めるところにより、検査を適正かつ円滑に行うものとする。</w:t>
            </w:r>
          </w:p>
        </w:tc>
        <w:tc>
          <w:tcPr>
            <w:tcW w:w="4938" w:type="dxa"/>
            <w:gridSpan w:val="5"/>
            <w:tcBorders>
              <w:top w:val="nil"/>
              <w:left w:val="single" w:sz="4" w:space="0" w:color="000000"/>
              <w:bottom w:val="nil"/>
              <w:right w:val="single" w:sz="4" w:space="0" w:color="000000"/>
            </w:tcBorders>
          </w:tcPr>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（農産物検査の業務の実施方法）</w:t>
            </w: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 xml:space="preserve">　鑑定方法及び標準計測方法に従って適正に行うことを規定していること。</w:t>
            </w:r>
          </w:p>
          <w:p w:rsidR="00717ADE" w:rsidRPr="00E3125B" w:rsidRDefault="001A619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 xml:space="preserve">　検査場所等の環境点検の確認を行うことを規定するとともに、実施方法を別に規定していること。</w:t>
            </w: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条第１項及び規則第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41076" w:rsidRDefault="0074107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w:t>
            </w:r>
            <w:r w:rsidR="00717ADE" w:rsidRPr="00717ADE">
              <w:rPr>
                <w:rFonts w:ascii="ＭＳ 明朝" w:eastAsia="ＭＳ 明朝" w:hAnsi="ＭＳ 明朝" w:cs="ＭＳ 明朝" w:hint="eastAsia"/>
                <w:color w:val="000000"/>
                <w:kern w:val="0"/>
                <w:sz w:val="20"/>
                <w:szCs w:val="20"/>
              </w:rPr>
              <w:t xml:space="preserve">　検査証明は、法令の定めるところにより行うことを規定</w:t>
            </w:r>
          </w:p>
          <w:p w:rsidR="00717ADE" w:rsidRDefault="00717ADE" w:rsidP="00741076">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していること。</w:t>
            </w:r>
          </w:p>
          <w:p w:rsidR="00741076" w:rsidRPr="00B91996" w:rsidRDefault="00741076" w:rsidP="00741076">
            <w:pPr>
              <w:overflowPunct w:val="0"/>
              <w:textAlignment w:val="baseline"/>
              <w:rPr>
                <w:rFonts w:asciiTheme="minorEastAsia" w:hAnsiTheme="minorEastAsia" w:cs="ＭＳ ゴシック"/>
                <w:bCs/>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２　検査証明書又は検査証明事項をＱＲコード、バーコード、</w:t>
            </w:r>
          </w:p>
          <w:p w:rsidR="00741076" w:rsidRPr="00B91996" w:rsidRDefault="00741076" w:rsidP="00741076">
            <w:pPr>
              <w:overflowPunct w:val="0"/>
              <w:ind w:firstLineChars="100" w:firstLine="183"/>
              <w:textAlignment w:val="baseline"/>
              <w:rPr>
                <w:rFonts w:asciiTheme="minorEastAsia" w:hAnsiTheme="minorEastAsia" w:cs="ＭＳ ゴシック"/>
                <w:bCs/>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ＲＦＩＤ等照会コードを用いて電子情報処理組織を使用す</w:t>
            </w:r>
          </w:p>
          <w:p w:rsidR="00741076" w:rsidRPr="00B91996" w:rsidRDefault="00741076" w:rsidP="00741076">
            <w:pPr>
              <w:overflowPunct w:val="0"/>
              <w:ind w:firstLineChars="100" w:firstLine="183"/>
              <w:textAlignment w:val="baseline"/>
              <w:rPr>
                <w:rFonts w:asciiTheme="minorEastAsia" w:hAnsiTheme="minorEastAsia" w:cs="ＭＳ ゴシック"/>
                <w:bCs/>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る方法により提供する場合は、その取扱方法を業務規程に</w:t>
            </w:r>
          </w:p>
          <w:p w:rsidR="00741076" w:rsidRPr="00741076" w:rsidRDefault="00741076" w:rsidP="00741076">
            <w:pPr>
              <w:overflowPunct w:val="0"/>
              <w:ind w:firstLineChars="100" w:firstLine="183"/>
              <w:textAlignment w:val="baseline"/>
              <w:rPr>
                <w:rFonts w:asciiTheme="minorEastAsia" w:hAnsiTheme="minorEastAsia" w:cs="Times New Roman"/>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規定すること。</w:t>
            </w:r>
          </w:p>
          <w:p w:rsidR="00741076" w:rsidRPr="00B91996" w:rsidRDefault="00741076" w:rsidP="00741076">
            <w:pPr>
              <w:overflowPunct w:val="0"/>
              <w:textAlignment w:val="baseline"/>
              <w:rPr>
                <w:rFonts w:asciiTheme="minorEastAsia" w:hAnsiTheme="minorEastAsia" w:cs="ＭＳ ゴシック"/>
                <w:bCs/>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３　上記２を規定する場合には、必要な情報セキュリティ対</w:t>
            </w:r>
          </w:p>
          <w:p w:rsidR="00741076" w:rsidRPr="00741076" w:rsidRDefault="00741076" w:rsidP="00741076">
            <w:pPr>
              <w:overflowPunct w:val="0"/>
              <w:ind w:firstLineChars="100" w:firstLine="183"/>
              <w:textAlignment w:val="baseline"/>
              <w:rPr>
                <w:rFonts w:asciiTheme="minorEastAsia" w:hAnsiTheme="minorEastAsia" w:cs="Times New Roman"/>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策を講じ、その内容を業務規程とともに保存すること。</w:t>
            </w:r>
          </w:p>
          <w:p w:rsidR="00741076" w:rsidRPr="00B91996" w:rsidRDefault="00741076" w:rsidP="00741076">
            <w:pPr>
              <w:overflowPunct w:val="0"/>
              <w:textAlignment w:val="baseline"/>
              <w:rPr>
                <w:rFonts w:asciiTheme="minorEastAsia" w:hAnsiTheme="minorEastAsia" w:cs="ＭＳ ゴシック"/>
                <w:bCs/>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４　あらかじめ等級証印を印刷した紙袋を農産物検査で使用</w:t>
            </w:r>
          </w:p>
          <w:p w:rsidR="00741076" w:rsidRPr="00B91996" w:rsidRDefault="00741076" w:rsidP="00741076">
            <w:pPr>
              <w:overflowPunct w:val="0"/>
              <w:ind w:firstLineChars="100" w:firstLine="183"/>
              <w:textAlignment w:val="baseline"/>
              <w:rPr>
                <w:rFonts w:asciiTheme="minorEastAsia" w:hAnsiTheme="minorEastAsia" w:cs="ＭＳ ゴシック"/>
                <w:bCs/>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する場合には、その在庫状況も含めて登録検査機関として</w:t>
            </w:r>
          </w:p>
          <w:p w:rsidR="00741076" w:rsidRPr="00741076" w:rsidRDefault="00741076" w:rsidP="00741076">
            <w:pPr>
              <w:overflowPunct w:val="0"/>
              <w:ind w:firstLineChars="100" w:firstLine="183"/>
              <w:textAlignment w:val="baseline"/>
              <w:rPr>
                <w:rFonts w:asciiTheme="minorEastAsia" w:hAnsiTheme="minorEastAsia" w:cs="Times New Roman"/>
                <w:color w:val="000000" w:themeColor="text1"/>
                <w:kern w:val="0"/>
                <w:sz w:val="20"/>
                <w:szCs w:val="20"/>
              </w:rPr>
            </w:pPr>
            <w:r w:rsidRPr="00741076">
              <w:rPr>
                <w:rFonts w:asciiTheme="minorEastAsia" w:hAnsiTheme="minorEastAsia" w:cs="ＭＳ ゴシック" w:hint="eastAsia"/>
                <w:bCs/>
                <w:color w:val="000000" w:themeColor="text1"/>
                <w:kern w:val="0"/>
                <w:sz w:val="20"/>
                <w:szCs w:val="20"/>
              </w:rPr>
              <w:t>適切な管理を行うことを規定していること。</w:t>
            </w:r>
          </w:p>
          <w:p w:rsidR="00741076" w:rsidRPr="00717ADE" w:rsidRDefault="00741076" w:rsidP="0074107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w:t>
            </w:r>
          </w:p>
          <w:p w:rsidR="00717ADE" w:rsidRPr="00717ADE"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19</w:t>
            </w:r>
            <w:r w:rsidR="00381C2D">
              <w:rPr>
                <w:rFonts w:ascii="ＭＳ 明朝" w:eastAsia="ＭＳ 明朝" w:hAnsi="ＭＳ 明朝" w:cs="ＭＳ 明朝" w:hint="eastAsia"/>
                <w:color w:val="000000"/>
                <w:kern w:val="0"/>
                <w:sz w:val="20"/>
                <w:szCs w:val="20"/>
              </w:rPr>
              <w:t>条　農産物検査員は、様式○号により農産物検査の実施</w:t>
            </w:r>
            <w:r w:rsidRPr="00717ADE">
              <w:rPr>
                <w:rFonts w:ascii="ＭＳ 明朝" w:eastAsia="ＭＳ 明朝" w:hAnsi="ＭＳ 明朝" w:cs="ＭＳ 明朝" w:hint="eastAsia"/>
                <w:color w:val="000000"/>
                <w:kern w:val="0"/>
                <w:sz w:val="20"/>
                <w:szCs w:val="20"/>
              </w:rPr>
              <w:t>後すみやかに検査結果を請求者に通知するものとする。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（農産物検査の結果の通知等）</w:t>
            </w:r>
          </w:p>
          <w:p w:rsidR="00B9199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農産物検査結果の通知を行う場合には、発行様式</w:t>
            </w:r>
            <w:r w:rsidR="00B91996">
              <w:rPr>
                <w:rFonts w:ascii="ＭＳ 明朝" w:eastAsia="ＭＳ 明朝" w:hAnsi="ＭＳ 明朝" w:cs="ＭＳ 明朝" w:hint="eastAsia"/>
                <w:color w:val="000000"/>
                <w:kern w:val="0"/>
                <w:sz w:val="20"/>
                <w:szCs w:val="20"/>
              </w:rPr>
              <w:t>等を定め</w:t>
            </w:r>
          </w:p>
          <w:p w:rsidR="00717ADE" w:rsidRDefault="00B9199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る</w:t>
            </w:r>
            <w:r w:rsidR="00717ADE" w:rsidRPr="00717ADE">
              <w:rPr>
                <w:rFonts w:ascii="ＭＳ 明朝" w:eastAsia="ＭＳ 明朝" w:hAnsi="ＭＳ 明朝" w:cs="ＭＳ 明朝" w:hint="eastAsia"/>
                <w:color w:val="000000"/>
                <w:kern w:val="0"/>
                <w:sz w:val="20"/>
                <w:szCs w:val="20"/>
              </w:rPr>
              <w:t>こと。</w:t>
            </w:r>
          </w:p>
          <w:p w:rsidR="00B91996" w:rsidRPr="00717ADE" w:rsidRDefault="00B9199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また、共通申請サービスから検査請求がされたものについては、検査結果を共通申請サービスにより検査請求者に通知することができる。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なお、農産物検査結果の通知には、最低限次に掲げる事項が記載されていることが望ましい。</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(1)</w:t>
            </w:r>
            <w:r w:rsidRPr="00717ADE">
              <w:rPr>
                <w:rFonts w:ascii="ＭＳ 明朝" w:eastAsia="ＭＳ 明朝" w:hAnsi="ＭＳ 明朝" w:cs="ＭＳ 明朝" w:hint="eastAsia"/>
                <w:color w:val="000000"/>
                <w:kern w:val="0"/>
                <w:sz w:val="20"/>
                <w:szCs w:val="20"/>
              </w:rPr>
              <w:t xml:space="preserve">　請求者氏名及び住所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(2)</w:t>
            </w:r>
            <w:r w:rsidRPr="00717ADE">
              <w:rPr>
                <w:rFonts w:ascii="ＭＳ 明朝" w:eastAsia="ＭＳ 明朝" w:hAnsi="ＭＳ 明朝" w:cs="ＭＳ 明朝" w:hint="eastAsia"/>
                <w:color w:val="000000"/>
                <w:kern w:val="0"/>
                <w:sz w:val="20"/>
                <w:szCs w:val="20"/>
              </w:rPr>
              <w:t xml:space="preserve">　検査結果別数量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w:t>
            </w:r>
            <w:r w:rsidR="00B91996">
              <w:rPr>
                <w:rFonts w:ascii="ＭＳ 明朝" w:eastAsia="ＭＳ 明朝" w:hAnsi="ＭＳ 明朝" w:cs="ＭＳ 明朝" w:hint="eastAsia"/>
                <w:color w:val="000000"/>
                <w:kern w:val="0"/>
                <w:sz w:val="20"/>
                <w:szCs w:val="20"/>
              </w:rPr>
              <w:t>3</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 xml:space="preserve">　格付理由</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w:t>
            </w:r>
            <w:r w:rsidR="00B91996">
              <w:rPr>
                <w:rFonts w:ascii="ＭＳ 明朝" w:eastAsia="ＭＳ 明朝" w:hAnsi="ＭＳ 明朝" w:cs="ＭＳ 明朝" w:hint="eastAsia"/>
                <w:color w:val="000000"/>
                <w:kern w:val="0"/>
                <w:sz w:val="20"/>
                <w:szCs w:val="20"/>
              </w:rPr>
              <w:t>4</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 xml:space="preserve">　検査年月日</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本会は、様式○号の帳簿を作成し、５年間保存するものとする。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B91996" w:rsidRPr="00B91996" w:rsidRDefault="00717ADE" w:rsidP="00B91996">
            <w:pPr>
              <w:rPr>
                <w:rFonts w:asciiTheme="minorEastAsia" w:hAnsiTheme="minorEastAsia" w:cs="ＭＳ ゴシック"/>
                <w:bCs/>
                <w:color w:val="000000" w:themeColor="text1"/>
                <w:kern w:val="0"/>
                <w:sz w:val="20"/>
                <w:szCs w:val="20"/>
              </w:rPr>
            </w:pPr>
            <w:r w:rsidRPr="00B91996">
              <w:rPr>
                <w:rFonts w:asciiTheme="minorEastAsia" w:hAnsiTheme="minorEastAsia" w:cs="ＭＳ 明朝" w:hint="eastAsia"/>
                <w:color w:val="000000" w:themeColor="text1"/>
                <w:kern w:val="0"/>
                <w:sz w:val="20"/>
                <w:szCs w:val="20"/>
              </w:rPr>
              <w:t>１　帳簿の様式は、</w:t>
            </w:r>
            <w:r w:rsidR="00B91996" w:rsidRPr="00B91996">
              <w:rPr>
                <w:rFonts w:asciiTheme="minorEastAsia" w:hAnsiTheme="minorEastAsia" w:cs="ＭＳ ゴシック" w:hint="eastAsia"/>
                <w:bCs/>
                <w:color w:val="000000" w:themeColor="text1"/>
                <w:kern w:val="0"/>
                <w:sz w:val="20"/>
                <w:szCs w:val="20"/>
              </w:rPr>
              <w:t>農産物検査法施行規則（昭和</w:t>
            </w:r>
            <w:r w:rsidR="00B91996" w:rsidRPr="00B91996">
              <w:rPr>
                <w:rFonts w:asciiTheme="minorEastAsia" w:hAnsiTheme="minorEastAsia" w:cs="ＭＳ ゴシック"/>
                <w:bCs/>
                <w:color w:val="000000" w:themeColor="text1"/>
                <w:kern w:val="0"/>
                <w:sz w:val="20"/>
                <w:szCs w:val="20"/>
              </w:rPr>
              <w:t>26</w:t>
            </w:r>
            <w:r w:rsidR="00B91996" w:rsidRPr="00B91996">
              <w:rPr>
                <w:rFonts w:asciiTheme="minorEastAsia" w:hAnsiTheme="minorEastAsia" w:cs="ＭＳ ゴシック" w:hint="eastAsia"/>
                <w:bCs/>
                <w:color w:val="000000" w:themeColor="text1"/>
                <w:kern w:val="0"/>
                <w:sz w:val="20"/>
                <w:szCs w:val="20"/>
              </w:rPr>
              <w:t>年農林省</w:t>
            </w:r>
          </w:p>
          <w:p w:rsidR="00B91996" w:rsidRPr="00B91996" w:rsidRDefault="00B91996" w:rsidP="00B91996">
            <w:pPr>
              <w:ind w:firstLineChars="100" w:firstLine="183"/>
              <w:rPr>
                <w:rFonts w:asciiTheme="minorEastAsia" w:hAnsiTheme="minorEastAsia" w:cs="ＭＳ 明朝"/>
                <w:color w:val="000000" w:themeColor="text1"/>
                <w:kern w:val="0"/>
                <w:sz w:val="20"/>
                <w:szCs w:val="20"/>
              </w:rPr>
            </w:pPr>
            <w:r w:rsidRPr="00B91996">
              <w:rPr>
                <w:rFonts w:asciiTheme="minorEastAsia" w:hAnsiTheme="minorEastAsia" w:cs="ＭＳ ゴシック" w:hint="eastAsia"/>
                <w:bCs/>
                <w:color w:val="000000" w:themeColor="text1"/>
                <w:kern w:val="0"/>
                <w:sz w:val="20"/>
                <w:szCs w:val="20"/>
              </w:rPr>
              <w:t>令第</w:t>
            </w:r>
            <w:r w:rsidRPr="00B91996">
              <w:rPr>
                <w:rFonts w:asciiTheme="minorEastAsia" w:hAnsiTheme="minorEastAsia" w:cs="ＭＳ ゴシック"/>
                <w:bCs/>
                <w:color w:val="000000" w:themeColor="text1"/>
                <w:kern w:val="0"/>
                <w:sz w:val="20"/>
                <w:szCs w:val="20"/>
              </w:rPr>
              <w:t>32</w:t>
            </w:r>
            <w:r w:rsidRPr="00B91996">
              <w:rPr>
                <w:rFonts w:asciiTheme="minorEastAsia" w:hAnsiTheme="minorEastAsia" w:cs="ＭＳ ゴシック" w:hint="eastAsia"/>
                <w:bCs/>
                <w:color w:val="000000" w:themeColor="text1"/>
                <w:kern w:val="0"/>
                <w:sz w:val="20"/>
                <w:szCs w:val="20"/>
              </w:rPr>
              <w:t>号）第</w:t>
            </w:r>
            <w:r w:rsidRPr="00B91996">
              <w:rPr>
                <w:rFonts w:asciiTheme="minorEastAsia" w:hAnsiTheme="minorEastAsia" w:cs="ＭＳ ゴシック"/>
                <w:bCs/>
                <w:color w:val="000000" w:themeColor="text1"/>
                <w:kern w:val="0"/>
                <w:sz w:val="20"/>
                <w:szCs w:val="20"/>
              </w:rPr>
              <w:t>22</w:t>
            </w:r>
            <w:r w:rsidRPr="00B91996">
              <w:rPr>
                <w:rFonts w:asciiTheme="minorEastAsia" w:hAnsiTheme="minorEastAsia" w:cs="ＭＳ ゴシック" w:hint="eastAsia"/>
                <w:bCs/>
                <w:color w:val="000000" w:themeColor="text1"/>
                <w:kern w:val="0"/>
                <w:sz w:val="20"/>
                <w:szCs w:val="20"/>
              </w:rPr>
              <w:t>条第２項</w:t>
            </w:r>
            <w:r w:rsidR="00717ADE" w:rsidRPr="00B91996">
              <w:rPr>
                <w:rFonts w:asciiTheme="minorEastAsia" w:hAnsiTheme="minorEastAsia" w:cs="ＭＳ 明朝" w:hint="eastAsia"/>
                <w:color w:val="000000" w:themeColor="text1"/>
                <w:kern w:val="0"/>
                <w:sz w:val="20"/>
                <w:szCs w:val="20"/>
              </w:rPr>
              <w:t>に定める事項が網羅されている</w:t>
            </w:r>
          </w:p>
          <w:p w:rsidR="00717ADE" w:rsidRPr="00B91996" w:rsidRDefault="00717ADE" w:rsidP="00B91996">
            <w:pPr>
              <w:ind w:firstLineChars="100" w:firstLine="183"/>
              <w:rPr>
                <w:rFonts w:asciiTheme="minorEastAsia" w:hAnsiTheme="minorEastAsia" w:cs="Times New Roman"/>
                <w:color w:val="000000" w:themeColor="text1"/>
                <w:kern w:val="0"/>
                <w:sz w:val="20"/>
                <w:szCs w:val="20"/>
              </w:rPr>
            </w:pPr>
            <w:r w:rsidRPr="00B91996">
              <w:rPr>
                <w:rFonts w:asciiTheme="minorEastAsia" w:hAnsiTheme="minorEastAsia" w:cs="ＭＳ 明朝" w:hint="eastAsia"/>
                <w:color w:val="000000" w:themeColor="text1"/>
                <w:kern w:val="0"/>
                <w:sz w:val="20"/>
                <w:szCs w:val="20"/>
              </w:rPr>
              <w:t>こと。</w:t>
            </w:r>
          </w:p>
          <w:p w:rsidR="00717ADE" w:rsidRPr="00B9199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Theme="minorEastAsia" w:hAnsiTheme="minorEastAsia" w:cs="Times New Roman"/>
                <w:color w:val="000000" w:themeColor="text1"/>
                <w:kern w:val="0"/>
                <w:sz w:val="20"/>
                <w:szCs w:val="20"/>
              </w:rPr>
            </w:pPr>
            <w:r w:rsidRPr="00B91996">
              <w:rPr>
                <w:rFonts w:asciiTheme="minorEastAsia" w:hAnsiTheme="minorEastAsia" w:cs="ＭＳ 明朝" w:hint="eastAsia"/>
                <w:color w:val="000000" w:themeColor="text1"/>
                <w:kern w:val="0"/>
                <w:sz w:val="20"/>
                <w:szCs w:val="20"/>
              </w:rPr>
              <w:t>２　帳簿が必要な期間適正に保存されるものであること。</w:t>
            </w:r>
          </w:p>
          <w:p w:rsidR="00717ADE" w:rsidRPr="00B9199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Theme="minorEastAsia" w:hAnsiTheme="minorEastAsia" w:cs="Times New Roman"/>
                <w:color w:val="000000" w:themeColor="text1"/>
                <w:kern w:val="0"/>
                <w:sz w:val="20"/>
                <w:szCs w:val="20"/>
              </w:rPr>
            </w:pPr>
            <w:r w:rsidRPr="00B91996">
              <w:rPr>
                <w:rFonts w:asciiTheme="minorEastAsia" w:hAnsiTheme="minorEastAsia" w:cs="ＭＳ 明朝" w:hint="eastAsia"/>
                <w:color w:val="000000" w:themeColor="text1"/>
                <w:kern w:val="0"/>
                <w:sz w:val="20"/>
                <w:szCs w:val="20"/>
              </w:rPr>
              <w:t>３　電子媒体により保存する場合は、その旨記載されていること。</w:t>
            </w:r>
          </w:p>
          <w:p w:rsidR="00717ADE" w:rsidRPr="00B9199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Theme="minorEastAsia" w:hAnsiTheme="minorEastAsia" w:cs="ＭＳ 明朝"/>
                <w:color w:val="000000" w:themeColor="text1"/>
                <w:kern w:val="0"/>
                <w:sz w:val="20"/>
                <w:szCs w:val="20"/>
              </w:rPr>
            </w:pPr>
            <w:r w:rsidRPr="00B91996">
              <w:rPr>
                <w:rFonts w:asciiTheme="minorEastAsia" w:hAnsiTheme="minorEastAsia" w:cs="ＭＳ 明朝" w:hint="eastAsia"/>
                <w:color w:val="000000" w:themeColor="text1"/>
                <w:kern w:val="0"/>
                <w:sz w:val="20"/>
                <w:szCs w:val="20"/>
              </w:rPr>
              <w:t>４　本マニュアル中の様式に囚わられず実際に保存される様式であること。</w:t>
            </w:r>
          </w:p>
          <w:p w:rsidR="00B91996" w:rsidRPr="00B91996" w:rsidRDefault="00B91996" w:rsidP="00B91996">
            <w:pPr>
              <w:overflowPunct w:val="0"/>
              <w:textAlignment w:val="baseline"/>
              <w:rPr>
                <w:rFonts w:asciiTheme="minorEastAsia" w:hAnsiTheme="minorEastAsia" w:cs="ＭＳ ゴシック"/>
                <w:bCs/>
                <w:color w:val="000000" w:themeColor="text1"/>
                <w:kern w:val="0"/>
                <w:sz w:val="20"/>
                <w:szCs w:val="20"/>
              </w:rPr>
            </w:pPr>
            <w:r w:rsidRPr="00B91996">
              <w:rPr>
                <w:rFonts w:asciiTheme="minorEastAsia" w:hAnsiTheme="minorEastAsia" w:cs="ＭＳ ゴシック" w:hint="eastAsia"/>
                <w:bCs/>
                <w:color w:val="000000" w:themeColor="text1"/>
                <w:kern w:val="0"/>
                <w:sz w:val="20"/>
                <w:szCs w:val="20"/>
              </w:rPr>
              <w:t>５　複数の抽出方法によりサンプリングを行った場合、抽出</w:t>
            </w:r>
          </w:p>
          <w:p w:rsidR="00B91996" w:rsidRPr="00717ADE" w:rsidRDefault="00B91996" w:rsidP="00B91996">
            <w:pPr>
              <w:overflowPunct w:val="0"/>
              <w:ind w:firstLineChars="100" w:firstLine="183"/>
              <w:textAlignment w:val="baseline"/>
              <w:rPr>
                <w:rFonts w:ascii="ＭＳ 明朝" w:eastAsia="ＭＳ 明朝" w:hAnsi="Times New Roman" w:cs="Times New Roman"/>
                <w:color w:val="000000"/>
                <w:kern w:val="0"/>
                <w:sz w:val="20"/>
                <w:szCs w:val="20"/>
              </w:rPr>
            </w:pPr>
            <w:r w:rsidRPr="00B91996">
              <w:rPr>
                <w:rFonts w:asciiTheme="minorEastAsia" w:hAnsiTheme="minorEastAsia" w:cs="ＭＳ ゴシック" w:hint="eastAsia"/>
                <w:bCs/>
                <w:color w:val="000000" w:themeColor="text1"/>
                <w:kern w:val="0"/>
                <w:sz w:val="20"/>
                <w:szCs w:val="20"/>
              </w:rPr>
              <w:t>方法ごとに帳簿を作成・保存しておくこと。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検査手数料が、農産物検査に係る実費を適切に反映したものであること。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３　単純な算定方法以外の算定方法を用いて検査手数料の額を決定する場合、その算定方法を記載すること。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収納した検査手数料は、特別の事由がない限り、返還しないものとする。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収納の方法が、検査手数料を明朗かつ確実に収納できるものであること。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本会の農産物検査を行う組織は、別紙○のとおりとする。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組織規程等により組織の権限、責任及び業務分担がわかること。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農産物検査員の氏名、農産物検査を行う種類及び区域について整理されていること。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農産物検査における会長の役割及び責任を規定していること。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備考：経営資源とは、人、物、財をいう。</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会長は、その責任において、権限委譲規程に基づき農産物検査の実施及び監督に係る権限を代理の者に委</w:t>
            </w:r>
            <w:r w:rsidRPr="00717ADE">
              <w:rPr>
                <w:rFonts w:ascii="ＭＳ 明朝" w:eastAsia="ＭＳ 明朝" w:hAnsi="ＭＳ 明朝" w:cs="ＭＳ 明朝" w:hint="eastAsia"/>
                <w:color w:val="000000"/>
                <w:kern w:val="0"/>
                <w:sz w:val="20"/>
                <w:szCs w:val="20"/>
              </w:rPr>
              <w:lastRenderedPageBreak/>
              <w:t>譲できるものとする。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会長は、本会に所属し、規則第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宣誓書を交わしていること。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273573">
        <w:tc>
          <w:tcPr>
            <w:tcW w:w="4939"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農産物検査員の職務は、検査のための試料の採取、試料の検査、法第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農産物検査員は、会長及び職制により定められた上長の命に従い、公正かつ誠実に職務を行うものとする。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4938" w:type="dxa"/>
            <w:gridSpan w:val="5"/>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381C2D" w:rsidRPr="00717ADE"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273573">
        <w:tc>
          <w:tcPr>
            <w:tcW w:w="4939" w:type="dxa"/>
            <w:gridSpan w:val="27"/>
            <w:tcBorders>
              <w:top w:val="nil"/>
              <w:left w:val="single" w:sz="4" w:space="0" w:color="auto"/>
              <w:bottom w:val="nil"/>
              <w:right w:val="single" w:sz="4" w:space="0" w:color="auto"/>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4938" w:type="dxa"/>
            <w:gridSpan w:val="5"/>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273573">
        <w:tc>
          <w:tcPr>
            <w:tcW w:w="4939"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4938" w:type="dxa"/>
            <w:gridSpan w:val="5"/>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登録検査機関としての農産物検査員の教育及び訓練に関する取組が明記されていること。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会長は、農産物検査に係るすべての事務所及び農産物検査員に対する内部監査を定期的に実施するものとする。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内部監査の手順は、別途定める内部監査規程による。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31</w:t>
            </w:r>
            <w:r w:rsidRPr="00717ADE">
              <w:rPr>
                <w:rFonts w:ascii="ＭＳ 明朝" w:eastAsia="ＭＳ 明朝" w:hAnsi="ＭＳ 明朝" w:cs="ＭＳ 明朝" w:hint="eastAsia"/>
                <w:color w:val="000000"/>
                <w:kern w:val="0"/>
                <w:sz w:val="20"/>
                <w:szCs w:val="20"/>
              </w:rPr>
              <w:t>条　会長は、関係法令及び関係通達に抵触する等農産物検査の業務の実施主体である登録検査機関として不適切な行為の予防に努めなければならない。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会長は、不適切な行為を発見し</w:t>
            </w:r>
            <w:r w:rsidR="00153896">
              <w:rPr>
                <w:rFonts w:ascii="ＭＳ 明朝" w:eastAsia="ＭＳ 明朝" w:hAnsi="ＭＳ 明朝" w:cs="ＭＳ 明朝" w:hint="eastAsia"/>
                <w:color w:val="000000"/>
                <w:kern w:val="0"/>
                <w:sz w:val="20"/>
                <w:szCs w:val="20"/>
              </w:rPr>
              <w:t>たときは、直ちにこれを是正するとともに、速やかに知事</w:t>
            </w:r>
            <w:r w:rsidRPr="00717ADE">
              <w:rPr>
                <w:rFonts w:ascii="ＭＳ 明朝" w:eastAsia="ＭＳ 明朝" w:hAnsi="ＭＳ 明朝" w:cs="ＭＳ 明朝" w:hint="eastAsia"/>
                <w:color w:val="000000"/>
                <w:kern w:val="0"/>
                <w:sz w:val="20"/>
                <w:szCs w:val="20"/>
              </w:rPr>
              <w:t>に不適切な行為があった事実及び是正のために講じた措置を報告しなければならない。</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不適切な行為の予防及び是正についての取り決めがあること。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不適切な行為が見つかった場合、直ちに是正するとともに、知事へ報告することを明記していること。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罰則規定を設ける場合は、定款等と整合性がとれていること。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（知事又は国による調査の受け入れ）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条　本会は、知事又は国による調査があったときは、これを受け入れ、協力するものとする。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県又は国が行う調査を受け入れること。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本会は、国が主催する会議等への参加要請があったときは、要請内容に応じて職員又は指導的農産物検査員を参加させるものとする。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条で定める検査精度の維持及び検査技術の向上を図るため、農産物検査員の教育及び訓練で会長を補佐する。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本会は、請求者又はその他の者から持ち込まれる異議申立て、苦情又は紛争について、誠意をもって適切に処理するものとする。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請求者又はその他の者から持ち込まれる異議申立て、苦情又は紛争について、誠意をもって適切に処理することが規定されていること。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（機械器具等の保守点検</w:t>
            </w:r>
            <w:r w:rsidR="001A619B" w:rsidRPr="00E3125B">
              <w:rPr>
                <w:rFonts w:ascii="ＭＳ 明朝" w:eastAsia="ＭＳ 明朝" w:hAnsi="ＭＳ 明朝" w:cs="ＭＳ 明朝" w:hint="eastAsia"/>
                <w:color w:val="000000" w:themeColor="text1"/>
                <w:kern w:val="0"/>
                <w:sz w:val="20"/>
                <w:szCs w:val="20"/>
              </w:rPr>
              <w:t>及び検査場所等の点検</w:t>
            </w:r>
            <w:r w:rsidRPr="00E3125B">
              <w:rPr>
                <w:rFonts w:ascii="ＭＳ 明朝" w:eastAsia="ＭＳ 明朝" w:hAnsi="ＭＳ 明朝" w:cs="ＭＳ 明朝" w:hint="eastAsia"/>
                <w:color w:val="000000" w:themeColor="text1"/>
                <w:kern w:val="0"/>
                <w:sz w:val="20"/>
                <w:szCs w:val="20"/>
              </w:rPr>
              <w:t>）</w:t>
            </w:r>
          </w:p>
          <w:p w:rsidR="00717ADE" w:rsidRPr="00E3125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第</w:t>
            </w:r>
            <w:r w:rsidRPr="00E3125B">
              <w:rPr>
                <w:rFonts w:ascii="ＭＳ 明朝" w:eastAsia="ＭＳ 明朝" w:hAnsi="ＭＳ 明朝" w:cs="ＭＳ 明朝"/>
                <w:color w:val="000000" w:themeColor="text1"/>
                <w:kern w:val="0"/>
                <w:sz w:val="20"/>
                <w:szCs w:val="20"/>
              </w:rPr>
              <w:t>35</w:t>
            </w:r>
            <w:r w:rsidRPr="00E3125B">
              <w:rPr>
                <w:rFonts w:ascii="ＭＳ 明朝" w:eastAsia="ＭＳ 明朝" w:hAnsi="ＭＳ 明朝" w:cs="ＭＳ 明朝" w:hint="eastAsia"/>
                <w:color w:val="000000" w:themeColor="text1"/>
                <w:kern w:val="0"/>
                <w:sz w:val="20"/>
                <w:szCs w:val="20"/>
              </w:rPr>
              <w:t>条　本会は、農産物検査の円滑かつ適正な実施のため、毎年度機械器具等の保守点検を実施するものとする。</w:t>
            </w: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91588E" w:rsidRPr="00E3125B" w:rsidRDefault="0091588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91588E" w:rsidRPr="00E3125B" w:rsidRDefault="0091588E" w:rsidP="00B91996">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一　登録検査機関が所有する施設（ＣＥや倉庫等）を検査場所として使用する場合</w:t>
            </w:r>
          </w:p>
          <w:p w:rsidR="0091588E" w:rsidRPr="00E3125B" w:rsidRDefault="0091588E" w:rsidP="0091588E">
            <w:pPr>
              <w:suppressAutoHyphens/>
              <w:kinsoku w:val="0"/>
              <w:wordWrap w:val="0"/>
              <w:overflowPunct w:val="0"/>
              <w:autoSpaceDE w:val="0"/>
              <w:autoSpaceDN w:val="0"/>
              <w:adjustRightInd w:val="0"/>
              <w:spacing w:line="294" w:lineRule="atLeast"/>
              <w:ind w:leftChars="100" w:left="193"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施設の担当部局が環境点検を定期的に実施すること</w:t>
            </w:r>
          </w:p>
          <w:p w:rsidR="00B91996" w:rsidRDefault="0091588E" w:rsidP="0091588E">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によって、検査場所の環境が適切に維持及び管理され</w:t>
            </w:r>
          </w:p>
          <w:p w:rsidR="0091588E" w:rsidRPr="00E3125B" w:rsidRDefault="0091588E" w:rsidP="0091588E">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ていることを確認する。</w:t>
            </w:r>
          </w:p>
          <w:p w:rsidR="00B91996" w:rsidRDefault="0091588E" w:rsidP="0091588E">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ただし、登録検査機関が所有する施設が、食品安全</w:t>
            </w:r>
          </w:p>
          <w:p w:rsidR="00B91996" w:rsidRDefault="00B91996"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や衛生管理に関する第三者認証を受けているなど適切</w:t>
            </w:r>
          </w:p>
          <w:p w:rsidR="00B91996" w:rsidRDefault="00B91996"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に</w:t>
            </w:r>
            <w:r>
              <w:rPr>
                <w:rFonts w:ascii="ＭＳ 明朝" w:eastAsia="ＭＳ 明朝" w:hAnsi="Times New Roman" w:cs="Times New Roman" w:hint="eastAsia"/>
                <w:color w:val="000000" w:themeColor="text1"/>
                <w:kern w:val="0"/>
                <w:sz w:val="20"/>
                <w:szCs w:val="20"/>
              </w:rPr>
              <w:t>管理</w:t>
            </w:r>
            <w:r w:rsidR="0091588E" w:rsidRPr="00E3125B">
              <w:rPr>
                <w:rFonts w:ascii="ＭＳ 明朝" w:eastAsia="ＭＳ 明朝" w:hAnsi="Times New Roman" w:cs="Times New Roman" w:hint="eastAsia"/>
                <w:color w:val="000000" w:themeColor="text1"/>
                <w:kern w:val="0"/>
                <w:sz w:val="20"/>
                <w:szCs w:val="20"/>
              </w:rPr>
              <w:t>されていることが明確である場合は、そのこと</w:t>
            </w:r>
          </w:p>
          <w:p w:rsidR="00B91996" w:rsidRDefault="00B91996"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を証明する書類をもって､環境点検を省略することがで</w:t>
            </w:r>
          </w:p>
          <w:p w:rsidR="0091588E" w:rsidRPr="00E3125B" w:rsidRDefault="00B91996"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きる。</w:t>
            </w:r>
          </w:p>
          <w:p w:rsidR="00B91996" w:rsidRDefault="0091588E" w:rsidP="0091588E">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二　登録検査機関が、第三者との間での賃貸借契約を結</w:t>
            </w:r>
          </w:p>
          <w:p w:rsidR="00B91996" w:rsidRDefault="00B91996" w:rsidP="00B91996">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ぶ又は承諾を得ることによって使用する場所（生産者</w:t>
            </w:r>
          </w:p>
          <w:p w:rsidR="0091588E" w:rsidRPr="00E3125B" w:rsidRDefault="0091588E" w:rsidP="0091588E">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の庭先等）を検査場所とする場合</w:t>
            </w:r>
          </w:p>
          <w:p w:rsidR="00B91996" w:rsidRDefault="0091588E" w:rsidP="0091588E">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農産物検査を実施するごとに、検査場所の環境が適</w:t>
            </w:r>
          </w:p>
          <w:p w:rsidR="0091588E" w:rsidRPr="00E3125B" w:rsidRDefault="00B91996"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切に維持及び管理されていることを確認する。</w:t>
            </w:r>
          </w:p>
        </w:tc>
        <w:tc>
          <w:tcPr>
            <w:tcW w:w="4938" w:type="dxa"/>
            <w:gridSpan w:val="5"/>
            <w:tcBorders>
              <w:top w:val="nil"/>
              <w:left w:val="single" w:sz="4" w:space="0" w:color="000000"/>
              <w:bottom w:val="nil"/>
              <w:right w:val="single" w:sz="4" w:space="0" w:color="000000"/>
            </w:tcBorders>
          </w:tcPr>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（機械器具等の保守点検</w:t>
            </w:r>
            <w:r w:rsidR="00CB085F" w:rsidRPr="00E3125B">
              <w:rPr>
                <w:rFonts w:ascii="ＭＳ 明朝" w:eastAsia="ＭＳ 明朝" w:hAnsi="ＭＳ 明朝" w:cs="ＭＳ 明朝" w:hint="eastAsia"/>
                <w:color w:val="000000" w:themeColor="text1"/>
                <w:kern w:val="0"/>
                <w:sz w:val="20"/>
                <w:szCs w:val="20"/>
              </w:rPr>
              <w:t>及び検査場所等の</w:t>
            </w:r>
            <w:r w:rsidR="001A619B" w:rsidRPr="00E3125B">
              <w:rPr>
                <w:rFonts w:ascii="ＭＳ 明朝" w:eastAsia="ＭＳ 明朝" w:hAnsi="ＭＳ 明朝" w:cs="ＭＳ 明朝" w:hint="eastAsia"/>
                <w:color w:val="000000" w:themeColor="text1"/>
                <w:kern w:val="0"/>
                <w:sz w:val="20"/>
                <w:szCs w:val="20"/>
              </w:rPr>
              <w:t>点検</w:t>
            </w:r>
            <w:r w:rsidRPr="00E3125B">
              <w:rPr>
                <w:rFonts w:ascii="ＭＳ 明朝" w:eastAsia="ＭＳ 明朝" w:hAnsi="ＭＳ 明朝" w:cs="ＭＳ 明朝" w:hint="eastAsia"/>
                <w:color w:val="000000" w:themeColor="text1"/>
                <w:kern w:val="0"/>
                <w:sz w:val="20"/>
                <w:szCs w:val="20"/>
              </w:rPr>
              <w:t>）</w:t>
            </w:r>
          </w:p>
          <w:p w:rsidR="001A619B" w:rsidRPr="00E3125B" w:rsidRDefault="001A619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 xml:space="preserve">１　</w:t>
            </w:r>
            <w:r w:rsidR="00717ADE" w:rsidRPr="00E3125B">
              <w:rPr>
                <w:rFonts w:ascii="ＭＳ 明朝" w:eastAsia="ＭＳ 明朝" w:hAnsi="ＭＳ 明朝" w:cs="ＭＳ 明朝" w:hint="eastAsia"/>
                <w:color w:val="000000" w:themeColor="text1"/>
                <w:kern w:val="0"/>
                <w:sz w:val="20"/>
                <w:szCs w:val="20"/>
              </w:rPr>
              <w:t>機械器具等の保守点検を定期的に実施することを規定し</w:t>
            </w:r>
          </w:p>
          <w:p w:rsidR="00717ADE" w:rsidRPr="00E3125B" w:rsidRDefault="00717ADE" w:rsidP="001A619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ていること。</w:t>
            </w:r>
          </w:p>
          <w:p w:rsidR="001A619B" w:rsidRPr="00E3125B" w:rsidRDefault="001A619B" w:rsidP="001A619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２　国内産農産物の品位等検査を行う登録検査機関にあって</w:t>
            </w:r>
          </w:p>
          <w:p w:rsidR="001A619B" w:rsidRPr="00E3125B" w:rsidRDefault="001A619B" w:rsidP="001A619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は、検査場所（飼料用もみ又は飼料用玄米のみに限られる</w:t>
            </w:r>
          </w:p>
          <w:p w:rsidR="001A619B" w:rsidRPr="00E3125B" w:rsidRDefault="001A619B" w:rsidP="001A619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場合を除く。以下同じ。）の環境を以下により適切に維持</w:t>
            </w:r>
          </w:p>
          <w:p w:rsidR="001A619B" w:rsidRPr="00E3125B" w:rsidRDefault="001A619B" w:rsidP="001A619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・管理が行われていることを確認した上で農産物検査を実</w:t>
            </w:r>
          </w:p>
          <w:p w:rsidR="001A619B" w:rsidRPr="00E3125B" w:rsidRDefault="001A619B" w:rsidP="001A619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ＭＳ 明朝" w:cs="ＭＳ 明朝" w:hint="eastAsia"/>
                <w:color w:val="000000" w:themeColor="text1"/>
                <w:kern w:val="0"/>
                <w:sz w:val="20"/>
                <w:szCs w:val="20"/>
              </w:rPr>
              <w:t>施するものであることを規定していること。</w:t>
            </w:r>
          </w:p>
          <w:p w:rsidR="00717ADE" w:rsidRPr="00E3125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91588E" w:rsidRPr="00E3125B" w:rsidRDefault="0091588E" w:rsidP="00E3125B">
            <w:pPr>
              <w:pStyle w:val="a7"/>
              <w:numPr>
                <w:ilvl w:val="0"/>
                <w:numId w:val="6"/>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登録検査機関が所有する施設（ＣＥや倉庫等）を</w:t>
            </w:r>
          </w:p>
          <w:p w:rsidR="00B91996" w:rsidRDefault="0091588E" w:rsidP="0091588E">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検査場所として使用している場合は、施設の担当部</w:t>
            </w:r>
          </w:p>
          <w:p w:rsidR="0091588E" w:rsidRPr="00E3125B" w:rsidRDefault="00B91996"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w:t>
            </w:r>
            <w:r w:rsidR="0091588E" w:rsidRPr="00E3125B">
              <w:rPr>
                <w:rFonts w:ascii="ＭＳ 明朝" w:eastAsia="ＭＳ 明朝" w:hAnsi="Times New Roman" w:cs="Times New Roman" w:hint="eastAsia"/>
                <w:color w:val="000000" w:themeColor="text1"/>
                <w:kern w:val="0"/>
                <w:sz w:val="20"/>
                <w:szCs w:val="20"/>
              </w:rPr>
              <w:t>局が環境点検を定期的に実施し、検査場所の環境が適切</w:t>
            </w:r>
          </w:p>
          <w:p w:rsidR="00B91996"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に維持及び管理されていることを確認した上で農産物検</w:t>
            </w:r>
          </w:p>
          <w:p w:rsidR="0091588E" w:rsidRPr="00E3125B"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査を実施することを規定していること。</w:t>
            </w:r>
          </w:p>
          <w:p w:rsidR="0091588E" w:rsidRPr="00E3125B" w:rsidRDefault="0091588E" w:rsidP="00B91996">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その際、当該登録検査機関が所有する施設が食品安</w:t>
            </w:r>
          </w:p>
          <w:p w:rsidR="00B91996"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全や衛生管理に関する第三者認証を受けているなど適切</w:t>
            </w:r>
          </w:p>
          <w:p w:rsidR="00B91996"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に管理されていることが明確である場合は、そのことを</w:t>
            </w:r>
          </w:p>
          <w:p w:rsidR="00B91996"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証明する書類を確認することで環境点検を省略すること</w:t>
            </w:r>
          </w:p>
          <w:p w:rsidR="0091588E" w:rsidRPr="00E3125B"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を業務規程に規定することも可能とする。</w:t>
            </w:r>
          </w:p>
          <w:p w:rsidR="0091588E" w:rsidRPr="00E3125B" w:rsidRDefault="0091588E" w:rsidP="00B91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＜環境点検の主な項目＞</w:t>
            </w:r>
          </w:p>
          <w:p w:rsidR="0091588E" w:rsidRPr="00E3125B" w:rsidRDefault="0091588E" w:rsidP="00B91996">
            <w:pPr>
              <w:suppressAutoHyphens/>
              <w:kinsoku w:val="0"/>
              <w:wordWrap w:val="0"/>
              <w:overflowPunct w:val="0"/>
              <w:autoSpaceDE w:val="0"/>
              <w:autoSpaceDN w:val="0"/>
              <w:adjustRightInd w:val="0"/>
              <w:spacing w:line="294" w:lineRule="atLeast"/>
              <w:ind w:left="90" w:firstLineChars="150" w:firstLine="274"/>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　５Ｓ（整理、整頓、清掃、清潔、習慣）によるそ</w:t>
            </w:r>
          </w:p>
          <w:p w:rsidR="0091588E" w:rsidRPr="00E3125B" w:rsidRDefault="0091588E" w:rsidP="00B91996">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族昆虫等の防除の徹底</w:t>
            </w:r>
          </w:p>
          <w:p w:rsidR="0016718E" w:rsidRPr="00E3125B" w:rsidRDefault="0091588E" w:rsidP="00B91996">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　環境点検シートによる保管施設の環境改善。</w:t>
            </w:r>
          </w:p>
          <w:p w:rsidR="0016718E" w:rsidRPr="00E3125B" w:rsidRDefault="0091588E" w:rsidP="00B91996">
            <w:pPr>
              <w:suppressAutoHyphens/>
              <w:kinsoku w:val="0"/>
              <w:wordWrap w:val="0"/>
              <w:overflowPunct w:val="0"/>
              <w:autoSpaceDE w:val="0"/>
              <w:autoSpaceDN w:val="0"/>
              <w:adjustRightInd w:val="0"/>
              <w:spacing w:line="294" w:lineRule="atLeast"/>
              <w:ind w:left="90" w:firstLineChars="100" w:firstLine="183"/>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　清掃、防虫・防そ対策等の実施日及び実施者等の</w:t>
            </w:r>
          </w:p>
          <w:p w:rsidR="0016718E" w:rsidRPr="00E3125B" w:rsidRDefault="0091588E" w:rsidP="00B91996">
            <w:pPr>
              <w:suppressAutoHyphens/>
              <w:kinsoku w:val="0"/>
              <w:wordWrap w:val="0"/>
              <w:overflowPunct w:val="0"/>
              <w:autoSpaceDE w:val="0"/>
              <w:autoSpaceDN w:val="0"/>
              <w:adjustRightInd w:val="0"/>
              <w:spacing w:line="294" w:lineRule="atLeast"/>
              <w:ind w:firstLineChars="400" w:firstLine="731"/>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記録作成及び保存（施設の管理日誌等）。</w:t>
            </w:r>
          </w:p>
          <w:p w:rsidR="0016718E" w:rsidRPr="00E3125B" w:rsidRDefault="0016718E" w:rsidP="0016718E">
            <w:pPr>
              <w:suppressAutoHyphens/>
              <w:kinsoku w:val="0"/>
              <w:wordWrap w:val="0"/>
              <w:overflowPunct w:val="0"/>
              <w:autoSpaceDE w:val="0"/>
              <w:autoSpaceDN w:val="0"/>
              <w:adjustRightInd w:val="0"/>
              <w:spacing w:line="294" w:lineRule="atLeast"/>
              <w:ind w:left="90" w:firstLineChars="400" w:firstLine="731"/>
              <w:jc w:val="left"/>
              <w:textAlignment w:val="baseline"/>
              <w:rPr>
                <w:rFonts w:ascii="ＭＳ 明朝" w:eastAsia="ＭＳ 明朝" w:hAnsi="Times New Roman" w:cs="Times New Roman"/>
                <w:color w:val="000000" w:themeColor="text1"/>
                <w:kern w:val="0"/>
                <w:sz w:val="20"/>
                <w:szCs w:val="20"/>
              </w:rPr>
            </w:pPr>
          </w:p>
          <w:p w:rsidR="0016718E" w:rsidRDefault="0091588E" w:rsidP="00E3125B">
            <w:pPr>
              <w:pStyle w:val="a7"/>
              <w:numPr>
                <w:ilvl w:val="0"/>
                <w:numId w:val="6"/>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登録検査機関が、第三者との間での賃貸借契約は</w:t>
            </w:r>
          </w:p>
          <w:p w:rsidR="00B91996" w:rsidRDefault="0091588E" w:rsidP="0016718E">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承諾を得ることによって使用する場所（生産者の庭</w:t>
            </w:r>
          </w:p>
          <w:p w:rsidR="00B91996" w:rsidRDefault="0091588E" w:rsidP="0016718E">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先等）を検査場所とする場合は</w:t>
            </w:r>
            <w:r w:rsidR="00B91996">
              <w:rPr>
                <w:rFonts w:ascii="ＭＳ 明朝" w:eastAsia="ＭＳ 明朝" w:hAnsi="Times New Roman" w:cs="Times New Roman" w:hint="eastAsia"/>
                <w:color w:val="000000" w:themeColor="text1"/>
                <w:kern w:val="0"/>
                <w:sz w:val="20"/>
                <w:szCs w:val="20"/>
              </w:rPr>
              <w:t>､</w:t>
            </w:r>
            <w:r w:rsidRPr="00E3125B">
              <w:rPr>
                <w:rFonts w:ascii="ＭＳ 明朝" w:eastAsia="ＭＳ 明朝" w:hAnsi="Times New Roman" w:cs="Times New Roman" w:hint="eastAsia"/>
                <w:color w:val="000000" w:themeColor="text1"/>
                <w:kern w:val="0"/>
                <w:sz w:val="20"/>
                <w:szCs w:val="20"/>
              </w:rPr>
              <w:t>５Ｓ（整理</w:t>
            </w:r>
            <w:r w:rsidR="00B91996">
              <w:rPr>
                <w:rFonts w:ascii="ＭＳ 明朝" w:eastAsia="ＭＳ 明朝" w:hAnsi="Times New Roman" w:cs="Times New Roman" w:hint="eastAsia"/>
                <w:color w:val="000000" w:themeColor="text1"/>
                <w:kern w:val="0"/>
                <w:sz w:val="20"/>
                <w:szCs w:val="20"/>
              </w:rPr>
              <w:t>､</w:t>
            </w:r>
            <w:r w:rsidRPr="00E3125B">
              <w:rPr>
                <w:rFonts w:ascii="ＭＳ 明朝" w:eastAsia="ＭＳ 明朝" w:hAnsi="Times New Roman" w:cs="Times New Roman" w:hint="eastAsia"/>
                <w:color w:val="000000" w:themeColor="text1"/>
                <w:kern w:val="0"/>
                <w:sz w:val="20"/>
                <w:szCs w:val="20"/>
              </w:rPr>
              <w:t>整頓</w:t>
            </w:r>
            <w:r w:rsidR="00B91996">
              <w:rPr>
                <w:rFonts w:ascii="ＭＳ 明朝" w:eastAsia="ＭＳ 明朝" w:hAnsi="Times New Roman" w:cs="Times New Roman" w:hint="eastAsia"/>
                <w:color w:val="000000" w:themeColor="text1"/>
                <w:kern w:val="0"/>
                <w:sz w:val="20"/>
                <w:szCs w:val="20"/>
              </w:rPr>
              <w:t>､</w:t>
            </w:r>
          </w:p>
          <w:p w:rsidR="00B91996" w:rsidRDefault="0091588E" w:rsidP="0016718E">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清掃、清潔、習慣）の観点から、農産物検査を実施</w:t>
            </w:r>
          </w:p>
          <w:p w:rsidR="00B91996" w:rsidRDefault="0091588E" w:rsidP="00B91996">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するごとに、検査場所の環境が適切に維持及び管理</w:t>
            </w:r>
          </w:p>
          <w:p w:rsidR="0091588E" w:rsidRPr="00E3125B" w:rsidRDefault="0091588E" w:rsidP="00B91996">
            <w:pPr>
              <w:suppressAutoHyphens/>
              <w:kinsoku w:val="0"/>
              <w:wordWrap w:val="0"/>
              <w:overflowPunct w:val="0"/>
              <w:autoSpaceDE w:val="0"/>
              <w:autoSpaceDN w:val="0"/>
              <w:adjustRightInd w:val="0"/>
              <w:spacing w:line="294" w:lineRule="atLeast"/>
              <w:ind w:left="90" w:firstLineChars="300" w:firstLine="548"/>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されていることを確認することを規定していること。</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（等級証印の管理）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36</w:t>
            </w:r>
            <w:r w:rsidRPr="00717ADE">
              <w:rPr>
                <w:rFonts w:ascii="ＭＳ 明朝" w:eastAsia="ＭＳ 明朝" w:hAnsi="ＭＳ 明朝" w:cs="ＭＳ 明朝" w:hint="eastAsia"/>
                <w:color w:val="000000"/>
                <w:kern w:val="0"/>
                <w:sz w:val="20"/>
                <w:szCs w:val="20"/>
              </w:rPr>
              <w:t>条　等級証印を適切に管理するものとする。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04CE4" w:rsidRPr="00717ADE" w:rsidRDefault="00A04CE4" w:rsidP="00A04CE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検査証明事項の訂正方法</w:t>
            </w:r>
            <w:r w:rsidRPr="00717ADE">
              <w:rPr>
                <w:rFonts w:ascii="ＭＳ 明朝" w:eastAsia="ＭＳ 明朝" w:hAnsi="ＭＳ 明朝" w:cs="ＭＳ 明朝" w:hint="eastAsia"/>
                <w:color w:val="000000"/>
                <w:kern w:val="0"/>
                <w:sz w:val="20"/>
                <w:szCs w:val="20"/>
              </w:rPr>
              <w:t>）</w:t>
            </w:r>
          </w:p>
          <w:p w:rsidR="00A04CE4" w:rsidRDefault="00A04CE4" w:rsidP="00A04CE4">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6</w:t>
            </w:r>
            <w:r w:rsidRPr="00717ADE">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の２</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地域登録検査機関は、農産物検査法第13条第</w:t>
            </w:r>
          </w:p>
          <w:p w:rsidR="00A04CE4" w:rsidRDefault="00A04CE4" w:rsidP="00A04CE4">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２項に規定する紛らわしい表示とならないように、登録</w:t>
            </w:r>
          </w:p>
          <w:p w:rsidR="00A04CE4" w:rsidRDefault="00A04CE4" w:rsidP="00A04CE4">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検査機関が定める業務規程に検査証明事項の訂正方法を</w:t>
            </w:r>
          </w:p>
          <w:p w:rsidR="00B91996" w:rsidRDefault="00A04CE4" w:rsidP="00A04CE4">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定めるものとする。</w:t>
            </w:r>
          </w:p>
          <w:p w:rsidR="00A04CE4" w:rsidRPr="00717ADE" w:rsidRDefault="00A04CE4" w:rsidP="00A04CE4">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w:t>
            </w:r>
            <w:r w:rsidR="00B91996">
              <w:rPr>
                <w:rFonts w:ascii="ＭＳ 明朝" w:eastAsia="ＭＳ 明朝" w:hAnsi="ＭＳ 明朝" w:cs="ＭＳ 明朝" w:hint="eastAsia"/>
                <w:color w:val="000000"/>
                <w:kern w:val="0"/>
                <w:sz w:val="20"/>
                <w:szCs w:val="20"/>
              </w:rPr>
              <w:t>の</w:t>
            </w:r>
            <w:r w:rsidRPr="00717ADE">
              <w:rPr>
                <w:rFonts w:ascii="ＭＳ 明朝" w:eastAsia="ＭＳ 明朝" w:hAnsi="ＭＳ 明朝" w:cs="ＭＳ 明朝" w:hint="eastAsia"/>
                <w:color w:val="000000"/>
                <w:kern w:val="0"/>
                <w:sz w:val="20"/>
                <w:szCs w:val="20"/>
              </w:rPr>
              <w:t>管理）</w:t>
            </w:r>
          </w:p>
          <w:p w:rsidR="00717ADE" w:rsidRPr="00717ADE" w:rsidRDefault="00717ADE" w:rsidP="00B91996">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等級証印の保管場所を特定し、許可なく持ち出せないように厳重に保管していること。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（等級証印の不正使用等）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37</w:t>
            </w:r>
            <w:r w:rsidRPr="00717ADE">
              <w:rPr>
                <w:rFonts w:ascii="ＭＳ 明朝" w:eastAsia="ＭＳ 明朝" w:hAnsi="ＭＳ 明朝" w:cs="ＭＳ 明朝" w:hint="eastAsia"/>
                <w:color w:val="000000"/>
                <w:kern w:val="0"/>
                <w:sz w:val="20"/>
                <w:szCs w:val="20"/>
              </w:rPr>
              <w:t>条　本会の役職員は、等級証印の不正使用を発見したときは、直ちに会長に報告するものとする。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w:t>
            </w:r>
            <w:r w:rsidR="00A04CE4">
              <w:rPr>
                <w:rFonts w:ascii="ＭＳ 明朝" w:eastAsia="ＭＳ 明朝" w:hAnsi="ＭＳ 明朝" w:cs="ＭＳ 明朝" w:hint="eastAsia"/>
                <w:color w:val="000000"/>
                <w:kern w:val="0"/>
                <w:sz w:val="20"/>
                <w:szCs w:val="20"/>
              </w:rPr>
              <w:t>の</w:t>
            </w:r>
            <w:r w:rsidRPr="00717ADE">
              <w:rPr>
                <w:rFonts w:ascii="ＭＳ 明朝" w:eastAsia="ＭＳ 明朝" w:hAnsi="ＭＳ 明朝" w:cs="ＭＳ 明朝" w:hint="eastAsia"/>
                <w:color w:val="000000"/>
                <w:kern w:val="0"/>
                <w:sz w:val="20"/>
                <w:szCs w:val="20"/>
              </w:rPr>
              <w:t>不正使用等）</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１　不正使用に対して適切な対応をしていること。</w:t>
            </w:r>
          </w:p>
          <w:p w:rsidR="00824283" w:rsidRPr="00717ADE"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不正使用を発見したときは、適切な措置を講じるとともに、知事の要請による調査等に協力すること。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38</w:t>
            </w:r>
            <w:r w:rsidRPr="00717ADE">
              <w:rPr>
                <w:rFonts w:ascii="ＭＳ 明朝" w:eastAsia="ＭＳ 明朝" w:hAnsi="ＭＳ 明朝" w:cs="ＭＳ 明朝" w:hint="eastAsia"/>
                <w:color w:val="000000"/>
                <w:kern w:val="0"/>
                <w:sz w:val="20"/>
                <w:szCs w:val="20"/>
              </w:rPr>
              <w:t>条　会長は、法又は法に基づく命令の定めるところにより知事へ必要な報告を遅滞なく提出するものとする。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検査数量その他必要な報告を期限までに実施すること。</w:t>
            </w:r>
          </w:p>
          <w:p w:rsidR="00717ADE" w:rsidRPr="00717ADE" w:rsidRDefault="00A04CE4"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なお、同報告は共通申請サービスにより検査の報告ができるものとする。</w:t>
            </w: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39</w:t>
            </w:r>
            <w:r w:rsidRPr="00717ADE">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適切に文書化されており、内容がこの規程と矛盾しないこと。</w:t>
            </w:r>
          </w:p>
        </w:tc>
      </w:tr>
      <w:tr w:rsidR="00717ADE" w:rsidRPr="00717ADE" w:rsidTr="00A04CE4">
        <w:trPr>
          <w:trHeight w:val="613"/>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制　　定　平成○○年○月○日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一部改正　平成○○年○月○日</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824283">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rsidR="00824283"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Pr="00A85865"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品等検査</w:t>
            </w:r>
            <w:r>
              <w:rPr>
                <w:rFonts w:ascii="ＭＳ 明朝" w:eastAsia="ＭＳ 明朝" w:hAnsi="Times New Roman" w:cs="Times New Roman"/>
                <w:color w:val="000000"/>
                <w:kern w:val="0"/>
                <w:sz w:val="10"/>
                <w:szCs w:val="10"/>
              </w:rPr>
              <w:t>を受けようとする農産物</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273573">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A85865" w:rsidRDefault="00717ADE"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824283"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00717ADE" w:rsidRPr="00717ADE">
              <w:rPr>
                <w:rFonts w:ascii="ＭＳ 明朝" w:eastAsia="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nil"/>
            </w:tcBorders>
          </w:tcPr>
          <w:p w:rsidR="00CD164F" w:rsidRPr="00717ADE" w:rsidRDefault="00CD164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top w:val="nil"/>
              <w:left w:val="nil"/>
              <w:bottom w:val="nil"/>
              <w:right w:val="nil"/>
            </w:tcBorders>
          </w:tcPr>
          <w:p w:rsid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p w:rsidR="00273573" w:rsidRPr="00717ADE" w:rsidRDefault="00273573"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CD164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59264" behindDoc="0" locked="0" layoutInCell="0" allowOverlap="1" wp14:anchorId="00112A07" wp14:editId="2D85EF83">
                      <wp:simplePos x="0" y="0"/>
                      <wp:positionH relativeFrom="column">
                        <wp:posOffset>2253532</wp:posOffset>
                      </wp:positionH>
                      <wp:positionV relativeFrom="paragraph">
                        <wp:posOffset>124902</wp:posOffset>
                      </wp:positionV>
                      <wp:extent cx="20320" cy="364490"/>
                      <wp:effectExtent l="7620" t="5715" r="10160" b="1079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EFE29A" id="フリーフォーム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5pt,38.55pt,179.05pt,37.05pt,179.05pt,11.35pt,177.45pt,9.8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" o:allowincell="f" filled="f" strokeweight=".2mm">
                      <v:path o:connecttype="custom" o:connectlocs="0,364490;20320,345440;20320,1905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0288" behindDoc="0" locked="0" layoutInCell="0" allowOverlap="1" wp14:anchorId="15D38231" wp14:editId="6E364EB7">
                      <wp:simplePos x="0" y="0"/>
                      <wp:positionH relativeFrom="column">
                        <wp:posOffset>652780</wp:posOffset>
                      </wp:positionH>
                      <wp:positionV relativeFrom="paragraph">
                        <wp:posOffset>133102</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719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1.4pt;margin-top:10.5pt;width:3.4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mc:Fallback>
              </mc:AlternateContent>
            </w:r>
          </w:p>
          <w:p w:rsidR="00717ADE" w:rsidRPr="00717ADE" w:rsidRDefault="00A8586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00717ADE" w:rsidRPr="00717ADE">
              <w:rPr>
                <w:rFonts w:ascii="ＭＳ 明朝" w:eastAsia="ＭＳ 明朝" w:hAnsi="ＭＳ 明朝" w:cs="ＭＳ 明朝" w:hint="eastAsia"/>
                <w:color w:val="000000"/>
                <w:kern w:val="0"/>
                <w:sz w:val="10"/>
                <w:szCs w:val="10"/>
              </w:rPr>
              <w:t>第３条の品位等検査（米穀の品位等検査）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rsidR="00717ADE" w:rsidRPr="00A04CE4"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（品位等検査（輸入者））</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tc>
          <w:tcPr>
            <w:tcW w:w="104" w:type="dxa"/>
            <w:vMerge w:val="restart"/>
            <w:tcBorders>
              <w:top w:val="nil"/>
              <w:left w:val="single" w:sz="4" w:space="0" w:color="000000"/>
              <w:right w:val="single" w:sz="4" w:space="0" w:color="000000"/>
            </w:tcBorders>
          </w:tcPr>
          <w:p w:rsidR="00717ADE" w:rsidRPr="00A04CE4"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rsidR="00717ADE" w:rsidRPr="00717ADE"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717ADE" w:rsidRPr="00717ADE" w:rsidRDefault="0027357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1312" behindDoc="0" locked="0" layoutInCell="0" allowOverlap="1" wp14:anchorId="207FECDD" wp14:editId="66AEA297">
                      <wp:simplePos x="0" y="0"/>
                      <wp:positionH relativeFrom="column">
                        <wp:posOffset>2424099</wp:posOffset>
                      </wp:positionH>
                      <wp:positionV relativeFrom="paragraph">
                        <wp:posOffset>16620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2DBDA" id="フリーフォーム 4" o:spid="_x0000_s1026" style="position:absolute;left:0;text-align:left;margin-left:190.85pt;margin-top:1.3pt;width:1.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2336" behindDoc="0" locked="0" layoutInCell="0" allowOverlap="1" wp14:anchorId="04D0C734" wp14:editId="5876C1A6">
                      <wp:simplePos x="0" y="0"/>
                      <wp:positionH relativeFrom="column">
                        <wp:posOffset>699135</wp:posOffset>
                      </wp:positionH>
                      <wp:positionV relativeFrom="paragraph">
                        <wp:posOffset>56515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FAF9" id="左中かっこ 3" o:spid="_x0000_s1026" type="#_x0000_t87" style="position:absolute;left:0;text-align:left;margin-left:55.05pt;margin-top:4.45pt;width:3.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mc:Fallback>
              </mc:AlternateContent>
            </w:r>
            <w:r w:rsidR="00717ADE" w:rsidRPr="00717ADE">
              <w:rPr>
                <w:rFonts w:ascii="ＭＳ 明朝" w:eastAsia="ＭＳ 明朝" w:hAnsi="ＭＳ 明朝" w:cs="ＭＳ 明朝" w:hint="eastAsia"/>
                <w:color w:val="000000"/>
                <w:kern w:val="0"/>
                <w:sz w:val="10"/>
                <w:szCs w:val="10"/>
              </w:rPr>
              <w:t xml:space="preserve">　　　　　　　　　　　　　　　第４条の品位等検査</w:t>
            </w:r>
            <w:r w:rsidR="00717ADE" w:rsidRPr="00717ADE">
              <w:rPr>
                <w:rFonts w:ascii="ＭＳ 明朝" w:eastAsia="ＭＳ 明朝" w:hAnsi="ＭＳ 明朝" w:cs="ＭＳ 明朝"/>
                <w:color w:val="000000"/>
                <w:kern w:val="0"/>
                <w:sz w:val="10"/>
                <w:szCs w:val="10"/>
              </w:rPr>
              <w:t>(</w:t>
            </w:r>
            <w:r w:rsidR="00717ADE" w:rsidRPr="00717ADE">
              <w:rPr>
                <w:rFonts w:ascii="ＭＳ 明朝" w:eastAsia="ＭＳ 明朝" w:hAnsi="ＭＳ 明朝" w:cs="ＭＳ 明朝" w:hint="eastAsia"/>
                <w:color w:val="000000"/>
                <w:kern w:val="0"/>
                <w:sz w:val="10"/>
                <w:szCs w:val="10"/>
              </w:rPr>
              <w:t>輸入米穀の品位等検査）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EF4B09" w:rsidRPr="00717ADE" w:rsidRDefault="00EF4B0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4938" w:type="dxa"/>
            <w:gridSpan w:val="5"/>
            <w:vMerge w:val="restart"/>
            <w:tcBorders>
              <w:top w:val="nil"/>
              <w:left w:val="single" w:sz="4" w:space="0" w:color="000000"/>
              <w:right w:val="single" w:sz="4" w:space="0" w:color="000000"/>
            </w:tcBorders>
          </w:tcPr>
          <w:p w:rsidR="00717ADE" w:rsidRPr="0016718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717ADE" w:rsidRPr="00717ADE" w:rsidRDefault="003A40F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4384" behindDoc="0" locked="0" layoutInCell="0" allowOverlap="1" wp14:anchorId="45513963" wp14:editId="581368A0">
                      <wp:simplePos x="0" y="0"/>
                      <wp:positionH relativeFrom="column">
                        <wp:posOffset>678952</wp:posOffset>
                      </wp:positionH>
                      <wp:positionV relativeFrom="paragraph">
                        <wp:posOffset>95637</wp:posOffset>
                      </wp:positionV>
                      <wp:extent cx="45719" cy="720338"/>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20338"/>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5034" id="左中かっこ 1" o:spid="_x0000_s1026" type="#_x0000_t87" style="position:absolute;left:0;text-align:left;margin-left:53.45pt;margin-top:7.55pt;width:3.6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2CmwIAADEFAAAOAAAAZHJzL2Uyb0RvYy54bWysVM2O0zAQviPxDpbv3fw0u2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" o:allowincell="f" adj="1086,9251" strokeweight=".2mm"/>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3360" behindDoc="0" locked="0" layoutInCell="0" allowOverlap="1" wp14:anchorId="6C0CA24B" wp14:editId="3BBB0817">
                      <wp:simplePos x="0" y="0"/>
                      <wp:positionH relativeFrom="column">
                        <wp:posOffset>2676497</wp:posOffset>
                      </wp:positionH>
                      <wp:positionV relativeFrom="paragraph">
                        <wp:posOffset>81308</wp:posOffset>
                      </wp:positionV>
                      <wp:extent cx="24130" cy="736600"/>
                      <wp:effectExtent l="10795" t="10795" r="12700" b="508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0B8DB3" id="フリーフォーム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75pt,64.4pt,212.65pt,62.9pt,212.65pt,8pt,210.75pt,6.4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" o:allowincell="f" filled="f" strokeweight=".2mm">
                      <v:path o:connecttype="custom" o:connectlocs="0,736600;24130,717550;24130,20320;0,0" o:connectangles="0,0,0,0"/>
                    </v:polyline>
                  </w:pict>
                </mc:Fallback>
              </mc:AlternateConten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16718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w:t>
            </w:r>
            <w:r w:rsidR="00717ADE" w:rsidRPr="00717ADE">
              <w:rPr>
                <w:rFonts w:ascii="ＭＳ 明朝" w:eastAsia="ＭＳ 明朝" w:hAnsi="ＭＳ 明朝" w:cs="ＭＳ 明朝" w:hint="eastAsia"/>
                <w:color w:val="000000"/>
                <w:kern w:val="0"/>
                <w:sz w:val="20"/>
                <w:szCs w:val="20"/>
              </w:rPr>
              <w:t>成分検査）</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92733">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392733"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tc>
          <w:tcPr>
            <w:tcW w:w="4939" w:type="dxa"/>
            <w:gridSpan w:val="27"/>
            <w:tcBorders>
              <w:top w:val="nil"/>
              <w:left w:val="single" w:sz="4" w:space="0" w:color="000000"/>
              <w:bottom w:val="single" w:sz="4" w:space="0" w:color="000000"/>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color w:val="000000" w:themeColor="text1"/>
                <w:kern w:val="0"/>
                <w:sz w:val="20"/>
                <w:szCs w:val="20"/>
              </w:rPr>
              <w:t>（環境点検実施状況確認簿）</w:t>
            </w: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E3125B">
              <w:rPr>
                <w:rFonts w:ascii="ＭＳ 明朝" w:eastAsia="ＭＳ 明朝" w:hAnsi="Times New Roman" w:cs="Times New Roman" w:hint="eastAsia"/>
                <w:noProof/>
                <w:color w:val="000000" w:themeColor="text1"/>
                <w:kern w:val="0"/>
                <w:sz w:val="20"/>
                <w:szCs w:val="20"/>
              </w:rPr>
              <mc:AlternateContent>
                <mc:Choice Requires="wps">
                  <w:drawing>
                    <wp:anchor distT="0" distB="0" distL="114300" distR="114300" simplePos="0" relativeHeight="251665408" behindDoc="0" locked="0" layoutInCell="1" allowOverlap="1" wp14:anchorId="49565E4A" wp14:editId="116C1321">
                      <wp:simplePos x="0" y="0"/>
                      <wp:positionH relativeFrom="column">
                        <wp:posOffset>30563</wp:posOffset>
                      </wp:positionH>
                      <wp:positionV relativeFrom="paragraph">
                        <wp:posOffset>48895</wp:posOffset>
                      </wp:positionV>
                      <wp:extent cx="3037398" cy="3021496"/>
                      <wp:effectExtent l="0" t="0" r="10795" b="26670"/>
                      <wp:wrapNone/>
                      <wp:docPr id="10" name="正方形/長方形 10"/>
                      <wp:cNvGraphicFramePr/>
                      <a:graphic xmlns:a="http://schemas.openxmlformats.org/drawingml/2006/main">
                        <a:graphicData uri="http://schemas.microsoft.com/office/word/2010/wordprocessingShape">
                          <wps:wsp>
                            <wps:cNvSpPr/>
                            <wps:spPr>
                              <a:xfrm>
                                <a:off x="0" y="0"/>
                                <a:ext cx="3037398" cy="302149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B0A" w:rsidRDefault="00476B0A" w:rsidP="00B40224">
                                  <w:pPr>
                                    <w:jc w:val="center"/>
                                    <w:rPr>
                                      <w:sz w:val="18"/>
                                      <w:szCs w:val="18"/>
                                    </w:rPr>
                                  </w:pPr>
                                </w:p>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環境点検実施状況確認簿</w:t>
                                  </w:r>
                                </w:p>
                                <w:tbl>
                                  <w:tblPr>
                                    <w:tblStyle w:val="aa"/>
                                    <w:tblW w:w="0" w:type="auto"/>
                                    <w:tblLook w:val="04A0" w:firstRow="1" w:lastRow="0" w:firstColumn="1" w:lastColumn="0" w:noHBand="0" w:noVBand="1"/>
                                  </w:tblPr>
                                  <w:tblGrid>
                                    <w:gridCol w:w="1119"/>
                                    <w:gridCol w:w="1120"/>
                                    <w:gridCol w:w="1121"/>
                                    <w:gridCol w:w="1121"/>
                                  </w:tblGrid>
                                  <w:tr w:rsidR="00476B0A" w:rsidRPr="00E3125B" w:rsidTr="00476B0A">
                                    <w:tc>
                                      <w:tcPr>
                                        <w:tcW w:w="2252" w:type="dxa"/>
                                        <w:gridSpan w:val="2"/>
                                      </w:tcPr>
                                      <w:p w:rsidR="00476B0A" w:rsidRPr="00E3125B" w:rsidRDefault="00476B0A" w:rsidP="00B40224">
                                        <w:pPr>
                                          <w:jc w:val="left"/>
                                          <w:rPr>
                                            <w:color w:val="000000" w:themeColor="text1"/>
                                            <w:sz w:val="18"/>
                                            <w:szCs w:val="18"/>
                                          </w:rPr>
                                        </w:pPr>
                                        <w:r w:rsidRPr="00E3125B">
                                          <w:rPr>
                                            <w:rFonts w:hint="eastAsia"/>
                                            <w:color w:val="000000" w:themeColor="text1"/>
                                            <w:sz w:val="18"/>
                                            <w:szCs w:val="18"/>
                                          </w:rPr>
                                          <w:t>検査場所：</w:t>
                                        </w:r>
                                      </w:p>
                                    </w:tc>
                                    <w:tc>
                                      <w:tcPr>
                                        <w:tcW w:w="2254" w:type="dxa"/>
                                        <w:gridSpan w:val="2"/>
                                      </w:tcPr>
                                      <w:p w:rsidR="00476B0A" w:rsidRPr="00E3125B" w:rsidRDefault="00476B0A" w:rsidP="00B40224">
                                        <w:pPr>
                                          <w:jc w:val="left"/>
                                          <w:rPr>
                                            <w:color w:val="000000" w:themeColor="text1"/>
                                            <w:sz w:val="18"/>
                                            <w:szCs w:val="18"/>
                                          </w:rPr>
                                        </w:pPr>
                                        <w:r w:rsidRPr="00E3125B">
                                          <w:rPr>
                                            <w:rFonts w:hint="eastAsia"/>
                                            <w:color w:val="000000" w:themeColor="text1"/>
                                            <w:sz w:val="18"/>
                                            <w:szCs w:val="18"/>
                                          </w:rPr>
                                          <w:t>検査場所：</w:t>
                                        </w:r>
                                      </w:p>
                                    </w:tc>
                                  </w:tr>
                                  <w:tr w:rsidR="00476B0A" w:rsidRPr="00E3125B" w:rsidTr="00B40224">
                                    <w:tc>
                                      <w:tcPr>
                                        <w:tcW w:w="1126"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日</w:t>
                                        </w:r>
                                      </w:p>
                                    </w:tc>
                                    <w:tc>
                                      <w:tcPr>
                                        <w:tcW w:w="1126"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者</w:t>
                                        </w:r>
                                      </w:p>
                                    </w:tc>
                                    <w:tc>
                                      <w:tcPr>
                                        <w:tcW w:w="1127"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日</w:t>
                                        </w:r>
                                      </w:p>
                                    </w:tc>
                                    <w:tc>
                                      <w:tcPr>
                                        <w:tcW w:w="1127"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者</w:t>
                                        </w: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bl>
                                <w:p w:rsidR="00476B0A" w:rsidRDefault="00476B0A" w:rsidP="00B40224">
                                  <w:pPr>
                                    <w:jc w:val="center"/>
                                    <w:rPr>
                                      <w:sz w:val="18"/>
                                      <w:szCs w:val="18"/>
                                    </w:rPr>
                                  </w:pPr>
                                </w:p>
                                <w:p w:rsidR="00476B0A" w:rsidRDefault="00476B0A" w:rsidP="00B40224">
                                  <w:pPr>
                                    <w:jc w:val="center"/>
                                    <w:rPr>
                                      <w:sz w:val="18"/>
                                      <w:szCs w:val="18"/>
                                    </w:rPr>
                                  </w:pPr>
                                </w:p>
                                <w:p w:rsidR="00476B0A" w:rsidRDefault="00476B0A" w:rsidP="00B40224">
                                  <w:pPr>
                                    <w:jc w:val="center"/>
                                    <w:rPr>
                                      <w:sz w:val="18"/>
                                      <w:szCs w:val="18"/>
                                    </w:rPr>
                                  </w:pPr>
                                </w:p>
                                <w:p w:rsidR="00476B0A" w:rsidRPr="00B40224" w:rsidRDefault="00476B0A" w:rsidP="00B4022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65E4A" id="正方形/長方形 10" o:spid="_x0000_s1026" style="position:absolute;margin-left:2.4pt;margin-top:3.85pt;width:239.15pt;height:23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" fillcolor="white [3201]" strokecolor="black [3213]" strokeweight=".25pt">
                      <v:textbox>
                        <w:txbxContent>
                          <w:p w:rsidR="00476B0A" w:rsidRDefault="00476B0A" w:rsidP="00B40224">
                            <w:pPr>
                              <w:jc w:val="center"/>
                              <w:rPr>
                                <w:sz w:val="18"/>
                                <w:szCs w:val="18"/>
                              </w:rPr>
                            </w:pPr>
                          </w:p>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環境点検実施状況確認簿</w:t>
                            </w:r>
                          </w:p>
                          <w:tbl>
                            <w:tblPr>
                              <w:tblStyle w:val="aa"/>
                              <w:tblW w:w="0" w:type="auto"/>
                              <w:tblLook w:val="04A0" w:firstRow="1" w:lastRow="0" w:firstColumn="1" w:lastColumn="0" w:noHBand="0" w:noVBand="1"/>
                            </w:tblPr>
                            <w:tblGrid>
                              <w:gridCol w:w="1119"/>
                              <w:gridCol w:w="1120"/>
                              <w:gridCol w:w="1121"/>
                              <w:gridCol w:w="1121"/>
                            </w:tblGrid>
                            <w:tr w:rsidR="00476B0A" w:rsidRPr="00E3125B" w:rsidTr="00476B0A">
                              <w:tc>
                                <w:tcPr>
                                  <w:tcW w:w="2252" w:type="dxa"/>
                                  <w:gridSpan w:val="2"/>
                                </w:tcPr>
                                <w:p w:rsidR="00476B0A" w:rsidRPr="00E3125B" w:rsidRDefault="00476B0A" w:rsidP="00B40224">
                                  <w:pPr>
                                    <w:jc w:val="left"/>
                                    <w:rPr>
                                      <w:color w:val="000000" w:themeColor="text1"/>
                                      <w:sz w:val="18"/>
                                      <w:szCs w:val="18"/>
                                    </w:rPr>
                                  </w:pPr>
                                  <w:r w:rsidRPr="00E3125B">
                                    <w:rPr>
                                      <w:rFonts w:hint="eastAsia"/>
                                      <w:color w:val="000000" w:themeColor="text1"/>
                                      <w:sz w:val="18"/>
                                      <w:szCs w:val="18"/>
                                    </w:rPr>
                                    <w:t>検査場所：</w:t>
                                  </w:r>
                                </w:p>
                              </w:tc>
                              <w:tc>
                                <w:tcPr>
                                  <w:tcW w:w="2254" w:type="dxa"/>
                                  <w:gridSpan w:val="2"/>
                                </w:tcPr>
                                <w:p w:rsidR="00476B0A" w:rsidRPr="00E3125B" w:rsidRDefault="00476B0A" w:rsidP="00B40224">
                                  <w:pPr>
                                    <w:jc w:val="left"/>
                                    <w:rPr>
                                      <w:color w:val="000000" w:themeColor="text1"/>
                                      <w:sz w:val="18"/>
                                      <w:szCs w:val="18"/>
                                    </w:rPr>
                                  </w:pPr>
                                  <w:r w:rsidRPr="00E3125B">
                                    <w:rPr>
                                      <w:rFonts w:hint="eastAsia"/>
                                      <w:color w:val="000000" w:themeColor="text1"/>
                                      <w:sz w:val="18"/>
                                      <w:szCs w:val="18"/>
                                    </w:rPr>
                                    <w:t>検査場所：</w:t>
                                  </w:r>
                                </w:p>
                              </w:tc>
                            </w:tr>
                            <w:tr w:rsidR="00476B0A" w:rsidRPr="00E3125B" w:rsidTr="00B40224">
                              <w:tc>
                                <w:tcPr>
                                  <w:tcW w:w="1126"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日</w:t>
                                  </w:r>
                                </w:p>
                              </w:tc>
                              <w:tc>
                                <w:tcPr>
                                  <w:tcW w:w="1126"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者</w:t>
                                  </w:r>
                                </w:p>
                              </w:tc>
                              <w:tc>
                                <w:tcPr>
                                  <w:tcW w:w="1127"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日</w:t>
                                  </w:r>
                                </w:p>
                              </w:tc>
                              <w:tc>
                                <w:tcPr>
                                  <w:tcW w:w="1127" w:type="dxa"/>
                                </w:tcPr>
                                <w:p w:rsidR="00476B0A" w:rsidRPr="00E3125B" w:rsidRDefault="00476B0A" w:rsidP="00B40224">
                                  <w:pPr>
                                    <w:jc w:val="center"/>
                                    <w:rPr>
                                      <w:color w:val="000000" w:themeColor="text1"/>
                                      <w:sz w:val="18"/>
                                      <w:szCs w:val="18"/>
                                    </w:rPr>
                                  </w:pPr>
                                  <w:r w:rsidRPr="00E3125B">
                                    <w:rPr>
                                      <w:rFonts w:hint="eastAsia"/>
                                      <w:color w:val="000000" w:themeColor="text1"/>
                                      <w:sz w:val="18"/>
                                      <w:szCs w:val="18"/>
                                    </w:rPr>
                                    <w:t>確</w:t>
                                  </w:r>
                                  <w:r w:rsidRPr="00E3125B">
                                    <w:rPr>
                                      <w:rFonts w:hint="eastAsia"/>
                                      <w:color w:val="000000" w:themeColor="text1"/>
                                      <w:sz w:val="18"/>
                                      <w:szCs w:val="18"/>
                                    </w:rPr>
                                    <w:t xml:space="preserve"> </w:t>
                                  </w:r>
                                  <w:r w:rsidRPr="00E3125B">
                                    <w:rPr>
                                      <w:rFonts w:hint="eastAsia"/>
                                      <w:color w:val="000000" w:themeColor="text1"/>
                                      <w:sz w:val="18"/>
                                      <w:szCs w:val="18"/>
                                    </w:rPr>
                                    <w:t>認</w:t>
                                  </w:r>
                                  <w:r w:rsidRPr="00E3125B">
                                    <w:rPr>
                                      <w:rFonts w:hint="eastAsia"/>
                                      <w:color w:val="000000" w:themeColor="text1"/>
                                      <w:sz w:val="18"/>
                                      <w:szCs w:val="18"/>
                                    </w:rPr>
                                    <w:t xml:space="preserve"> </w:t>
                                  </w:r>
                                  <w:r w:rsidRPr="00E3125B">
                                    <w:rPr>
                                      <w:rFonts w:hint="eastAsia"/>
                                      <w:color w:val="000000" w:themeColor="text1"/>
                                      <w:sz w:val="18"/>
                                      <w:szCs w:val="18"/>
                                    </w:rPr>
                                    <w:t>者</w:t>
                                  </w: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r w:rsidR="00476B0A" w:rsidTr="00B40224">
                              <w:tc>
                                <w:tcPr>
                                  <w:tcW w:w="1126" w:type="dxa"/>
                                </w:tcPr>
                                <w:p w:rsidR="00476B0A" w:rsidRDefault="00476B0A" w:rsidP="00B40224">
                                  <w:pPr>
                                    <w:jc w:val="center"/>
                                    <w:rPr>
                                      <w:sz w:val="18"/>
                                      <w:szCs w:val="18"/>
                                    </w:rPr>
                                  </w:pPr>
                                </w:p>
                              </w:tc>
                              <w:tc>
                                <w:tcPr>
                                  <w:tcW w:w="1126"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c>
                                <w:tcPr>
                                  <w:tcW w:w="1127" w:type="dxa"/>
                                </w:tcPr>
                                <w:p w:rsidR="00476B0A" w:rsidRDefault="00476B0A" w:rsidP="00B40224">
                                  <w:pPr>
                                    <w:jc w:val="center"/>
                                    <w:rPr>
                                      <w:sz w:val="18"/>
                                      <w:szCs w:val="18"/>
                                    </w:rPr>
                                  </w:pPr>
                                </w:p>
                              </w:tc>
                            </w:tr>
                          </w:tbl>
                          <w:p w:rsidR="00476B0A" w:rsidRDefault="00476B0A" w:rsidP="00B40224">
                            <w:pPr>
                              <w:jc w:val="center"/>
                              <w:rPr>
                                <w:sz w:val="18"/>
                                <w:szCs w:val="18"/>
                              </w:rPr>
                            </w:pPr>
                          </w:p>
                          <w:p w:rsidR="00476B0A" w:rsidRDefault="00476B0A" w:rsidP="00B40224">
                            <w:pPr>
                              <w:jc w:val="center"/>
                              <w:rPr>
                                <w:sz w:val="18"/>
                                <w:szCs w:val="18"/>
                              </w:rPr>
                            </w:pPr>
                          </w:p>
                          <w:p w:rsidR="00476B0A" w:rsidRDefault="00476B0A" w:rsidP="00B40224">
                            <w:pPr>
                              <w:jc w:val="center"/>
                              <w:rPr>
                                <w:sz w:val="18"/>
                                <w:szCs w:val="18"/>
                              </w:rPr>
                            </w:pPr>
                          </w:p>
                          <w:p w:rsidR="00476B0A" w:rsidRPr="00B40224" w:rsidRDefault="00476B0A" w:rsidP="00B40224">
                            <w:pPr>
                              <w:jc w:val="center"/>
                              <w:rPr>
                                <w:sz w:val="18"/>
                                <w:szCs w:val="18"/>
                              </w:rPr>
                            </w:pPr>
                          </w:p>
                        </w:txbxContent>
                      </v:textbox>
                    </v:rect>
                  </w:pict>
                </mc:Fallback>
              </mc:AlternateContent>
            </w: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B40224" w:rsidRPr="00E3125B"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Pr="005526F5"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40224" w:rsidRPr="00717ADE" w:rsidRDefault="00B4022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r w:rsidRPr="00717ADE">
        <w:rPr>
          <w:rFonts w:ascii="ＭＳ 明朝" w:eastAsia="ＭＳ 明朝" w:hAnsi="Times New Roman" w:cs="Times New Roman"/>
          <w:kern w:val="0"/>
          <w:sz w:val="24"/>
          <w:szCs w:val="24"/>
        </w:rPr>
        <w:br w:type="page"/>
      </w:r>
    </w:p>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4938"/>
      </w:tblGrid>
      <w:tr w:rsidR="00717ADE" w:rsidRPr="00717ADE" w:rsidTr="00717ADE">
        <w:tc>
          <w:tcPr>
            <w:tcW w:w="5025" w:type="dxa"/>
            <w:gridSpan w:val="1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717ADE">
        <w:tc>
          <w:tcPr>
            <w:tcW w:w="5025" w:type="dxa"/>
            <w:gridSpan w:val="1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請求をしようとする者（以下「検査請求者」という。）から別記様式による成分検査の検査請求書（以下「検査請求書」という。）が提出されたときは、これを受理し、委託業務を行うものとする。</w:t>
            </w: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検査請求者に対して、成分検査について十分な説明が行われていること。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rsidR="00EF4B0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w:t>
            </w:r>
            <w:r w:rsidRPr="00717ADE">
              <w:rPr>
                <w:rFonts w:ascii="ＭＳ 明朝" w:eastAsia="ＭＳ 明朝" w:hAnsi="ＭＳ 明朝" w:cs="ＭＳ 明朝" w:hint="eastAsia"/>
                <w:color w:val="000000"/>
                <w:kern w:val="0"/>
                <w:sz w:val="20"/>
                <w:szCs w:val="20"/>
              </w:rPr>
              <w:lastRenderedPageBreak/>
              <w:t>付の上、本会の指定する検査場所（測定所）に送付する</w:t>
            </w: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717ADE" w:rsidRDefault="00717ADE" w:rsidP="00EF4B09">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p w:rsidR="00EF4B09" w:rsidRPr="00717ADE"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p w:rsidR="00EF4B09" w:rsidRPr="00717ADE"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EF4B09"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EF4B09" w:rsidRPr="00717ADE" w:rsidRDefault="00EF4B0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392733">
        <w:tc>
          <w:tcPr>
            <w:tcW w:w="5025" w:type="dxa"/>
            <w:gridSpan w:val="15"/>
            <w:tcBorders>
              <w:top w:val="nil"/>
              <w:left w:val="single" w:sz="4" w:space="0" w:color="000000"/>
              <w:bottom w:val="nil"/>
              <w:right w:val="single" w:sz="4" w:space="0" w:color="000000"/>
            </w:tcBorders>
          </w:tcPr>
          <w:p w:rsid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F4B09">
              <w:rPr>
                <w:rFonts w:ascii="ＭＳ 明朝" w:eastAsia="ＭＳ 明朝" w:hAnsi="ＭＳ 明朝" w:cs="ＭＳ 明朝" w:hint="eastAsia"/>
                <w:color w:val="000000" w:themeColor="text1"/>
                <w:kern w:val="0"/>
                <w:sz w:val="20"/>
                <w:szCs w:val="20"/>
              </w:rPr>
              <w:t>別記様式</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EF4B09">
              <w:rPr>
                <w:rFonts w:ascii="ＭＳ 明朝" w:eastAsia="ＭＳ 明朝" w:hAnsi="ＭＳ 明朝" w:cs="ＭＳ 明朝" w:hint="eastAsia"/>
                <w:color w:val="000000" w:themeColor="text1"/>
                <w:kern w:val="0"/>
                <w:sz w:val="20"/>
                <w:szCs w:val="20"/>
              </w:rPr>
              <w:t>（成分検査）</w:t>
            </w:r>
          </w:p>
          <w:p w:rsidR="00EF4B09" w:rsidRPr="00EF4B09" w:rsidRDefault="00EF4B0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vMerge w:val="restart"/>
            <w:tcBorders>
              <w:top w:val="nil"/>
              <w:left w:val="single" w:sz="4" w:space="0" w:color="000000"/>
              <w:right w:val="single" w:sz="4" w:space="0" w:color="auto"/>
            </w:tcBorders>
          </w:tcPr>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717ADE" w:rsidRPr="00717ADE" w:rsidTr="00392733">
        <w:trPr>
          <w:trHeight w:val="1474"/>
        </w:trPr>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EF4B09" w:rsidRDefault="00EF4B09"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16"/>
                <w:szCs w:val="16"/>
              </w:rPr>
            </w:pPr>
          </w:p>
          <w:p w:rsidR="00EF4B09" w:rsidRDefault="00EF4B09"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16"/>
                <w:szCs w:val="16"/>
              </w:rPr>
            </w:pPr>
          </w:p>
          <w:p w:rsidR="00717ADE" w:rsidRPr="00EF4B09"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EF4B09">
              <w:rPr>
                <w:rFonts w:ascii="ＭＳ 明朝" w:eastAsia="ＭＳ 明朝" w:hAnsi="ＭＳ 明朝" w:cs="ＭＳ 明朝" w:hint="eastAsia"/>
                <w:color w:val="000000" w:themeColor="text1"/>
                <w:kern w:val="0"/>
                <w:sz w:val="16"/>
                <w:szCs w:val="16"/>
              </w:rPr>
              <w:t>成分検査請求書</w:t>
            </w:r>
          </w:p>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EF4B09">
              <w:rPr>
                <w:rFonts w:ascii="ＭＳ 明朝" w:eastAsia="ＭＳ 明朝" w:hAnsi="ＭＳ 明朝" w:cs="ＭＳ 明朝" w:hint="eastAsia"/>
                <w:color w:val="000000" w:themeColor="text1"/>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vMerge/>
            <w:tcBorders>
              <w:left w:val="single" w:sz="4" w:space="0" w:color="auto"/>
              <w:bottom w:val="nil"/>
              <w:right w:val="single" w:sz="4" w:space="0" w:color="auto"/>
            </w:tcBorders>
          </w:tcPr>
          <w:p w:rsidR="00717ADE" w:rsidRPr="00EF4B09"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717ADE" w:rsidRPr="00717ADE" w:rsidTr="00444092">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nil"/>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val="restart"/>
            <w:tcBorders>
              <w:top w:val="nil"/>
              <w:left w:val="nil"/>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444092">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nil"/>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444092">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nil"/>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444092">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nil"/>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392733">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rsidR="00EF4B0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印</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392733">
        <w:tc>
          <w:tcPr>
            <w:tcW w:w="5025" w:type="dxa"/>
            <w:gridSpan w:val="15"/>
            <w:tcBorders>
              <w:top w:val="nil"/>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0A" w:rsidRDefault="00476B0A" w:rsidP="00FE6AC4">
      <w:r>
        <w:separator/>
      </w:r>
    </w:p>
  </w:endnote>
  <w:endnote w:type="continuationSeparator" w:id="0">
    <w:p w:rsidR="00476B0A" w:rsidRDefault="00476B0A"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0A" w:rsidRDefault="00476B0A" w:rsidP="00FE6AC4">
      <w:r>
        <w:separator/>
      </w:r>
    </w:p>
  </w:footnote>
  <w:footnote w:type="continuationSeparator" w:id="0">
    <w:p w:rsidR="00476B0A" w:rsidRDefault="00476B0A"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31275D"/>
    <w:multiLevelType w:val="hybridMultilevel"/>
    <w:tmpl w:val="105C178A"/>
    <w:lvl w:ilvl="0" w:tplc="B674FBA2">
      <w:start w:val="4"/>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54A8D"/>
    <w:multiLevelType w:val="hybridMultilevel"/>
    <w:tmpl w:val="E13664B4"/>
    <w:lvl w:ilvl="0" w:tplc="B088C7A0">
      <w:start w:val="1"/>
      <w:numFmt w:val="decimalFullWidth"/>
      <w:lvlText w:val="（%1）"/>
      <w:lvlJc w:val="left"/>
      <w:pPr>
        <w:ind w:left="810" w:hanging="720"/>
      </w:pPr>
      <w:rPr>
        <w:rFonts w:hint="default"/>
        <w:u w:val="single"/>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2B564F34"/>
    <w:multiLevelType w:val="hybridMultilevel"/>
    <w:tmpl w:val="63067680"/>
    <w:lvl w:ilvl="0" w:tplc="3F120208">
      <w:start w:val="1"/>
      <w:numFmt w:val="decimalEnclosedCircle"/>
      <w:lvlText w:val="%1"/>
      <w:lvlJc w:val="left"/>
      <w:pPr>
        <w:ind w:left="540" w:hanging="360"/>
      </w:pPr>
      <w:rPr>
        <w:rFonts w:hAnsi="ＭＳ 明朝" w:cs="ＭＳ 明朝" w:hint="default"/>
        <w:b/>
        <w:color w:val="FF0000"/>
        <w:u w:val="singl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4A4401C"/>
    <w:multiLevelType w:val="hybridMultilevel"/>
    <w:tmpl w:val="1892229A"/>
    <w:lvl w:ilvl="0" w:tplc="4ED22C2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CC978D5"/>
    <w:multiLevelType w:val="hybridMultilevel"/>
    <w:tmpl w:val="157A35E0"/>
    <w:lvl w:ilvl="0" w:tplc="C636BBBE">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840B0"/>
    <w:rsid w:val="000B3B5C"/>
    <w:rsid w:val="00100CF5"/>
    <w:rsid w:val="00153896"/>
    <w:rsid w:val="0016718E"/>
    <w:rsid w:val="00192C66"/>
    <w:rsid w:val="001A619B"/>
    <w:rsid w:val="00273573"/>
    <w:rsid w:val="00282C59"/>
    <w:rsid w:val="00350669"/>
    <w:rsid w:val="00381C2D"/>
    <w:rsid w:val="00392733"/>
    <w:rsid w:val="003A40FC"/>
    <w:rsid w:val="00444092"/>
    <w:rsid w:val="00446728"/>
    <w:rsid w:val="00476B0A"/>
    <w:rsid w:val="004A54C4"/>
    <w:rsid w:val="004E4786"/>
    <w:rsid w:val="00513989"/>
    <w:rsid w:val="00520C93"/>
    <w:rsid w:val="005526F5"/>
    <w:rsid w:val="005C491B"/>
    <w:rsid w:val="00717ADE"/>
    <w:rsid w:val="00741076"/>
    <w:rsid w:val="007D70A7"/>
    <w:rsid w:val="007F1113"/>
    <w:rsid w:val="00824283"/>
    <w:rsid w:val="00871BC2"/>
    <w:rsid w:val="008F2BEC"/>
    <w:rsid w:val="0091588E"/>
    <w:rsid w:val="00951CA2"/>
    <w:rsid w:val="009E383B"/>
    <w:rsid w:val="009E6823"/>
    <w:rsid w:val="00A04CE4"/>
    <w:rsid w:val="00A44447"/>
    <w:rsid w:val="00A50A42"/>
    <w:rsid w:val="00A85865"/>
    <w:rsid w:val="00A95F00"/>
    <w:rsid w:val="00AB19FE"/>
    <w:rsid w:val="00AC6ECA"/>
    <w:rsid w:val="00B40224"/>
    <w:rsid w:val="00B91996"/>
    <w:rsid w:val="00BD088E"/>
    <w:rsid w:val="00BF3AE8"/>
    <w:rsid w:val="00C55450"/>
    <w:rsid w:val="00C6629D"/>
    <w:rsid w:val="00CB085F"/>
    <w:rsid w:val="00CD164F"/>
    <w:rsid w:val="00CF650D"/>
    <w:rsid w:val="00D33330"/>
    <w:rsid w:val="00D343AC"/>
    <w:rsid w:val="00D647D2"/>
    <w:rsid w:val="00D721B6"/>
    <w:rsid w:val="00E14E2C"/>
    <w:rsid w:val="00E3125B"/>
    <w:rsid w:val="00E55B79"/>
    <w:rsid w:val="00ED338B"/>
    <w:rsid w:val="00EF4B09"/>
    <w:rsid w:val="00F32FB5"/>
    <w:rsid w:val="00FE6AC4"/>
    <w:rsid w:val="00F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88A7A2-3B4F-4CA5-827C-544FEEF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282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C59"/>
    <w:rPr>
      <w:rFonts w:asciiTheme="majorHAnsi" w:eastAsiaTheme="majorEastAsia" w:hAnsiTheme="majorHAnsi" w:cstheme="majorBidi"/>
      <w:sz w:val="18"/>
      <w:szCs w:val="18"/>
    </w:rPr>
  </w:style>
  <w:style w:type="table" w:styleId="aa">
    <w:name w:val="Table Grid"/>
    <w:basedOn w:val="a1"/>
    <w:uiPriority w:val="39"/>
    <w:rsid w:val="00B4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94F6-B0A5-475C-97A6-99D6B7FF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2788</Words>
  <Characters>15892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久保　達也</cp:lastModifiedBy>
  <cp:revision>5</cp:revision>
  <cp:lastPrinted>2022-05-23T06:27:00Z</cp:lastPrinted>
  <dcterms:created xsi:type="dcterms:W3CDTF">2022-05-23T06:27:00Z</dcterms:created>
  <dcterms:modified xsi:type="dcterms:W3CDTF">2022-05-26T04:19:00Z</dcterms:modified>
</cp:coreProperties>
</file>