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dr w:val="single" w:sz="4" w:space="0" w:color="000000"/>
        </w:rPr>
        <w:t xml:space="preserve">　様式２　</w:t>
      </w:r>
    </w:p>
    <w:p w:rsidR="00554D84" w:rsidRDefault="00554D84">
      <w:pPr>
        <w:adjustRightInd/>
        <w:spacing w:line="542" w:lineRule="exact"/>
        <w:jc w:val="center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b/>
          <w:bCs/>
          <w:spacing w:val="2"/>
          <w:sz w:val="28"/>
          <w:szCs w:val="28"/>
        </w:rPr>
        <w:t>営　業　経　歴　書</w:t>
      </w:r>
    </w:p>
    <w:p w:rsidR="00554D84" w:rsidRDefault="00AD6C0A">
      <w:pPr>
        <w:wordWrap w:val="0"/>
        <w:adjustRightInd/>
        <w:spacing w:line="502" w:lineRule="exact"/>
        <w:jc w:val="right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r w:rsidR="009C5739">
        <w:rPr>
          <w:rFonts w:ascii="ＭＳ 明朝" w:hAnsi="Times New Roman" w:hint="eastAsia"/>
          <w:sz w:val="24"/>
          <w:szCs w:val="24"/>
        </w:rPr>
        <w:t>４</w:t>
      </w:r>
      <w:r>
        <w:rPr>
          <w:rFonts w:ascii="ＭＳ 明朝" w:hAnsi="Times New Roman" w:hint="eastAsia"/>
          <w:sz w:val="24"/>
          <w:szCs w:val="24"/>
        </w:rPr>
        <w:t>年１</w:t>
      </w:r>
      <w:r w:rsidR="00554D84">
        <w:rPr>
          <w:rFonts w:ascii="ＭＳ 明朝" w:hAnsi="Times New Roman" w:hint="eastAsia"/>
          <w:sz w:val="24"/>
          <w:szCs w:val="24"/>
        </w:rPr>
        <w:t>月１日現在）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6832"/>
      </w:tblGrid>
      <w:tr w:rsidR="00554D84">
        <w:tc>
          <w:tcPr>
            <w:tcW w:w="21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554D84"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pacing w:val="-2"/>
                <w:w w:val="50"/>
                <w:sz w:val="24"/>
                <w:szCs w:val="24"/>
              </w:rPr>
              <w:t>（申請者と同一の場合は記入不要）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21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6"/>
        <w:gridCol w:w="1767"/>
      </w:tblGrid>
      <w:tr w:rsidR="00554D84">
        <w:tc>
          <w:tcPr>
            <w:tcW w:w="71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営　業　種　目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比率（％）</w:t>
            </w: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 w:rsidP="005E4702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6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296"/>
        <w:gridCol w:w="353"/>
        <w:gridCol w:w="236"/>
        <w:gridCol w:w="707"/>
        <w:gridCol w:w="589"/>
        <w:gridCol w:w="706"/>
        <w:gridCol w:w="236"/>
        <w:gridCol w:w="1060"/>
        <w:gridCol w:w="589"/>
        <w:gridCol w:w="707"/>
        <w:gridCol w:w="1296"/>
      </w:tblGrid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Century"/>
              </w:rPr>
              <w:t xml:space="preserve"> 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Century"/>
                <w:spacing w:val="-2"/>
                <w:w w:val="50"/>
              </w:rPr>
              <w:t xml:space="preserve"> 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32"/>
        <w:gridCol w:w="1296"/>
        <w:gridCol w:w="1178"/>
        <w:gridCol w:w="942"/>
        <w:gridCol w:w="471"/>
        <w:gridCol w:w="1178"/>
        <w:gridCol w:w="1414"/>
        <w:gridCol w:w="1296"/>
      </w:tblGrid>
      <w:tr w:rsidR="00554D84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554D84" w:rsidRDefault="00E74C92" w:rsidP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34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E74C92" w:rsidP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  <w:bookmarkStart w:id="0" w:name="_GoBack"/>
            <w:bookmarkEnd w:id="0"/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554D84" w:rsidRDefault="00E74C92" w:rsidP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34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554D84" w:rsidRDefault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554D84" w:rsidRDefault="00554D84" w:rsidP="00E74C92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 w:hint="eastAsia"/>
                <w:spacing w:val="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損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益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状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況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①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売上高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売上高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②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売上原価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売上原価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売上総利益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売上総利益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③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Ansi="Times New Roman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Ansi="Times New Roman" w:hint="eastAsia"/>
              </w:rPr>
              <w:t>④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Ansi="Times New Roman" w:hint="eastAsia"/>
                <w:spacing w:val="-4"/>
                <w:w w:val="50"/>
              </w:rPr>
              <w:instrText>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Ansi="Times New Roman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Ansi="Times New Roman" w:hint="eastAsia"/>
                <w:spacing w:val="-4"/>
                <w:w w:val="50"/>
              </w:rPr>
              <w:t>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distribute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Ansi="Times New Roman" w:hint="eastAsia"/>
              </w:rPr>
              <w:t>－④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経常利益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経常利益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104" w:type="dxa"/>
            <w:vMerge/>
            <w:tcBorders>
              <w:left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554D84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554D84">
        <w:tc>
          <w:tcPr>
            <w:tcW w:w="371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047B45" w:rsidRDefault="00047B45">
      <w:pPr>
        <w:adjustRightInd/>
        <w:spacing w:line="542" w:lineRule="exact"/>
        <w:rPr>
          <w:rFonts w:cs="Century"/>
          <w:b/>
          <w:bCs/>
          <w:spacing w:val="2"/>
          <w:sz w:val="28"/>
          <w:szCs w:val="28"/>
        </w:rPr>
      </w:pPr>
    </w:p>
    <w:p w:rsidR="00554D84" w:rsidRDefault="00554D84">
      <w:pPr>
        <w:adjustRightInd/>
        <w:spacing w:line="542" w:lineRule="exact"/>
        <w:rPr>
          <w:rFonts w:ascii="ＭＳ 明朝" w:hAnsi="Times New Roman" w:cs="Times New Roman"/>
          <w:spacing w:val="6"/>
        </w:rPr>
      </w:pPr>
      <w:r>
        <w:rPr>
          <w:rFonts w:cs="Century"/>
          <w:b/>
          <w:bCs/>
          <w:spacing w:val="2"/>
          <w:sz w:val="28"/>
          <w:szCs w:val="28"/>
        </w:rPr>
        <w:lastRenderedPageBreak/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行政広報に関する実績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5"/>
        <w:gridCol w:w="1532"/>
      </w:tblGrid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554D84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554D84" w:rsidRDefault="00554D8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:rsidR="00554D84" w:rsidRDefault="00554D84">
      <w:pPr>
        <w:adjustRightInd/>
        <w:ind w:left="234"/>
        <w:rPr>
          <w:rFonts w:ascii="ＭＳ 明朝" w:hAnsi="Times New Roman" w:cs="Times New Roman"/>
          <w:spacing w:val="6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bCs/>
          <w:color w:val="0000FF"/>
          <w:spacing w:val="-2"/>
          <w:sz w:val="18"/>
          <w:szCs w:val="18"/>
        </w:rPr>
        <w:t>※紙媒体か電子媒体かが分かるように記入のこと</w:t>
      </w:r>
    </w:p>
    <w:sectPr w:rsidR="00554D84">
      <w:type w:val="continuous"/>
      <w:pgSz w:w="11906" w:h="16838"/>
      <w:pgMar w:top="1070" w:right="1418" w:bottom="1418" w:left="1418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AC" w:rsidRDefault="00BE6AAC">
      <w:r>
        <w:separator/>
      </w:r>
    </w:p>
  </w:endnote>
  <w:endnote w:type="continuationSeparator" w:id="0">
    <w:p w:rsidR="00BE6AAC" w:rsidRDefault="00BE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AC" w:rsidRDefault="00BE6A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6AAC" w:rsidRDefault="00BE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02"/>
    <w:rsid w:val="00047B45"/>
    <w:rsid w:val="00156A99"/>
    <w:rsid w:val="00554D84"/>
    <w:rsid w:val="005E4702"/>
    <w:rsid w:val="008C3C92"/>
    <w:rsid w:val="009C5739"/>
    <w:rsid w:val="00A5610D"/>
    <w:rsid w:val="00AD6C0A"/>
    <w:rsid w:val="00BE6AAC"/>
    <w:rsid w:val="00E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546C8"/>
  <w14:defaultImageDpi w14:val="0"/>
  <w15:docId w15:val="{C701DCAD-1FE2-4FEB-A078-E469713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E4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702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</Words>
  <Characters>999</Characters>
  <Application>Microsoft Office Word</Application>
  <DocSecurity>0</DocSecurity>
  <Lines>8</Lines>
  <Paragraphs>2</Paragraphs>
  <ScaleCrop>false</ScaleCrop>
  <Company>京都府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榊　香織</cp:lastModifiedBy>
  <cp:revision>5</cp:revision>
  <cp:lastPrinted>2010-05-12T05:11:00Z</cp:lastPrinted>
  <dcterms:created xsi:type="dcterms:W3CDTF">2020-02-13T03:49:00Z</dcterms:created>
  <dcterms:modified xsi:type="dcterms:W3CDTF">2022-06-14T06:17:00Z</dcterms:modified>
</cp:coreProperties>
</file>