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B35A" w14:textId="77777777" w:rsidR="00AB6361" w:rsidRPr="00AB6361" w:rsidRDefault="00AB6361" w:rsidP="008C4B87">
      <w:pPr>
        <w:spacing w:line="320" w:lineRule="exact"/>
        <w:rPr>
          <w:rFonts w:ascii="ＭＳ 明朝" w:eastAsia="ＭＳ 明朝" w:hAnsi="ＭＳ 明朝"/>
          <w:spacing w:val="1"/>
          <w:kern w:val="0"/>
          <w:szCs w:val="21"/>
        </w:rPr>
      </w:pPr>
    </w:p>
    <w:p w14:paraId="723170B7" w14:textId="77777777" w:rsidR="008C4B87" w:rsidRPr="00F50130" w:rsidRDefault="008C4B87" w:rsidP="00747492">
      <w:pPr>
        <w:spacing w:line="320" w:lineRule="exact"/>
        <w:jc w:val="center"/>
        <w:rPr>
          <w:rFonts w:ascii="ＭＳ 明朝" w:eastAsia="ＭＳ 明朝" w:hAnsi="ＭＳ 明朝"/>
          <w:spacing w:val="25"/>
          <w:w w:val="93"/>
          <w:kern w:val="0"/>
          <w:szCs w:val="21"/>
        </w:rPr>
      </w:pPr>
      <w:r w:rsidRPr="00F50130">
        <w:rPr>
          <w:rFonts w:ascii="ＭＳ 明朝" w:eastAsia="ＭＳ 明朝" w:hAnsi="ＭＳ 明朝" w:hint="eastAsia"/>
          <w:spacing w:val="1"/>
          <w:w w:val="88"/>
          <w:kern w:val="0"/>
          <w:sz w:val="24"/>
          <w:szCs w:val="24"/>
          <w:fitText w:val="8460" w:id="-427660544"/>
        </w:rPr>
        <w:t>在宅難病患者等療養生活用機器貸出事業における機器の賃貸借及び保守等委託業務仕様</w:t>
      </w:r>
      <w:r w:rsidRPr="00F50130">
        <w:rPr>
          <w:rFonts w:ascii="ＭＳ 明朝" w:eastAsia="ＭＳ 明朝" w:hAnsi="ＭＳ 明朝" w:hint="eastAsia"/>
          <w:spacing w:val="-9"/>
          <w:w w:val="88"/>
          <w:kern w:val="0"/>
          <w:sz w:val="24"/>
          <w:szCs w:val="24"/>
          <w:fitText w:val="8460" w:id="-427660544"/>
        </w:rPr>
        <w:t>書</w:t>
      </w:r>
    </w:p>
    <w:p w14:paraId="47F13069" w14:textId="77777777" w:rsidR="00F50130" w:rsidRPr="005C006E" w:rsidRDefault="00F50130" w:rsidP="00F50130">
      <w:pPr>
        <w:spacing w:line="320" w:lineRule="exact"/>
        <w:jc w:val="center"/>
        <w:rPr>
          <w:rFonts w:ascii="ＭＳ 明朝" w:eastAsia="ＭＳ 明朝" w:hAnsi="ＭＳ 明朝"/>
          <w:spacing w:val="55"/>
          <w:w w:val="77"/>
          <w:kern w:val="0"/>
          <w:szCs w:val="21"/>
        </w:rPr>
      </w:pPr>
    </w:p>
    <w:p w14:paraId="024ADCAA" w14:textId="77777777" w:rsidR="00E87E4D" w:rsidRPr="005C006E" w:rsidRDefault="00E87E4D" w:rsidP="00B3509C">
      <w:pPr>
        <w:pStyle w:val="a3"/>
        <w:numPr>
          <w:ilvl w:val="0"/>
          <w:numId w:val="1"/>
        </w:numPr>
        <w:spacing w:line="320" w:lineRule="exact"/>
        <w:ind w:leftChars="0"/>
        <w:rPr>
          <w:rFonts w:ascii="ＭＳ 明朝" w:eastAsia="ＭＳ 明朝" w:hAnsi="ＭＳ 明朝"/>
          <w:szCs w:val="21"/>
        </w:rPr>
      </w:pPr>
      <w:r w:rsidRPr="005C006E">
        <w:rPr>
          <w:rFonts w:ascii="ＭＳ 明朝" w:eastAsia="ＭＳ 明朝" w:hAnsi="ＭＳ 明朝" w:hint="eastAsia"/>
          <w:szCs w:val="21"/>
        </w:rPr>
        <w:t>目的</w:t>
      </w:r>
    </w:p>
    <w:p w14:paraId="0D001B56" w14:textId="77777777" w:rsidR="00E87E4D" w:rsidRPr="005C006E" w:rsidRDefault="000D2347" w:rsidP="00B3509C">
      <w:pPr>
        <w:pStyle w:val="a3"/>
        <w:spacing w:line="320" w:lineRule="exact"/>
        <w:ind w:leftChars="100" w:left="193" w:firstLineChars="100" w:firstLine="193"/>
        <w:rPr>
          <w:rFonts w:ascii="ＭＳ 明朝" w:eastAsia="ＭＳ 明朝" w:hAnsi="ＭＳ 明朝"/>
          <w:szCs w:val="21"/>
        </w:rPr>
      </w:pPr>
      <w:r>
        <w:rPr>
          <w:rFonts w:ascii="ＭＳ 明朝" w:eastAsia="ＭＳ 明朝" w:hAnsi="ＭＳ 明朝" w:hint="eastAsia"/>
          <w:szCs w:val="21"/>
        </w:rPr>
        <w:t>本業務の受託者は</w:t>
      </w:r>
      <w:r w:rsidR="00E87E4D" w:rsidRPr="005C006E">
        <w:rPr>
          <w:rFonts w:ascii="ＭＳ 明朝" w:eastAsia="ＭＳ 明朝" w:hAnsi="ＭＳ 明朝" w:hint="eastAsia"/>
          <w:szCs w:val="21"/>
        </w:rPr>
        <w:t>、</w:t>
      </w:r>
      <w:r w:rsidR="00324522" w:rsidRPr="005C006E">
        <w:rPr>
          <w:rFonts w:ascii="ＭＳ 明朝" w:eastAsia="ＭＳ 明朝" w:hAnsi="ＭＳ 明朝" w:hint="eastAsia"/>
          <w:szCs w:val="21"/>
        </w:rPr>
        <w:t>本</w:t>
      </w:r>
      <w:r>
        <w:rPr>
          <w:rFonts w:ascii="ＭＳ 明朝" w:eastAsia="ＭＳ 明朝" w:hAnsi="ＭＳ 明朝" w:hint="eastAsia"/>
          <w:szCs w:val="21"/>
        </w:rPr>
        <w:t>仕様書</w:t>
      </w:r>
      <w:r w:rsidR="00324522" w:rsidRPr="005C006E">
        <w:rPr>
          <w:rFonts w:ascii="ＭＳ 明朝" w:eastAsia="ＭＳ 明朝" w:hAnsi="ＭＳ 明朝" w:hint="eastAsia"/>
          <w:szCs w:val="21"/>
        </w:rPr>
        <w:t>に基づき</w:t>
      </w:r>
      <w:r w:rsidR="0000181A">
        <w:rPr>
          <w:rFonts w:ascii="ＭＳ 明朝" w:eastAsia="ＭＳ 明朝" w:hAnsi="ＭＳ 明朝" w:hint="eastAsia"/>
          <w:szCs w:val="21"/>
        </w:rPr>
        <w:t>、</w:t>
      </w:r>
      <w:r>
        <w:rPr>
          <w:rFonts w:ascii="ＭＳ 明朝" w:eastAsia="ＭＳ 明朝" w:hAnsi="ＭＳ 明朝" w:hint="eastAsia"/>
          <w:szCs w:val="21"/>
        </w:rPr>
        <w:t>対象者</w:t>
      </w:r>
      <w:r w:rsidR="00E87E4D" w:rsidRPr="005C006E">
        <w:rPr>
          <w:rFonts w:ascii="ＭＳ 明朝" w:eastAsia="ＭＳ 明朝" w:hAnsi="ＭＳ 明朝" w:hint="eastAsia"/>
          <w:szCs w:val="21"/>
        </w:rPr>
        <w:t>に貸出を行う機器の賃貸借</w:t>
      </w:r>
      <w:r>
        <w:rPr>
          <w:rFonts w:ascii="ＭＳ 明朝" w:eastAsia="ＭＳ 明朝" w:hAnsi="ＭＳ 明朝" w:hint="eastAsia"/>
          <w:szCs w:val="21"/>
        </w:rPr>
        <w:t>、</w:t>
      </w:r>
      <w:r w:rsidR="00E87E4D" w:rsidRPr="005C006E">
        <w:rPr>
          <w:rFonts w:ascii="ＭＳ 明朝" w:eastAsia="ＭＳ 明朝" w:hAnsi="ＭＳ 明朝" w:hint="eastAsia"/>
          <w:szCs w:val="21"/>
        </w:rPr>
        <w:t>運搬</w:t>
      </w:r>
      <w:r>
        <w:rPr>
          <w:rFonts w:ascii="ＭＳ 明朝" w:eastAsia="ＭＳ 明朝" w:hAnsi="ＭＳ 明朝" w:hint="eastAsia"/>
          <w:szCs w:val="21"/>
        </w:rPr>
        <w:t>、保守及び</w:t>
      </w:r>
      <w:r w:rsidR="00E87E4D" w:rsidRPr="005C006E">
        <w:rPr>
          <w:rFonts w:ascii="ＭＳ 明朝" w:eastAsia="ＭＳ 明朝" w:hAnsi="ＭＳ 明朝" w:hint="eastAsia"/>
          <w:szCs w:val="21"/>
        </w:rPr>
        <w:t>技術的支援を行</w:t>
      </w:r>
      <w:r>
        <w:rPr>
          <w:rFonts w:ascii="ＭＳ 明朝" w:eastAsia="ＭＳ 明朝" w:hAnsi="ＭＳ 明朝" w:hint="eastAsia"/>
          <w:szCs w:val="21"/>
        </w:rPr>
        <w:t>うものと</w:t>
      </w:r>
      <w:r w:rsidR="00E87E4D" w:rsidRPr="005C006E">
        <w:rPr>
          <w:rFonts w:ascii="ＭＳ 明朝" w:eastAsia="ＭＳ 明朝" w:hAnsi="ＭＳ 明朝" w:hint="eastAsia"/>
          <w:szCs w:val="21"/>
        </w:rPr>
        <w:t>する。</w:t>
      </w:r>
    </w:p>
    <w:p w14:paraId="582560D9" w14:textId="77777777" w:rsidR="00E87E4D" w:rsidRPr="005C006E" w:rsidRDefault="00E87E4D" w:rsidP="00B3509C">
      <w:pPr>
        <w:pStyle w:val="a3"/>
        <w:spacing w:line="320" w:lineRule="exact"/>
        <w:ind w:leftChars="0" w:left="420"/>
        <w:rPr>
          <w:rFonts w:ascii="ＭＳ 明朝" w:eastAsia="ＭＳ 明朝" w:hAnsi="ＭＳ 明朝"/>
          <w:szCs w:val="21"/>
        </w:rPr>
      </w:pPr>
    </w:p>
    <w:p w14:paraId="2D0154EB" w14:textId="77777777" w:rsidR="00E87E4D" w:rsidRPr="000D2347" w:rsidRDefault="00324522" w:rsidP="000D2347">
      <w:pPr>
        <w:pStyle w:val="a3"/>
        <w:numPr>
          <w:ilvl w:val="0"/>
          <w:numId w:val="1"/>
        </w:numPr>
        <w:spacing w:line="320" w:lineRule="exact"/>
        <w:ind w:leftChars="0"/>
        <w:rPr>
          <w:rFonts w:ascii="ＭＳ 明朝" w:eastAsia="ＭＳ 明朝" w:hAnsi="ＭＳ 明朝"/>
          <w:szCs w:val="21"/>
        </w:rPr>
      </w:pPr>
      <w:r w:rsidRPr="005C006E">
        <w:rPr>
          <w:rFonts w:ascii="ＭＳ 明朝" w:eastAsia="ＭＳ 明朝" w:hAnsi="ＭＳ 明朝" w:hint="eastAsia"/>
          <w:szCs w:val="21"/>
        </w:rPr>
        <w:t>対象機器</w:t>
      </w:r>
    </w:p>
    <w:p w14:paraId="27237BBD" w14:textId="566AAFC6" w:rsidR="00E87E4D" w:rsidRPr="005C006E" w:rsidRDefault="00F33361" w:rsidP="00920529">
      <w:pPr>
        <w:pStyle w:val="a3"/>
        <w:spacing w:line="320" w:lineRule="exact"/>
        <w:ind w:leftChars="0" w:left="420"/>
        <w:rPr>
          <w:rFonts w:ascii="ＭＳ 明朝" w:eastAsia="ＭＳ 明朝" w:hAnsi="ＭＳ 明朝"/>
          <w:szCs w:val="21"/>
        </w:rPr>
      </w:pPr>
      <w:r>
        <w:rPr>
          <w:rFonts w:ascii="ＭＳ 明朝" w:eastAsia="ＭＳ 明朝" w:hAnsi="ＭＳ 明朝" w:hint="eastAsia"/>
          <w:szCs w:val="21"/>
        </w:rPr>
        <w:t>ファイン・チャット</w:t>
      </w:r>
      <w:r w:rsidR="00C93F6D">
        <w:rPr>
          <w:rFonts w:ascii="ＭＳ 明朝" w:eastAsia="ＭＳ 明朝" w:hAnsi="ＭＳ 明朝" w:hint="eastAsia"/>
          <w:szCs w:val="21"/>
        </w:rPr>
        <w:t>、O</w:t>
      </w:r>
      <w:r w:rsidR="00C93F6D">
        <w:rPr>
          <w:rFonts w:ascii="ＭＳ 明朝" w:eastAsia="ＭＳ 明朝" w:hAnsi="ＭＳ 明朝"/>
          <w:szCs w:val="21"/>
        </w:rPr>
        <w:t>riH</w:t>
      </w:r>
      <w:r w:rsidR="007074ED">
        <w:rPr>
          <w:rFonts w:ascii="ＭＳ 明朝" w:eastAsia="ＭＳ 明朝" w:hAnsi="ＭＳ 明朝"/>
          <w:szCs w:val="21"/>
        </w:rPr>
        <w:t>i</w:t>
      </w:r>
      <w:r w:rsidR="00C93F6D">
        <w:rPr>
          <w:rFonts w:ascii="ＭＳ 明朝" w:eastAsia="ＭＳ 明朝" w:hAnsi="ＭＳ 明朝"/>
          <w:szCs w:val="21"/>
        </w:rPr>
        <w:t>me eye</w:t>
      </w:r>
      <w:r w:rsidR="00C93F6D">
        <w:rPr>
          <w:rFonts w:ascii="ＭＳ 明朝" w:eastAsia="ＭＳ 明朝" w:hAnsi="ＭＳ 明朝" w:hint="eastAsia"/>
          <w:szCs w:val="21"/>
        </w:rPr>
        <w:t>+</w:t>
      </w:r>
      <w:r w:rsidR="00C93F6D">
        <w:rPr>
          <w:rFonts w:ascii="ＭＳ 明朝" w:eastAsia="ＭＳ 明朝" w:hAnsi="ＭＳ 明朝"/>
          <w:szCs w:val="21"/>
        </w:rPr>
        <w:t>Switch</w:t>
      </w:r>
      <w:r w:rsidR="00C93F6D">
        <w:rPr>
          <w:rFonts w:ascii="ＭＳ 明朝" w:eastAsia="ＭＳ 明朝" w:hAnsi="ＭＳ 明朝" w:hint="eastAsia"/>
          <w:szCs w:val="21"/>
        </w:rPr>
        <w:t>、m</w:t>
      </w:r>
      <w:r w:rsidR="00C93F6D">
        <w:rPr>
          <w:rFonts w:ascii="ＭＳ 明朝" w:eastAsia="ＭＳ 明朝" w:hAnsi="ＭＳ 明朝"/>
          <w:szCs w:val="21"/>
        </w:rPr>
        <w:t>iyasuku</w:t>
      </w:r>
      <w:r w:rsidR="000D2347" w:rsidRPr="000D2347">
        <w:rPr>
          <w:rFonts w:ascii="ＭＳ 明朝" w:eastAsia="ＭＳ 明朝" w:hAnsi="ＭＳ 明朝"/>
          <w:szCs w:val="21"/>
        </w:rPr>
        <w:t xml:space="preserve"> </w:t>
      </w:r>
      <w:r w:rsidR="000D2347">
        <w:rPr>
          <w:rFonts w:ascii="ＭＳ 明朝" w:eastAsia="ＭＳ 明朝" w:hAnsi="ＭＳ 明朝"/>
          <w:szCs w:val="21"/>
        </w:rPr>
        <w:t>EyeConSW</w:t>
      </w:r>
      <w:r w:rsidR="00C93F6D">
        <w:rPr>
          <w:rFonts w:ascii="ＭＳ 明朝" w:eastAsia="ＭＳ 明朝" w:hAnsi="ＭＳ 明朝" w:hint="eastAsia"/>
          <w:szCs w:val="21"/>
        </w:rPr>
        <w:t>、e</w:t>
      </w:r>
      <w:r w:rsidR="00C93F6D">
        <w:rPr>
          <w:rFonts w:ascii="ＭＳ 明朝" w:eastAsia="ＭＳ 明朝" w:hAnsi="ＭＳ 明朝"/>
          <w:szCs w:val="21"/>
        </w:rPr>
        <w:t>eyes</w:t>
      </w:r>
      <w:r w:rsidR="00F4251D">
        <w:rPr>
          <w:rFonts w:ascii="ＭＳ 明朝" w:eastAsia="ＭＳ 明朝" w:hAnsi="ＭＳ 明朝" w:hint="eastAsia"/>
          <w:szCs w:val="21"/>
        </w:rPr>
        <w:t>、スイッチ</w:t>
      </w:r>
      <w:r w:rsidR="00141BD7">
        <w:rPr>
          <w:rFonts w:ascii="ＭＳ 明朝" w:eastAsia="ＭＳ 明朝" w:hAnsi="ＭＳ 明朝" w:hint="eastAsia"/>
          <w:szCs w:val="21"/>
        </w:rPr>
        <w:t>を</w:t>
      </w:r>
      <w:r w:rsidR="00C93F6D" w:rsidRPr="00F4251D">
        <w:rPr>
          <w:rFonts w:ascii="ＭＳ 明朝" w:eastAsia="ＭＳ 明朝" w:hAnsi="ＭＳ 明朝" w:hint="eastAsia"/>
          <w:szCs w:val="21"/>
          <w:u w:val="single"/>
        </w:rPr>
        <w:t>各１セット</w:t>
      </w:r>
    </w:p>
    <w:p w14:paraId="174EB643" w14:textId="77777777" w:rsidR="00E87E4D" w:rsidRDefault="00281220" w:rsidP="00920529">
      <w:pPr>
        <w:pStyle w:val="a3"/>
        <w:spacing w:line="320" w:lineRule="exact"/>
        <w:ind w:leftChars="0" w:left="420"/>
        <w:rPr>
          <w:rFonts w:ascii="ＭＳ 明朝" w:eastAsia="ＭＳ 明朝" w:hAnsi="ＭＳ 明朝"/>
          <w:szCs w:val="21"/>
          <w:u w:val="single"/>
        </w:rPr>
      </w:pPr>
      <w:r>
        <w:rPr>
          <w:rFonts w:ascii="ＭＳ 明朝" w:eastAsia="ＭＳ 明朝" w:hAnsi="ＭＳ 明朝" w:hint="eastAsia"/>
          <w:szCs w:val="21"/>
        </w:rPr>
        <w:t>T</w:t>
      </w:r>
      <w:r>
        <w:rPr>
          <w:rFonts w:ascii="ＭＳ 明朝" w:eastAsia="ＭＳ 明朝" w:hAnsi="ＭＳ 明朝"/>
          <w:szCs w:val="21"/>
        </w:rPr>
        <w:t>C</w:t>
      </w:r>
      <w:r w:rsidR="00945D01">
        <w:rPr>
          <w:rFonts w:ascii="ＭＳ 明朝" w:eastAsia="ＭＳ 明朝" w:hAnsi="ＭＳ 明朝" w:hint="eastAsia"/>
          <w:szCs w:val="21"/>
        </w:rPr>
        <w:t>スキャン</w:t>
      </w:r>
      <w:r w:rsidR="00141BD7">
        <w:rPr>
          <w:rFonts w:ascii="ＭＳ 明朝" w:eastAsia="ＭＳ 明朝" w:hAnsi="ＭＳ 明朝" w:hint="eastAsia"/>
          <w:szCs w:val="21"/>
        </w:rPr>
        <w:t>を</w:t>
      </w:r>
      <w:r w:rsidR="00F4251D">
        <w:rPr>
          <w:rFonts w:ascii="ＭＳ 明朝" w:eastAsia="ＭＳ 明朝" w:hAnsi="ＭＳ 明朝" w:hint="eastAsia"/>
          <w:szCs w:val="21"/>
          <w:u w:val="single"/>
        </w:rPr>
        <w:t>２</w:t>
      </w:r>
      <w:r w:rsidR="00E87E4D" w:rsidRPr="005C006E">
        <w:rPr>
          <w:rFonts w:ascii="ＭＳ 明朝" w:eastAsia="ＭＳ 明朝" w:hAnsi="ＭＳ 明朝" w:hint="eastAsia"/>
          <w:szCs w:val="21"/>
          <w:u w:val="single"/>
        </w:rPr>
        <w:t>セット</w:t>
      </w:r>
    </w:p>
    <w:p w14:paraId="7B92BCA5" w14:textId="77777777" w:rsidR="00E87DBD" w:rsidRPr="005C006E" w:rsidRDefault="00E87DBD" w:rsidP="00920529">
      <w:pPr>
        <w:pStyle w:val="a3"/>
        <w:spacing w:line="320" w:lineRule="exact"/>
        <w:ind w:leftChars="0" w:left="420"/>
        <w:rPr>
          <w:rFonts w:ascii="ＭＳ 明朝" w:eastAsia="ＭＳ 明朝" w:hAnsi="ＭＳ 明朝"/>
          <w:szCs w:val="21"/>
        </w:rPr>
      </w:pPr>
    </w:p>
    <w:p w14:paraId="56C2497B" w14:textId="52F0721D" w:rsidR="00E87DBD" w:rsidRDefault="00E87DBD" w:rsidP="00E87DBD">
      <w:pPr>
        <w:spacing w:line="320" w:lineRule="exact"/>
        <w:rPr>
          <w:rFonts w:ascii="ＭＳ 明朝" w:eastAsia="ＭＳ 明朝" w:hAnsi="ＭＳ 明朝"/>
          <w:szCs w:val="21"/>
        </w:rPr>
      </w:pPr>
      <w:r w:rsidRPr="005C006E">
        <w:rPr>
          <w:rFonts w:ascii="ＭＳ 明朝" w:eastAsia="ＭＳ 明朝" w:hAnsi="ＭＳ 明朝" w:hint="eastAsia"/>
          <w:szCs w:val="21"/>
        </w:rPr>
        <w:t>（</w:t>
      </w:r>
      <w:r>
        <w:rPr>
          <w:rFonts w:ascii="ＭＳ 明朝" w:eastAsia="ＭＳ 明朝" w:hAnsi="ＭＳ 明朝" w:hint="eastAsia"/>
          <w:szCs w:val="21"/>
        </w:rPr>
        <w:t>１</w:t>
      </w:r>
      <w:r w:rsidRPr="005C006E">
        <w:rPr>
          <w:rFonts w:ascii="ＭＳ 明朝" w:eastAsia="ＭＳ 明朝" w:hAnsi="ＭＳ 明朝" w:hint="eastAsia"/>
          <w:szCs w:val="21"/>
        </w:rPr>
        <w:t>）重度障害者</w:t>
      </w:r>
      <w:r>
        <w:rPr>
          <w:rFonts w:ascii="ＭＳ 明朝" w:eastAsia="ＭＳ 明朝" w:hAnsi="ＭＳ 明朝" w:hint="eastAsia"/>
          <w:szCs w:val="21"/>
        </w:rPr>
        <w:t>用</w:t>
      </w:r>
      <w:r w:rsidRPr="005C006E">
        <w:rPr>
          <w:rFonts w:ascii="ＭＳ 明朝" w:eastAsia="ＭＳ 明朝" w:hAnsi="ＭＳ 明朝" w:hint="eastAsia"/>
          <w:szCs w:val="21"/>
        </w:rPr>
        <w:t>意思伝達装置</w:t>
      </w:r>
    </w:p>
    <w:p w14:paraId="073BC434" w14:textId="77777777" w:rsidR="00E87DBD" w:rsidRPr="005C006E" w:rsidRDefault="00E87DBD" w:rsidP="00E87DBD">
      <w:pPr>
        <w:spacing w:line="320" w:lineRule="exact"/>
        <w:ind w:leftChars="100" w:left="386" w:hangingChars="100" w:hanging="193"/>
        <w:rPr>
          <w:rFonts w:ascii="ＭＳ 明朝" w:eastAsia="ＭＳ 明朝" w:hAnsi="ＭＳ 明朝"/>
          <w:szCs w:val="21"/>
        </w:rPr>
      </w:pPr>
      <w:r>
        <w:rPr>
          <w:rFonts w:ascii="ＭＳ 明朝" w:eastAsia="ＭＳ 明朝" w:hAnsi="ＭＳ 明朝" w:hint="eastAsia"/>
          <w:szCs w:val="21"/>
        </w:rPr>
        <w:t>・</w:t>
      </w:r>
      <w:r w:rsidRPr="005C006E">
        <w:rPr>
          <w:rFonts w:ascii="ＭＳ 明朝" w:eastAsia="ＭＳ 明朝" w:hAnsi="ＭＳ 明朝" w:hint="eastAsia"/>
          <w:szCs w:val="21"/>
        </w:rPr>
        <w:t>「ファイン・チャット」本体、</w:t>
      </w:r>
      <w:r>
        <w:rPr>
          <w:rFonts w:ascii="ＭＳ 明朝" w:eastAsia="ＭＳ 明朝" w:hAnsi="ＭＳ 明朝" w:hint="eastAsia"/>
          <w:szCs w:val="21"/>
        </w:rPr>
        <w:t>A</w:t>
      </w:r>
      <w:r>
        <w:rPr>
          <w:rFonts w:ascii="ＭＳ 明朝" w:eastAsia="ＭＳ 明朝" w:hAnsi="ＭＳ 明朝"/>
          <w:szCs w:val="21"/>
        </w:rPr>
        <w:t>C-USB</w:t>
      </w:r>
      <w:r w:rsidRPr="005C006E">
        <w:rPr>
          <w:rFonts w:ascii="ＭＳ 明朝" w:eastAsia="ＭＳ 明朝" w:hAnsi="ＭＳ 明朝" w:hint="eastAsia"/>
          <w:szCs w:val="21"/>
        </w:rPr>
        <w:t>アダプタ</w:t>
      </w:r>
      <w:r>
        <w:rPr>
          <w:rFonts w:ascii="ＭＳ 明朝" w:eastAsia="ＭＳ 明朝" w:hAnsi="ＭＳ 明朝" w:hint="eastAsia"/>
          <w:szCs w:val="21"/>
        </w:rPr>
        <w:t>ー</w:t>
      </w:r>
      <w:r w:rsidRPr="005C006E">
        <w:rPr>
          <w:rFonts w:ascii="ＭＳ 明朝" w:eastAsia="ＭＳ 明朝" w:hAnsi="ＭＳ 明朝" w:hint="eastAsia"/>
          <w:szCs w:val="21"/>
        </w:rPr>
        <w:t>、</w:t>
      </w:r>
      <w:r>
        <w:rPr>
          <w:rFonts w:ascii="ＭＳ 明朝" w:eastAsia="ＭＳ 明朝" w:hAnsi="ＭＳ 明朝" w:hint="eastAsia"/>
          <w:szCs w:val="21"/>
        </w:rPr>
        <w:t>U</w:t>
      </w:r>
      <w:r>
        <w:rPr>
          <w:rFonts w:ascii="ＭＳ 明朝" w:eastAsia="ＭＳ 明朝" w:hAnsi="ＭＳ 明朝"/>
          <w:szCs w:val="21"/>
        </w:rPr>
        <w:t>SB-DC</w:t>
      </w:r>
      <w:r w:rsidRPr="005C006E">
        <w:rPr>
          <w:rFonts w:ascii="ＭＳ 明朝" w:eastAsia="ＭＳ 明朝" w:hAnsi="ＭＳ 明朝" w:hint="eastAsia"/>
          <w:szCs w:val="21"/>
        </w:rPr>
        <w:t>ケーブル、文字板（４種類）、ショルダーベルト、取扱説明書を含む。</w:t>
      </w:r>
    </w:p>
    <w:p w14:paraId="1AE2C600" w14:textId="77777777" w:rsidR="00E87DBD" w:rsidRDefault="00E87DBD" w:rsidP="00E87DBD">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・支持アーム</w:t>
      </w:r>
    </w:p>
    <w:p w14:paraId="08D2AFF1" w14:textId="3451635E" w:rsidR="00E87DBD" w:rsidRPr="005C006E" w:rsidRDefault="00E87DBD" w:rsidP="00E87DBD">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w:t>
      </w:r>
      <w:r>
        <w:rPr>
          <w:rFonts w:ascii="ＭＳ 明朝" w:eastAsia="ＭＳ 明朝" w:hAnsi="ＭＳ 明朝" w:hint="eastAsia"/>
          <w:szCs w:val="21"/>
        </w:rPr>
        <w:t>キャスターアーム</w:t>
      </w:r>
    </w:p>
    <w:p w14:paraId="41B2EF72" w14:textId="77777777" w:rsidR="00A75056" w:rsidRPr="00E87DBD" w:rsidRDefault="00A75056" w:rsidP="00B3509C">
      <w:pPr>
        <w:spacing w:line="320" w:lineRule="exact"/>
        <w:rPr>
          <w:rFonts w:ascii="ＭＳ 明朝" w:eastAsia="ＭＳ 明朝" w:hAnsi="ＭＳ 明朝"/>
          <w:szCs w:val="21"/>
        </w:rPr>
      </w:pPr>
    </w:p>
    <w:p w14:paraId="1FB5F820" w14:textId="77777777" w:rsidR="00F4251D" w:rsidRPr="005C006E" w:rsidRDefault="0063484B" w:rsidP="00F4251D">
      <w:pPr>
        <w:spacing w:line="320" w:lineRule="exact"/>
        <w:ind w:firstLineChars="100" w:firstLine="193"/>
        <w:rPr>
          <w:rFonts w:ascii="ＭＳ 明朝" w:eastAsia="ＭＳ 明朝" w:hAnsi="ＭＳ 明朝"/>
          <w:szCs w:val="21"/>
        </w:rPr>
      </w:pPr>
      <w:r>
        <w:rPr>
          <w:rFonts w:ascii="ＭＳ 明朝" w:eastAsia="ＭＳ 明朝" w:hAnsi="ＭＳ 明朝" w:hint="eastAsia"/>
          <w:szCs w:val="21"/>
        </w:rPr>
        <w:t>・</w:t>
      </w:r>
      <w:r w:rsidR="00F4251D">
        <w:rPr>
          <w:rFonts w:ascii="ＭＳ 明朝" w:eastAsia="ＭＳ 明朝" w:hAnsi="ＭＳ 明朝" w:hint="eastAsia"/>
          <w:szCs w:val="21"/>
        </w:rPr>
        <w:t>「</w:t>
      </w:r>
      <w:r w:rsidR="00F4251D">
        <w:rPr>
          <w:rFonts w:ascii="ＭＳ 明朝" w:eastAsia="ＭＳ 明朝" w:hAnsi="ＭＳ 明朝"/>
          <w:szCs w:val="21"/>
        </w:rPr>
        <w:t>OriHime eye+Switch</w:t>
      </w:r>
      <w:r w:rsidR="00F4251D">
        <w:rPr>
          <w:rFonts w:ascii="ＭＳ 明朝" w:eastAsia="ＭＳ 明朝" w:hAnsi="ＭＳ 明朝" w:hint="eastAsia"/>
          <w:szCs w:val="21"/>
        </w:rPr>
        <w:t>」</w:t>
      </w:r>
      <w:r w:rsidR="001E35C6">
        <w:rPr>
          <w:rFonts w:ascii="ＭＳ 明朝" w:eastAsia="ＭＳ 明朝" w:hAnsi="ＭＳ 明朝" w:hint="eastAsia"/>
          <w:szCs w:val="21"/>
        </w:rPr>
        <w:t>ノートPC本体、</w:t>
      </w:r>
      <w:r w:rsidR="00F4251D">
        <w:rPr>
          <w:rFonts w:ascii="ＭＳ 明朝" w:eastAsia="ＭＳ 明朝" w:hAnsi="ＭＳ 明朝" w:hint="eastAsia"/>
          <w:szCs w:val="21"/>
        </w:rPr>
        <w:t>スイッチコネクタを含む。</w:t>
      </w:r>
    </w:p>
    <w:p w14:paraId="22FCAE68" w14:textId="77777777" w:rsidR="007C2993" w:rsidRPr="000D5C84" w:rsidRDefault="0063484B" w:rsidP="000D5C84">
      <w:pPr>
        <w:spacing w:line="320" w:lineRule="exact"/>
        <w:ind w:firstLineChars="100" w:firstLine="193"/>
        <w:rPr>
          <w:rFonts w:ascii="ＭＳ 明朝" w:eastAsia="ＭＳ 明朝" w:hAnsi="ＭＳ 明朝"/>
          <w:szCs w:val="21"/>
        </w:rPr>
      </w:pPr>
      <w:r>
        <w:rPr>
          <w:rFonts w:ascii="ＭＳ 明朝" w:eastAsia="ＭＳ 明朝" w:hAnsi="ＭＳ 明朝" w:hint="eastAsia"/>
          <w:szCs w:val="21"/>
        </w:rPr>
        <w:t>・</w:t>
      </w:r>
      <w:r w:rsidR="001E35C6">
        <w:rPr>
          <w:rFonts w:ascii="ＭＳ 明朝" w:eastAsia="ＭＳ 明朝" w:hAnsi="ＭＳ 明朝" w:hint="eastAsia"/>
          <w:szCs w:val="21"/>
        </w:rPr>
        <w:t>アシスタンド３</w:t>
      </w:r>
      <w:r w:rsidR="000D5C84">
        <w:rPr>
          <w:rFonts w:ascii="ＭＳ 明朝" w:eastAsia="ＭＳ 明朝" w:hAnsi="ＭＳ 明朝" w:hint="eastAsia"/>
          <w:szCs w:val="21"/>
        </w:rPr>
        <w:t>ノートPC用</w:t>
      </w:r>
    </w:p>
    <w:p w14:paraId="52BB89E5" w14:textId="77777777" w:rsidR="009101A3" w:rsidRDefault="009101A3" w:rsidP="00020772">
      <w:pPr>
        <w:spacing w:line="320" w:lineRule="exact"/>
        <w:ind w:firstLineChars="100" w:firstLine="193"/>
        <w:rPr>
          <w:rFonts w:ascii="ＭＳ 明朝" w:eastAsia="ＭＳ 明朝" w:hAnsi="ＭＳ 明朝"/>
          <w:szCs w:val="21"/>
        </w:rPr>
      </w:pPr>
      <w:r>
        <w:rPr>
          <w:rFonts w:ascii="ＭＳ 明朝" w:eastAsia="ＭＳ 明朝" w:hAnsi="ＭＳ 明朝" w:hint="eastAsia"/>
          <w:szCs w:val="21"/>
        </w:rPr>
        <w:t>・PC</w:t>
      </w:r>
      <w:r>
        <w:rPr>
          <w:rFonts w:ascii="ＭＳ 明朝" w:eastAsia="ＭＳ 明朝" w:hAnsi="ＭＳ 明朝"/>
          <w:szCs w:val="21"/>
        </w:rPr>
        <w:t>Eye</w:t>
      </w:r>
      <w:r>
        <w:rPr>
          <w:rFonts w:ascii="ＭＳ 明朝" w:eastAsia="ＭＳ 明朝" w:hAnsi="ＭＳ 明朝" w:hint="eastAsia"/>
          <w:szCs w:val="21"/>
        </w:rPr>
        <w:t>５</w:t>
      </w:r>
    </w:p>
    <w:p w14:paraId="7FA60648" w14:textId="77777777" w:rsidR="001E35C6" w:rsidRDefault="001E35C6" w:rsidP="008A136D">
      <w:pPr>
        <w:spacing w:line="320" w:lineRule="exact"/>
        <w:rPr>
          <w:rFonts w:ascii="ＭＳ 明朝" w:eastAsia="ＭＳ 明朝" w:hAnsi="ＭＳ 明朝"/>
          <w:szCs w:val="21"/>
        </w:rPr>
      </w:pPr>
    </w:p>
    <w:p w14:paraId="1F4BEE2C" w14:textId="77777777" w:rsidR="001E35C6" w:rsidRDefault="001E35C6" w:rsidP="001E35C6">
      <w:pPr>
        <w:spacing w:line="320" w:lineRule="exact"/>
        <w:ind w:left="387" w:hangingChars="200" w:hanging="387"/>
        <w:rPr>
          <w:rFonts w:ascii="ＭＳ 明朝" w:eastAsia="ＭＳ 明朝" w:hAnsi="ＭＳ 明朝"/>
          <w:szCs w:val="21"/>
        </w:rPr>
      </w:pPr>
      <w:r>
        <w:rPr>
          <w:rFonts w:ascii="ＭＳ 明朝" w:eastAsia="ＭＳ 明朝" w:hAnsi="ＭＳ 明朝" w:hint="eastAsia"/>
          <w:szCs w:val="21"/>
        </w:rPr>
        <w:t xml:space="preserve">　</w:t>
      </w:r>
      <w:r w:rsidR="0063484B">
        <w:rPr>
          <w:rFonts w:ascii="ＭＳ 明朝" w:eastAsia="ＭＳ 明朝" w:hAnsi="ＭＳ 明朝" w:hint="eastAsia"/>
          <w:szCs w:val="21"/>
        </w:rPr>
        <w:t>・</w:t>
      </w:r>
      <w:r>
        <w:rPr>
          <w:rFonts w:ascii="ＭＳ 明朝" w:eastAsia="ＭＳ 明朝" w:hAnsi="ＭＳ 明朝" w:hint="eastAsia"/>
          <w:szCs w:val="21"/>
        </w:rPr>
        <w:t>「miyasuku</w:t>
      </w:r>
      <w:r w:rsidR="00961EA3">
        <w:rPr>
          <w:rFonts w:ascii="ＭＳ 明朝" w:eastAsia="ＭＳ 明朝" w:hAnsi="ＭＳ 明朝"/>
          <w:szCs w:val="21"/>
        </w:rPr>
        <w:t xml:space="preserve"> EyeConSW</w:t>
      </w:r>
      <w:r>
        <w:rPr>
          <w:rFonts w:ascii="ＭＳ 明朝" w:eastAsia="ＭＳ 明朝" w:hAnsi="ＭＳ 明朝" w:hint="eastAsia"/>
          <w:szCs w:val="21"/>
        </w:rPr>
        <w:t>」ノートPC本体、学習リモコン、</w:t>
      </w:r>
      <w:r w:rsidR="0000181A">
        <w:rPr>
          <w:rFonts w:ascii="ＭＳ 明朝" w:eastAsia="ＭＳ 明朝" w:hAnsi="ＭＳ 明朝" w:hint="eastAsia"/>
          <w:szCs w:val="21"/>
        </w:rPr>
        <w:t>専用</w:t>
      </w:r>
      <w:r>
        <w:rPr>
          <w:rFonts w:ascii="ＭＳ 明朝" w:eastAsia="ＭＳ 明朝" w:hAnsi="ＭＳ 明朝" w:hint="eastAsia"/>
          <w:szCs w:val="21"/>
        </w:rPr>
        <w:t>スイッチボックスを含む。</w:t>
      </w:r>
    </w:p>
    <w:p w14:paraId="3EFCC4C2" w14:textId="77777777" w:rsidR="001E35C6" w:rsidRPr="000D5C84" w:rsidRDefault="0063484B" w:rsidP="000D5C84">
      <w:pPr>
        <w:spacing w:line="320" w:lineRule="exact"/>
        <w:ind w:firstLineChars="100" w:firstLine="193"/>
        <w:rPr>
          <w:rFonts w:ascii="ＭＳ 明朝" w:eastAsia="ＭＳ 明朝" w:hAnsi="ＭＳ 明朝"/>
          <w:szCs w:val="21"/>
        </w:rPr>
      </w:pPr>
      <w:r>
        <w:rPr>
          <w:rFonts w:ascii="ＭＳ 明朝" w:eastAsia="ＭＳ 明朝" w:hAnsi="ＭＳ 明朝" w:hint="eastAsia"/>
          <w:szCs w:val="21"/>
        </w:rPr>
        <w:t>・</w:t>
      </w:r>
      <w:r w:rsidR="001E35C6">
        <w:rPr>
          <w:rFonts w:ascii="ＭＳ 明朝" w:eastAsia="ＭＳ 明朝" w:hAnsi="ＭＳ 明朝" w:hint="eastAsia"/>
          <w:szCs w:val="21"/>
        </w:rPr>
        <w:t>アシスタンド３</w:t>
      </w:r>
      <w:r w:rsidR="000D5C84">
        <w:rPr>
          <w:rFonts w:ascii="ＭＳ 明朝" w:eastAsia="ＭＳ 明朝" w:hAnsi="ＭＳ 明朝" w:hint="eastAsia"/>
          <w:szCs w:val="21"/>
        </w:rPr>
        <w:t>ノートPC用</w:t>
      </w:r>
    </w:p>
    <w:p w14:paraId="021517DA" w14:textId="77777777" w:rsidR="001E35C6" w:rsidRDefault="009101A3" w:rsidP="009101A3">
      <w:pPr>
        <w:spacing w:line="320" w:lineRule="exact"/>
        <w:ind w:leftChars="100" w:left="386" w:hangingChars="100" w:hanging="193"/>
        <w:rPr>
          <w:rFonts w:ascii="ＭＳ 明朝" w:eastAsia="ＭＳ 明朝" w:hAnsi="ＭＳ 明朝"/>
          <w:szCs w:val="21"/>
        </w:rPr>
      </w:pPr>
      <w:r>
        <w:rPr>
          <w:rFonts w:ascii="ＭＳ 明朝" w:eastAsia="ＭＳ 明朝" w:hAnsi="ＭＳ 明朝" w:hint="eastAsia"/>
          <w:szCs w:val="21"/>
        </w:rPr>
        <w:t>・PC</w:t>
      </w:r>
      <w:r>
        <w:rPr>
          <w:rFonts w:ascii="ＭＳ 明朝" w:eastAsia="ＭＳ 明朝" w:hAnsi="ＭＳ 明朝"/>
          <w:szCs w:val="21"/>
        </w:rPr>
        <w:t>Eye</w:t>
      </w:r>
      <w:r>
        <w:rPr>
          <w:rFonts w:ascii="ＭＳ 明朝" w:eastAsia="ＭＳ 明朝" w:hAnsi="ＭＳ 明朝" w:hint="eastAsia"/>
          <w:szCs w:val="21"/>
        </w:rPr>
        <w:t>５</w:t>
      </w:r>
    </w:p>
    <w:p w14:paraId="7E40C3B5" w14:textId="77777777" w:rsidR="009101A3" w:rsidRDefault="009101A3" w:rsidP="001E35C6">
      <w:pPr>
        <w:spacing w:line="320" w:lineRule="exact"/>
        <w:ind w:left="387" w:hangingChars="200" w:hanging="387"/>
        <w:rPr>
          <w:rFonts w:ascii="ＭＳ 明朝" w:eastAsia="ＭＳ 明朝" w:hAnsi="ＭＳ 明朝"/>
          <w:szCs w:val="21"/>
        </w:rPr>
      </w:pPr>
    </w:p>
    <w:p w14:paraId="15A0FBD5" w14:textId="77777777" w:rsidR="001E35C6" w:rsidRDefault="0063484B" w:rsidP="001E35C6">
      <w:pPr>
        <w:spacing w:line="320" w:lineRule="exact"/>
        <w:ind w:leftChars="100" w:left="386" w:hangingChars="100" w:hanging="193"/>
        <w:rPr>
          <w:rFonts w:ascii="ＭＳ 明朝" w:eastAsia="ＭＳ 明朝" w:hAnsi="ＭＳ 明朝"/>
          <w:szCs w:val="21"/>
        </w:rPr>
      </w:pPr>
      <w:r>
        <w:rPr>
          <w:rFonts w:ascii="ＭＳ 明朝" w:eastAsia="ＭＳ 明朝" w:hAnsi="ＭＳ 明朝" w:hint="eastAsia"/>
          <w:szCs w:val="21"/>
        </w:rPr>
        <w:t>・</w:t>
      </w:r>
      <w:r w:rsidR="001E35C6">
        <w:rPr>
          <w:rFonts w:ascii="ＭＳ 明朝" w:eastAsia="ＭＳ 明朝" w:hAnsi="ＭＳ 明朝" w:hint="eastAsia"/>
          <w:szCs w:val="21"/>
        </w:rPr>
        <w:t>「eeyes」ノートPC本体、スイッチケーブル、学習リモコンを含む。</w:t>
      </w:r>
    </w:p>
    <w:p w14:paraId="5BE9D559" w14:textId="77777777" w:rsidR="001E35C6" w:rsidRPr="000D5C84" w:rsidRDefault="0063484B" w:rsidP="000D5C84">
      <w:pPr>
        <w:spacing w:line="320" w:lineRule="exact"/>
        <w:ind w:firstLineChars="100" w:firstLine="193"/>
        <w:rPr>
          <w:rFonts w:ascii="ＭＳ 明朝" w:eastAsia="ＭＳ 明朝" w:hAnsi="ＭＳ 明朝"/>
          <w:szCs w:val="21"/>
        </w:rPr>
      </w:pPr>
      <w:r>
        <w:rPr>
          <w:rFonts w:ascii="ＭＳ 明朝" w:eastAsia="ＭＳ 明朝" w:hAnsi="ＭＳ 明朝" w:hint="eastAsia"/>
          <w:szCs w:val="21"/>
        </w:rPr>
        <w:t>・</w:t>
      </w:r>
      <w:r w:rsidR="001E35C6">
        <w:rPr>
          <w:rFonts w:ascii="ＭＳ 明朝" w:eastAsia="ＭＳ 明朝" w:hAnsi="ＭＳ 明朝" w:hint="eastAsia"/>
          <w:szCs w:val="21"/>
        </w:rPr>
        <w:t>アシスタンド３</w:t>
      </w:r>
      <w:r w:rsidR="000D5C84">
        <w:rPr>
          <w:rFonts w:ascii="ＭＳ 明朝" w:eastAsia="ＭＳ 明朝" w:hAnsi="ＭＳ 明朝" w:hint="eastAsia"/>
          <w:szCs w:val="21"/>
        </w:rPr>
        <w:t>ノートPC用</w:t>
      </w:r>
    </w:p>
    <w:p w14:paraId="34AA8F4D" w14:textId="77777777" w:rsidR="009101A3" w:rsidRDefault="009101A3" w:rsidP="001E35C6">
      <w:pPr>
        <w:spacing w:line="320" w:lineRule="exact"/>
        <w:ind w:leftChars="100" w:left="386" w:hangingChars="100" w:hanging="193"/>
        <w:rPr>
          <w:rFonts w:ascii="ＭＳ 明朝" w:eastAsia="ＭＳ 明朝" w:hAnsi="ＭＳ 明朝"/>
          <w:szCs w:val="21"/>
        </w:rPr>
      </w:pPr>
      <w:r>
        <w:rPr>
          <w:rFonts w:ascii="ＭＳ 明朝" w:eastAsia="ＭＳ 明朝" w:hAnsi="ＭＳ 明朝" w:hint="eastAsia"/>
          <w:szCs w:val="21"/>
        </w:rPr>
        <w:t>・PC</w:t>
      </w:r>
      <w:r>
        <w:rPr>
          <w:rFonts w:ascii="ＭＳ 明朝" w:eastAsia="ＭＳ 明朝" w:hAnsi="ＭＳ 明朝"/>
          <w:szCs w:val="21"/>
        </w:rPr>
        <w:t>Eye</w:t>
      </w:r>
      <w:r>
        <w:rPr>
          <w:rFonts w:ascii="ＭＳ 明朝" w:eastAsia="ＭＳ 明朝" w:hAnsi="ＭＳ 明朝" w:hint="eastAsia"/>
          <w:szCs w:val="21"/>
        </w:rPr>
        <w:t>５</w:t>
      </w:r>
    </w:p>
    <w:p w14:paraId="0E4839E5" w14:textId="77777777" w:rsidR="001E35C6" w:rsidRDefault="001E35C6" w:rsidP="008A136D">
      <w:pPr>
        <w:spacing w:line="320" w:lineRule="exact"/>
        <w:rPr>
          <w:rFonts w:ascii="ＭＳ 明朝" w:eastAsia="ＭＳ 明朝" w:hAnsi="ＭＳ 明朝"/>
          <w:szCs w:val="21"/>
        </w:rPr>
      </w:pPr>
    </w:p>
    <w:p w14:paraId="03E1AD28" w14:textId="77777777" w:rsidR="001E35C6" w:rsidRDefault="001E35C6" w:rsidP="001E35C6">
      <w:pPr>
        <w:spacing w:line="320" w:lineRule="exact"/>
        <w:ind w:left="387" w:hangingChars="200" w:hanging="387"/>
        <w:rPr>
          <w:rFonts w:ascii="ＭＳ 明朝" w:eastAsia="ＭＳ 明朝" w:hAnsi="ＭＳ 明朝"/>
          <w:szCs w:val="21"/>
        </w:rPr>
      </w:pPr>
      <w:r>
        <w:rPr>
          <w:rFonts w:ascii="ＭＳ 明朝" w:eastAsia="ＭＳ 明朝" w:hAnsi="ＭＳ 明朝" w:hint="eastAsia"/>
          <w:szCs w:val="21"/>
        </w:rPr>
        <w:t xml:space="preserve">　</w:t>
      </w:r>
      <w:r w:rsidR="0063484B">
        <w:rPr>
          <w:rFonts w:ascii="ＭＳ 明朝" w:eastAsia="ＭＳ 明朝" w:hAnsi="ＭＳ 明朝" w:hint="eastAsia"/>
          <w:szCs w:val="21"/>
        </w:rPr>
        <w:t>・</w:t>
      </w:r>
      <w:r>
        <w:rPr>
          <w:rFonts w:ascii="ＭＳ 明朝" w:eastAsia="ＭＳ 明朝" w:hAnsi="ＭＳ 明朝" w:hint="eastAsia"/>
          <w:szCs w:val="21"/>
        </w:rPr>
        <w:t>「T</w:t>
      </w:r>
      <w:r>
        <w:rPr>
          <w:rFonts w:ascii="ＭＳ 明朝" w:eastAsia="ＭＳ 明朝" w:hAnsi="ＭＳ 明朝"/>
          <w:szCs w:val="21"/>
        </w:rPr>
        <w:t>C</w:t>
      </w:r>
      <w:r>
        <w:rPr>
          <w:rFonts w:ascii="ＭＳ 明朝" w:eastAsia="ＭＳ 明朝" w:hAnsi="ＭＳ 明朝" w:hint="eastAsia"/>
          <w:szCs w:val="21"/>
        </w:rPr>
        <w:t>スキャン」ノートPC本体、学習リモコン、</w:t>
      </w:r>
      <w:r w:rsidR="00141BD7">
        <w:rPr>
          <w:rFonts w:ascii="ＭＳ 明朝" w:eastAsia="ＭＳ 明朝" w:hAnsi="ＭＳ 明朝" w:hint="eastAsia"/>
          <w:szCs w:val="21"/>
        </w:rPr>
        <w:t>専用</w:t>
      </w:r>
      <w:r>
        <w:rPr>
          <w:rFonts w:ascii="ＭＳ 明朝" w:eastAsia="ＭＳ 明朝" w:hAnsi="ＭＳ 明朝" w:hint="eastAsia"/>
          <w:szCs w:val="21"/>
        </w:rPr>
        <w:t>スイッチボックスを含む。</w:t>
      </w:r>
    </w:p>
    <w:p w14:paraId="03BC9C65" w14:textId="77777777" w:rsidR="001E35C6" w:rsidRPr="000D5C84" w:rsidRDefault="0063484B" w:rsidP="000D5C84">
      <w:pPr>
        <w:spacing w:line="320" w:lineRule="exact"/>
        <w:ind w:firstLineChars="100" w:firstLine="193"/>
        <w:rPr>
          <w:rFonts w:ascii="ＭＳ 明朝" w:eastAsia="ＭＳ 明朝" w:hAnsi="ＭＳ 明朝"/>
          <w:szCs w:val="21"/>
        </w:rPr>
      </w:pPr>
      <w:r>
        <w:rPr>
          <w:rFonts w:ascii="ＭＳ 明朝" w:eastAsia="ＭＳ 明朝" w:hAnsi="ＭＳ 明朝" w:hint="eastAsia"/>
          <w:szCs w:val="21"/>
        </w:rPr>
        <w:t>・</w:t>
      </w:r>
      <w:r w:rsidR="001E35C6">
        <w:rPr>
          <w:rFonts w:ascii="ＭＳ 明朝" w:eastAsia="ＭＳ 明朝" w:hAnsi="ＭＳ 明朝" w:hint="eastAsia"/>
          <w:szCs w:val="21"/>
        </w:rPr>
        <w:t>アシスタンド３</w:t>
      </w:r>
      <w:r w:rsidR="000D5C84">
        <w:rPr>
          <w:rFonts w:ascii="ＭＳ 明朝" w:eastAsia="ＭＳ 明朝" w:hAnsi="ＭＳ 明朝" w:hint="eastAsia"/>
          <w:szCs w:val="21"/>
        </w:rPr>
        <w:t>ノートPC用</w:t>
      </w:r>
    </w:p>
    <w:p w14:paraId="75C87F64" w14:textId="77777777" w:rsidR="009101A3" w:rsidRDefault="009101A3" w:rsidP="009101A3">
      <w:pPr>
        <w:spacing w:line="320" w:lineRule="exact"/>
        <w:ind w:firstLineChars="100" w:firstLine="193"/>
        <w:rPr>
          <w:rFonts w:ascii="ＭＳ 明朝" w:eastAsia="ＭＳ 明朝" w:hAnsi="ＭＳ 明朝"/>
          <w:szCs w:val="21"/>
        </w:rPr>
      </w:pPr>
      <w:r>
        <w:rPr>
          <w:rFonts w:ascii="ＭＳ 明朝" w:eastAsia="ＭＳ 明朝" w:hAnsi="ＭＳ 明朝" w:hint="eastAsia"/>
          <w:szCs w:val="21"/>
        </w:rPr>
        <w:t>・PC</w:t>
      </w:r>
      <w:r>
        <w:rPr>
          <w:rFonts w:ascii="ＭＳ 明朝" w:eastAsia="ＭＳ 明朝" w:hAnsi="ＭＳ 明朝"/>
          <w:szCs w:val="21"/>
        </w:rPr>
        <w:t>Eye</w:t>
      </w:r>
      <w:r>
        <w:rPr>
          <w:rFonts w:ascii="ＭＳ 明朝" w:eastAsia="ＭＳ 明朝" w:hAnsi="ＭＳ 明朝" w:hint="eastAsia"/>
          <w:szCs w:val="21"/>
        </w:rPr>
        <w:t>５</w:t>
      </w:r>
    </w:p>
    <w:p w14:paraId="27CC2214" w14:textId="77777777" w:rsidR="001E35C6" w:rsidRDefault="001E35C6" w:rsidP="008A136D">
      <w:pPr>
        <w:spacing w:line="320" w:lineRule="exact"/>
        <w:rPr>
          <w:rFonts w:ascii="ＭＳ 明朝" w:eastAsia="ＭＳ 明朝" w:hAnsi="ＭＳ 明朝"/>
          <w:szCs w:val="21"/>
        </w:rPr>
      </w:pPr>
    </w:p>
    <w:p w14:paraId="5D4431C1" w14:textId="77777777" w:rsidR="00324BE5" w:rsidRPr="005C006E" w:rsidRDefault="005C42B5" w:rsidP="008A136D">
      <w:pPr>
        <w:spacing w:line="320" w:lineRule="exact"/>
        <w:rPr>
          <w:rFonts w:ascii="ＭＳ 明朝" w:eastAsia="ＭＳ 明朝" w:hAnsi="ＭＳ 明朝"/>
          <w:szCs w:val="21"/>
        </w:rPr>
      </w:pPr>
      <w:r w:rsidRPr="005C006E">
        <w:rPr>
          <w:rFonts w:ascii="ＭＳ 明朝" w:eastAsia="ＭＳ 明朝" w:hAnsi="ＭＳ 明朝" w:hint="eastAsia"/>
          <w:szCs w:val="21"/>
        </w:rPr>
        <w:t>（</w:t>
      </w:r>
      <w:r w:rsidR="001E35C6">
        <w:rPr>
          <w:rFonts w:ascii="ＭＳ 明朝" w:eastAsia="ＭＳ 明朝" w:hAnsi="ＭＳ 明朝" w:hint="eastAsia"/>
          <w:szCs w:val="21"/>
        </w:rPr>
        <w:t>２</w:t>
      </w:r>
      <w:r w:rsidRPr="005C006E">
        <w:rPr>
          <w:rFonts w:ascii="ＭＳ 明朝" w:eastAsia="ＭＳ 明朝" w:hAnsi="ＭＳ 明朝" w:hint="eastAsia"/>
          <w:szCs w:val="21"/>
        </w:rPr>
        <w:t>）</w:t>
      </w:r>
      <w:r w:rsidR="00324BE5" w:rsidRPr="005C006E">
        <w:rPr>
          <w:rFonts w:ascii="ＭＳ 明朝" w:eastAsia="ＭＳ 明朝" w:hAnsi="ＭＳ 明朝" w:hint="eastAsia"/>
          <w:szCs w:val="21"/>
        </w:rPr>
        <w:t>スイッチ</w:t>
      </w:r>
    </w:p>
    <w:p w14:paraId="1C35A6D0" w14:textId="292238FB" w:rsidR="008A136D" w:rsidRPr="005C006E" w:rsidRDefault="008A136D" w:rsidP="007C2993">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w:t>
      </w:r>
      <w:r w:rsidR="00881449" w:rsidRPr="005C006E">
        <w:rPr>
          <w:rFonts w:ascii="ＭＳ 明朝" w:eastAsia="ＭＳ 明朝" w:hAnsi="ＭＳ 明朝" w:hint="eastAsia"/>
          <w:szCs w:val="21"/>
        </w:rPr>
        <w:t xml:space="preserve">スペックスイッチ　</w:t>
      </w:r>
      <w:r w:rsidR="00E87DBD">
        <w:rPr>
          <w:rFonts w:ascii="ＭＳ 明朝" w:eastAsia="ＭＳ 明朝" w:hAnsi="ＭＳ 明朝" w:hint="eastAsia"/>
          <w:szCs w:val="21"/>
        </w:rPr>
        <w:t>４</w:t>
      </w:r>
      <w:r w:rsidR="00881449" w:rsidRPr="005C006E">
        <w:rPr>
          <w:rFonts w:ascii="ＭＳ 明朝" w:eastAsia="ＭＳ 明朝" w:hAnsi="ＭＳ 明朝" w:hint="eastAsia"/>
          <w:szCs w:val="21"/>
        </w:rPr>
        <w:t>個</w:t>
      </w:r>
      <w:r w:rsidR="00632160" w:rsidRPr="005C006E">
        <w:rPr>
          <w:rFonts w:ascii="ＭＳ 明朝" w:eastAsia="ＭＳ 明朝" w:hAnsi="ＭＳ 明朝" w:hint="eastAsia"/>
          <w:szCs w:val="21"/>
        </w:rPr>
        <w:t xml:space="preserve">　</w:t>
      </w:r>
    </w:p>
    <w:p w14:paraId="514D2A0A" w14:textId="1623893F" w:rsidR="00881449" w:rsidRPr="005C006E" w:rsidRDefault="008A136D" w:rsidP="008A136D">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w:t>
      </w:r>
      <w:r w:rsidR="00324BE5" w:rsidRPr="005C006E">
        <w:rPr>
          <w:rFonts w:ascii="ＭＳ 明朝" w:eastAsia="ＭＳ 明朝" w:hAnsi="ＭＳ 明朝" w:hint="eastAsia"/>
          <w:szCs w:val="21"/>
        </w:rPr>
        <w:t>ジェリービーンスイッチ</w:t>
      </w:r>
      <w:r w:rsidR="002573FF">
        <w:rPr>
          <w:rFonts w:ascii="ＭＳ 明朝" w:eastAsia="ＭＳ 明朝" w:hAnsi="ＭＳ 明朝" w:hint="eastAsia"/>
          <w:szCs w:val="21"/>
        </w:rPr>
        <w:t>ツイスト</w:t>
      </w:r>
      <w:r w:rsidR="00881449" w:rsidRPr="005C006E">
        <w:rPr>
          <w:rFonts w:ascii="ＭＳ 明朝" w:eastAsia="ＭＳ 明朝" w:hAnsi="ＭＳ 明朝" w:hint="eastAsia"/>
          <w:szCs w:val="21"/>
        </w:rPr>
        <w:t xml:space="preserve">　</w:t>
      </w:r>
      <w:r w:rsidR="00E87DBD">
        <w:rPr>
          <w:rFonts w:ascii="ＭＳ 明朝" w:eastAsia="ＭＳ 明朝" w:hAnsi="ＭＳ 明朝" w:hint="eastAsia"/>
          <w:szCs w:val="21"/>
        </w:rPr>
        <w:t>１</w:t>
      </w:r>
      <w:r w:rsidR="00881449" w:rsidRPr="005C006E">
        <w:rPr>
          <w:rFonts w:ascii="ＭＳ 明朝" w:eastAsia="ＭＳ 明朝" w:hAnsi="ＭＳ 明朝" w:hint="eastAsia"/>
          <w:szCs w:val="21"/>
        </w:rPr>
        <w:t>個</w:t>
      </w:r>
    </w:p>
    <w:p w14:paraId="1852AF7B" w14:textId="2EABAD4B" w:rsidR="00C45AC9" w:rsidRPr="005C006E" w:rsidRDefault="008A136D" w:rsidP="008A136D">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w:t>
      </w:r>
      <w:r w:rsidR="002C0377">
        <w:rPr>
          <w:rFonts w:ascii="ＭＳ 明朝" w:eastAsia="ＭＳ 明朝" w:hAnsi="ＭＳ 明朝" w:hint="eastAsia"/>
          <w:szCs w:val="21"/>
        </w:rPr>
        <w:t>P</w:t>
      </w:r>
      <w:r w:rsidR="002C0377">
        <w:rPr>
          <w:rFonts w:ascii="ＭＳ 明朝" w:eastAsia="ＭＳ 明朝" w:hAnsi="ＭＳ 明朝"/>
          <w:szCs w:val="21"/>
        </w:rPr>
        <w:t>PS</w:t>
      </w:r>
      <w:r w:rsidR="00632160" w:rsidRPr="005C006E">
        <w:rPr>
          <w:rFonts w:ascii="ＭＳ 明朝" w:eastAsia="ＭＳ 明朝" w:hAnsi="ＭＳ 明朝" w:hint="eastAsia"/>
          <w:szCs w:val="21"/>
        </w:rPr>
        <w:t xml:space="preserve">スイッチ　</w:t>
      </w:r>
      <w:r w:rsidR="00E87DBD">
        <w:rPr>
          <w:rFonts w:ascii="ＭＳ 明朝" w:eastAsia="ＭＳ 明朝" w:hAnsi="ＭＳ 明朝" w:hint="eastAsia"/>
          <w:szCs w:val="21"/>
        </w:rPr>
        <w:t>１</w:t>
      </w:r>
      <w:r w:rsidR="00632160" w:rsidRPr="005C006E">
        <w:rPr>
          <w:rFonts w:ascii="ＭＳ 明朝" w:eastAsia="ＭＳ 明朝" w:hAnsi="ＭＳ 明朝" w:hint="eastAsia"/>
          <w:szCs w:val="21"/>
        </w:rPr>
        <w:t>個</w:t>
      </w:r>
    </w:p>
    <w:p w14:paraId="3722C01A" w14:textId="77777777" w:rsidR="009A501F" w:rsidRDefault="009A501F" w:rsidP="00B3509C">
      <w:pPr>
        <w:spacing w:line="320" w:lineRule="exact"/>
        <w:ind w:leftChars="300" w:left="580"/>
        <w:rPr>
          <w:rFonts w:ascii="ＭＳ 明朝" w:eastAsia="ＭＳ 明朝" w:hAnsi="ＭＳ 明朝"/>
          <w:szCs w:val="21"/>
        </w:rPr>
      </w:pPr>
    </w:p>
    <w:p w14:paraId="4B3064AF" w14:textId="77777777" w:rsidR="002E282A" w:rsidRPr="005C006E" w:rsidRDefault="002E282A" w:rsidP="002E282A">
      <w:pPr>
        <w:spacing w:line="320" w:lineRule="exact"/>
        <w:ind w:left="580" w:hangingChars="300" w:hanging="580"/>
        <w:rPr>
          <w:rFonts w:ascii="ＭＳ 明朝" w:eastAsia="ＭＳ 明朝" w:hAnsi="ＭＳ 明朝"/>
          <w:szCs w:val="21"/>
        </w:rPr>
      </w:pPr>
      <w:r>
        <w:rPr>
          <w:rFonts w:ascii="ＭＳ 明朝" w:eastAsia="ＭＳ 明朝" w:hAnsi="ＭＳ 明朝" w:hint="eastAsia"/>
          <w:szCs w:val="21"/>
        </w:rPr>
        <w:t xml:space="preserve">　</w:t>
      </w:r>
      <w:bookmarkStart w:id="0" w:name="_Hlk138862513"/>
      <w:r>
        <w:rPr>
          <w:rFonts w:ascii="ＭＳ 明朝" w:eastAsia="ＭＳ 明朝" w:hAnsi="ＭＳ 明朝" w:hint="eastAsia"/>
          <w:szCs w:val="21"/>
        </w:rPr>
        <w:t>※１本事業は意思伝達装置の試用を目的に貸出をするため、正規附属品であるプリンタは含まないものとする。</w:t>
      </w:r>
      <w:bookmarkEnd w:id="0"/>
    </w:p>
    <w:p w14:paraId="1A93731B" w14:textId="77777777" w:rsidR="00881449" w:rsidRDefault="00881449" w:rsidP="002E282A">
      <w:pPr>
        <w:spacing w:line="320" w:lineRule="exact"/>
        <w:ind w:leftChars="100" w:left="580" w:hangingChars="200" w:hanging="387"/>
        <w:rPr>
          <w:rFonts w:ascii="ＭＳ 明朝" w:eastAsia="ＭＳ 明朝" w:hAnsi="ＭＳ 明朝"/>
          <w:szCs w:val="21"/>
        </w:rPr>
      </w:pPr>
      <w:bookmarkStart w:id="1" w:name="_Hlk138699277"/>
      <w:r w:rsidRPr="005C006E">
        <w:rPr>
          <w:rFonts w:ascii="ＭＳ 明朝" w:eastAsia="ＭＳ 明朝" w:hAnsi="ＭＳ 明朝" w:hint="eastAsia"/>
          <w:szCs w:val="21"/>
        </w:rPr>
        <w:lastRenderedPageBreak/>
        <w:t>※</w:t>
      </w:r>
      <w:r w:rsidR="002E282A">
        <w:rPr>
          <w:rFonts w:ascii="ＭＳ 明朝" w:eastAsia="ＭＳ 明朝" w:hAnsi="ＭＳ 明朝" w:hint="eastAsia"/>
          <w:szCs w:val="21"/>
        </w:rPr>
        <w:t>２</w:t>
      </w:r>
      <w:r w:rsidR="00141BD7">
        <w:rPr>
          <w:rFonts w:ascii="ＭＳ 明朝" w:eastAsia="ＭＳ 明朝" w:hAnsi="ＭＳ 明朝" w:hint="eastAsia"/>
          <w:szCs w:val="21"/>
        </w:rPr>
        <w:t>重度障害者用意思伝達装置</w:t>
      </w:r>
      <w:r w:rsidR="001E35C6">
        <w:rPr>
          <w:rFonts w:ascii="ＭＳ 明朝" w:eastAsia="ＭＳ 明朝" w:hAnsi="ＭＳ 明朝" w:hint="eastAsia"/>
          <w:szCs w:val="21"/>
        </w:rPr>
        <w:t>を</w:t>
      </w:r>
      <w:r w:rsidRPr="005C006E">
        <w:rPr>
          <w:rFonts w:ascii="ＭＳ 明朝" w:eastAsia="ＭＳ 明朝" w:hAnsi="ＭＳ 明朝" w:hint="eastAsia"/>
          <w:szCs w:val="21"/>
        </w:rPr>
        <w:t>搬入時</w:t>
      </w:r>
      <w:r w:rsidR="00141BD7">
        <w:rPr>
          <w:rFonts w:ascii="ＭＳ 明朝" w:eastAsia="ＭＳ 明朝" w:hAnsi="ＭＳ 明朝" w:hint="eastAsia"/>
          <w:szCs w:val="21"/>
        </w:rPr>
        <w:t>にスイッチ</w:t>
      </w:r>
      <w:r w:rsidR="001E35C6">
        <w:rPr>
          <w:rFonts w:ascii="ＭＳ 明朝" w:eastAsia="ＭＳ 明朝" w:hAnsi="ＭＳ 明朝" w:hint="eastAsia"/>
          <w:szCs w:val="21"/>
        </w:rPr>
        <w:t>は</w:t>
      </w:r>
      <w:r w:rsidRPr="005C006E">
        <w:rPr>
          <w:rFonts w:ascii="ＭＳ 明朝" w:eastAsia="ＭＳ 明朝" w:hAnsi="ＭＳ 明朝" w:hint="eastAsia"/>
          <w:szCs w:val="21"/>
        </w:rPr>
        <w:t>全種類持参し、現地で</w:t>
      </w:r>
      <w:r w:rsidR="00C93F6D">
        <w:rPr>
          <w:rFonts w:ascii="ＭＳ 明朝" w:eastAsia="ＭＳ 明朝" w:hAnsi="ＭＳ 明朝" w:hint="eastAsia"/>
          <w:szCs w:val="21"/>
        </w:rPr>
        <w:t>１種類を</w:t>
      </w:r>
      <w:r w:rsidRPr="005C006E">
        <w:rPr>
          <w:rFonts w:ascii="ＭＳ 明朝" w:eastAsia="ＭＳ 明朝" w:hAnsi="ＭＳ 明朝" w:hint="eastAsia"/>
          <w:szCs w:val="21"/>
        </w:rPr>
        <w:t>調整後、</w:t>
      </w:r>
      <w:r w:rsidR="00141BD7">
        <w:rPr>
          <w:rFonts w:ascii="ＭＳ 明朝" w:eastAsia="ＭＳ 明朝" w:hAnsi="ＭＳ 明朝" w:hint="eastAsia"/>
          <w:szCs w:val="21"/>
        </w:rPr>
        <w:t>対象者</w:t>
      </w:r>
      <w:r w:rsidRPr="005C006E">
        <w:rPr>
          <w:rFonts w:ascii="ＭＳ 明朝" w:eastAsia="ＭＳ 明朝" w:hAnsi="ＭＳ 明朝" w:hint="eastAsia"/>
          <w:szCs w:val="21"/>
        </w:rPr>
        <w:t>が使用しない物品は回収する。</w:t>
      </w:r>
    </w:p>
    <w:p w14:paraId="25B38B02" w14:textId="77777777" w:rsidR="002A7A96" w:rsidRPr="005C006E" w:rsidRDefault="002A7A96" w:rsidP="002E282A">
      <w:pPr>
        <w:spacing w:line="320" w:lineRule="exact"/>
        <w:ind w:leftChars="100" w:left="580" w:hangingChars="200" w:hanging="387"/>
        <w:rPr>
          <w:rFonts w:ascii="ＭＳ 明朝" w:eastAsia="ＭＳ 明朝" w:hAnsi="ＭＳ 明朝"/>
          <w:szCs w:val="21"/>
        </w:rPr>
      </w:pPr>
    </w:p>
    <w:bookmarkEnd w:id="1"/>
    <w:p w14:paraId="73E8880A"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３．賃貸借及び保守</w:t>
      </w:r>
      <w:r>
        <w:rPr>
          <w:rFonts w:ascii="ＭＳ 明朝" w:eastAsia="ＭＳ 明朝" w:hAnsi="ＭＳ 明朝" w:hint="eastAsia"/>
          <w:szCs w:val="21"/>
        </w:rPr>
        <w:t>等</w:t>
      </w:r>
      <w:r w:rsidRPr="005C006E">
        <w:rPr>
          <w:rFonts w:ascii="ＭＳ 明朝" w:eastAsia="ＭＳ 明朝" w:hAnsi="ＭＳ 明朝" w:hint="eastAsia"/>
          <w:szCs w:val="21"/>
        </w:rPr>
        <w:t>委託期間</w:t>
      </w:r>
    </w:p>
    <w:p w14:paraId="3AB7F04D" w14:textId="62D6D603"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 xml:space="preserve">　　令和</w:t>
      </w:r>
      <w:r w:rsidR="00E87DBD">
        <w:rPr>
          <w:rFonts w:ascii="ＭＳ 明朝" w:eastAsia="ＭＳ 明朝" w:hAnsi="ＭＳ 明朝" w:hint="eastAsia"/>
          <w:szCs w:val="21"/>
        </w:rPr>
        <w:t>８</w:t>
      </w:r>
      <w:r w:rsidRPr="005C006E">
        <w:rPr>
          <w:rFonts w:ascii="ＭＳ 明朝" w:eastAsia="ＭＳ 明朝" w:hAnsi="ＭＳ 明朝" w:hint="eastAsia"/>
          <w:szCs w:val="21"/>
        </w:rPr>
        <w:t>年８月１日～令和</w:t>
      </w:r>
      <w:r w:rsidR="00E87DBD">
        <w:rPr>
          <w:rFonts w:ascii="ＭＳ 明朝" w:eastAsia="ＭＳ 明朝" w:hAnsi="ＭＳ 明朝" w:hint="eastAsia"/>
          <w:szCs w:val="21"/>
        </w:rPr>
        <w:t>11</w:t>
      </w:r>
      <w:r w:rsidRPr="005C006E">
        <w:rPr>
          <w:rFonts w:ascii="ＭＳ 明朝" w:eastAsia="ＭＳ 明朝" w:hAnsi="ＭＳ 明朝" w:hint="eastAsia"/>
          <w:szCs w:val="21"/>
        </w:rPr>
        <w:t>年７月</w:t>
      </w:r>
      <w:r>
        <w:rPr>
          <w:rFonts w:ascii="ＭＳ 明朝" w:eastAsia="ＭＳ 明朝" w:hAnsi="ＭＳ 明朝" w:hint="eastAsia"/>
          <w:szCs w:val="21"/>
        </w:rPr>
        <w:t>31</w:t>
      </w:r>
      <w:r w:rsidRPr="005C006E">
        <w:rPr>
          <w:rFonts w:ascii="ＭＳ 明朝" w:eastAsia="ＭＳ 明朝" w:hAnsi="ＭＳ 明朝" w:hint="eastAsia"/>
          <w:szCs w:val="21"/>
        </w:rPr>
        <w:t>日</w:t>
      </w:r>
    </w:p>
    <w:p w14:paraId="3D8A9FCD" w14:textId="77777777" w:rsidR="002A7A96" w:rsidRPr="005C006E" w:rsidRDefault="002A7A96" w:rsidP="002A7A96">
      <w:pPr>
        <w:spacing w:line="320" w:lineRule="exact"/>
        <w:rPr>
          <w:rFonts w:ascii="ＭＳ 明朝" w:eastAsia="ＭＳ 明朝" w:hAnsi="ＭＳ 明朝"/>
          <w:szCs w:val="21"/>
        </w:rPr>
      </w:pPr>
    </w:p>
    <w:p w14:paraId="0A214F8C"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４．</w:t>
      </w:r>
      <w:r>
        <w:rPr>
          <w:rFonts w:ascii="ＭＳ 明朝" w:eastAsia="ＭＳ 明朝" w:hAnsi="ＭＳ 明朝" w:hint="eastAsia"/>
          <w:szCs w:val="21"/>
        </w:rPr>
        <w:t>対象者への</w:t>
      </w:r>
      <w:r w:rsidRPr="005C006E">
        <w:rPr>
          <w:rFonts w:ascii="ＭＳ 明朝" w:eastAsia="ＭＳ 明朝" w:hAnsi="ＭＳ 明朝" w:hint="eastAsia"/>
          <w:szCs w:val="21"/>
        </w:rPr>
        <w:t>貸出期間</w:t>
      </w:r>
    </w:p>
    <w:p w14:paraId="3AF559B1"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 xml:space="preserve">　　１回当たりの貸出期間は１か月までを限度とする。</w:t>
      </w:r>
    </w:p>
    <w:p w14:paraId="717EBF1A" w14:textId="77777777" w:rsidR="002A7A96" w:rsidRPr="005C006E" w:rsidRDefault="002A7A96" w:rsidP="002A7A96">
      <w:pPr>
        <w:spacing w:line="320" w:lineRule="exact"/>
        <w:rPr>
          <w:rFonts w:ascii="ＭＳ 明朝" w:eastAsia="ＭＳ 明朝" w:hAnsi="ＭＳ 明朝"/>
          <w:szCs w:val="21"/>
        </w:rPr>
      </w:pPr>
    </w:p>
    <w:p w14:paraId="2676468D"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５．設置場所</w:t>
      </w:r>
    </w:p>
    <w:p w14:paraId="227D5DAD" w14:textId="6C440C43" w:rsidR="002A7A96" w:rsidRDefault="002A7A96" w:rsidP="002A7A96">
      <w:pPr>
        <w:spacing w:line="320" w:lineRule="exact"/>
        <w:ind w:leftChars="100" w:left="193" w:firstLineChars="100" w:firstLine="193"/>
        <w:rPr>
          <w:rFonts w:ascii="ＭＳ 明朝" w:eastAsia="ＭＳ 明朝" w:hAnsi="ＭＳ 明朝"/>
          <w:szCs w:val="21"/>
        </w:rPr>
      </w:pPr>
      <w:r w:rsidRPr="005C006E">
        <w:rPr>
          <w:rFonts w:ascii="ＭＳ 明朝" w:eastAsia="ＭＳ 明朝" w:hAnsi="ＭＳ 明朝" w:hint="eastAsia"/>
          <w:szCs w:val="21"/>
        </w:rPr>
        <w:t>京都府内に居住する難病の患者に対する医療等に関する法律（平成26年法律第50号）及び特定疾患治療研究事業における医療費助成の対象疾病患者が使用する</w:t>
      </w:r>
      <w:r w:rsidR="00D51C97">
        <w:rPr>
          <w:rFonts w:ascii="ＭＳ 明朝" w:eastAsia="ＭＳ 明朝" w:hAnsi="ＭＳ 明朝" w:hint="eastAsia"/>
          <w:szCs w:val="21"/>
        </w:rPr>
        <w:t>京都府内の</w:t>
      </w:r>
      <w:r w:rsidRPr="005C006E">
        <w:rPr>
          <w:rFonts w:ascii="ＭＳ 明朝" w:eastAsia="ＭＳ 明朝" w:hAnsi="ＭＳ 明朝" w:hint="eastAsia"/>
          <w:szCs w:val="21"/>
        </w:rPr>
        <w:t>場所</w:t>
      </w:r>
      <w:r w:rsidR="00D51C97">
        <w:rPr>
          <w:rFonts w:ascii="ＭＳ 明朝" w:eastAsia="ＭＳ 明朝" w:hAnsi="ＭＳ 明朝" w:hint="eastAsia"/>
          <w:szCs w:val="21"/>
        </w:rPr>
        <w:t>。</w:t>
      </w:r>
    </w:p>
    <w:p w14:paraId="3E7F7024" w14:textId="77777777" w:rsidR="002A7A96" w:rsidRPr="005C006E" w:rsidRDefault="002A7A96" w:rsidP="002A7A96">
      <w:pPr>
        <w:spacing w:line="320" w:lineRule="exact"/>
        <w:ind w:leftChars="100" w:left="193" w:firstLineChars="100" w:firstLine="193"/>
        <w:rPr>
          <w:rFonts w:ascii="ＭＳ 明朝" w:eastAsia="ＭＳ 明朝" w:hAnsi="ＭＳ 明朝"/>
          <w:szCs w:val="21"/>
        </w:rPr>
      </w:pPr>
    </w:p>
    <w:p w14:paraId="39FDFB0E"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６．業務内容</w:t>
      </w:r>
    </w:p>
    <w:p w14:paraId="5F952A17"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（１）基本事項</w:t>
      </w:r>
    </w:p>
    <w:p w14:paraId="787CA4AB" w14:textId="77777777" w:rsidR="002A7A96" w:rsidRPr="005C006E" w:rsidRDefault="002A7A96" w:rsidP="002A7A96">
      <w:pPr>
        <w:spacing w:line="320" w:lineRule="exact"/>
        <w:ind w:left="387" w:hangingChars="200" w:hanging="387"/>
        <w:rPr>
          <w:rFonts w:ascii="ＭＳ 明朝" w:eastAsia="ＭＳ 明朝" w:hAnsi="ＭＳ 明朝"/>
          <w:szCs w:val="21"/>
        </w:rPr>
      </w:pPr>
      <w:r w:rsidRPr="005C006E">
        <w:rPr>
          <w:rFonts w:ascii="ＭＳ 明朝" w:eastAsia="ＭＳ 明朝" w:hAnsi="ＭＳ 明朝" w:hint="eastAsia"/>
          <w:szCs w:val="21"/>
        </w:rPr>
        <w:t xml:space="preserve">　・保守</w:t>
      </w:r>
      <w:r>
        <w:rPr>
          <w:rFonts w:ascii="ＭＳ 明朝" w:eastAsia="ＭＳ 明朝" w:hAnsi="ＭＳ 明朝" w:hint="eastAsia"/>
          <w:szCs w:val="21"/>
        </w:rPr>
        <w:t>対応</w:t>
      </w:r>
      <w:r w:rsidRPr="005C006E">
        <w:rPr>
          <w:rFonts w:ascii="ＭＳ 明朝" w:eastAsia="ＭＳ 明朝" w:hAnsi="ＭＳ 明朝" w:hint="eastAsia"/>
          <w:szCs w:val="21"/>
        </w:rPr>
        <w:t>時間は原則として、土曜日・日曜日と国民の祝日に関する法律に定める休日及び</w:t>
      </w:r>
      <w:r>
        <w:rPr>
          <w:rFonts w:ascii="ＭＳ 明朝" w:eastAsia="ＭＳ 明朝" w:hAnsi="ＭＳ 明朝" w:hint="eastAsia"/>
          <w:szCs w:val="21"/>
        </w:rPr>
        <w:t>年末年始</w:t>
      </w:r>
      <w:r w:rsidRPr="005C006E">
        <w:rPr>
          <w:rFonts w:ascii="ＭＳ 明朝" w:eastAsia="ＭＳ 明朝" w:hAnsi="ＭＳ 明朝" w:hint="eastAsia"/>
          <w:szCs w:val="21"/>
        </w:rPr>
        <w:t>を除く、平日の８時30分から17時30分とすること。ただし、対象者の事情により、時間外の要望があった場合は、必要に応じ対応を行うこと。</w:t>
      </w:r>
    </w:p>
    <w:p w14:paraId="60C63F09" w14:textId="77777777" w:rsidR="002A7A96" w:rsidRPr="005C006E" w:rsidRDefault="002A7A96" w:rsidP="002A7A96">
      <w:pPr>
        <w:spacing w:line="320" w:lineRule="exact"/>
        <w:ind w:leftChars="100" w:left="773" w:hangingChars="300" w:hanging="580"/>
        <w:rPr>
          <w:rFonts w:ascii="ＭＳ 明朝" w:eastAsia="ＭＳ 明朝" w:hAnsi="ＭＳ 明朝"/>
          <w:szCs w:val="21"/>
        </w:rPr>
      </w:pPr>
      <w:r w:rsidRPr="005C006E">
        <w:rPr>
          <w:rFonts w:ascii="ＭＳ 明朝" w:eastAsia="ＭＳ 明朝" w:hAnsi="ＭＳ 明朝" w:hint="eastAsia"/>
          <w:szCs w:val="21"/>
        </w:rPr>
        <w:t>・機器</w:t>
      </w:r>
      <w:r>
        <w:rPr>
          <w:rFonts w:ascii="ＭＳ 明朝" w:eastAsia="ＭＳ 明朝" w:hAnsi="ＭＳ 明朝" w:hint="eastAsia"/>
          <w:szCs w:val="21"/>
        </w:rPr>
        <w:t>の</w:t>
      </w:r>
      <w:r w:rsidRPr="005C006E">
        <w:rPr>
          <w:rFonts w:ascii="ＭＳ 明朝" w:eastAsia="ＭＳ 明朝" w:hAnsi="ＭＳ 明朝" w:hint="eastAsia"/>
          <w:szCs w:val="21"/>
        </w:rPr>
        <w:t>使用に関する各種問い合わせに対応するためのサポート窓口を整備すること。</w:t>
      </w:r>
    </w:p>
    <w:p w14:paraId="306D337B" w14:textId="77777777" w:rsidR="002A7A96" w:rsidRPr="005C006E" w:rsidRDefault="002A7A96" w:rsidP="002A7A96">
      <w:pPr>
        <w:spacing w:line="320" w:lineRule="exact"/>
        <w:ind w:left="387" w:hangingChars="200" w:hanging="387"/>
        <w:rPr>
          <w:rFonts w:ascii="ＭＳ 明朝" w:eastAsia="ＭＳ 明朝" w:hAnsi="ＭＳ 明朝"/>
          <w:szCs w:val="21"/>
        </w:rPr>
      </w:pPr>
      <w:r w:rsidRPr="005C006E">
        <w:rPr>
          <w:rFonts w:ascii="ＭＳ 明朝" w:eastAsia="ＭＳ 明朝" w:hAnsi="ＭＳ 明朝" w:hint="eastAsia"/>
          <w:szCs w:val="21"/>
        </w:rPr>
        <w:t xml:space="preserve">　・対象者</w:t>
      </w:r>
      <w:r>
        <w:rPr>
          <w:rFonts w:ascii="ＭＳ 明朝" w:eastAsia="ＭＳ 明朝" w:hAnsi="ＭＳ 明朝" w:hint="eastAsia"/>
          <w:szCs w:val="21"/>
        </w:rPr>
        <w:t>の</w:t>
      </w:r>
      <w:r w:rsidRPr="005C006E">
        <w:rPr>
          <w:rFonts w:ascii="ＭＳ 明朝" w:eastAsia="ＭＳ 明朝" w:hAnsi="ＭＳ 明朝" w:hint="eastAsia"/>
          <w:szCs w:val="21"/>
        </w:rPr>
        <w:t>機器の使用中にトラブルが発生した場合及び操作説明等の依頼があれば、速やかに対応すること。</w:t>
      </w:r>
    </w:p>
    <w:p w14:paraId="685CCF25" w14:textId="77777777" w:rsidR="002A7A96" w:rsidRPr="005C006E" w:rsidRDefault="002A7A96" w:rsidP="002A7A96">
      <w:pPr>
        <w:spacing w:line="320" w:lineRule="exact"/>
        <w:rPr>
          <w:rFonts w:ascii="ＭＳ 明朝" w:eastAsia="ＭＳ 明朝" w:hAnsi="ＭＳ 明朝"/>
          <w:szCs w:val="21"/>
        </w:rPr>
      </w:pPr>
    </w:p>
    <w:p w14:paraId="4B83B9FF"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（２）手順</w:t>
      </w:r>
    </w:p>
    <w:p w14:paraId="178359A2" w14:textId="77777777" w:rsidR="002A7A96" w:rsidRPr="005C006E" w:rsidRDefault="002A7A96" w:rsidP="002A7A96">
      <w:pPr>
        <w:spacing w:line="320" w:lineRule="exact"/>
        <w:ind w:leftChars="100" w:left="386" w:hangingChars="100" w:hanging="193"/>
        <w:rPr>
          <w:rFonts w:ascii="ＭＳ 明朝" w:eastAsia="ＭＳ 明朝" w:hAnsi="ＭＳ 明朝"/>
          <w:szCs w:val="21"/>
        </w:rPr>
      </w:pPr>
      <w:r w:rsidRPr="005C006E">
        <w:rPr>
          <w:rFonts w:ascii="ＭＳ 明朝" w:eastAsia="ＭＳ 明朝" w:hAnsi="ＭＳ 明朝" w:hint="eastAsia"/>
          <w:szCs w:val="21"/>
        </w:rPr>
        <w:t>①機器の保管</w:t>
      </w:r>
    </w:p>
    <w:p w14:paraId="25126835" w14:textId="77777777" w:rsidR="002A7A96" w:rsidRPr="005C006E" w:rsidRDefault="002A7A96" w:rsidP="002A7A96">
      <w:pPr>
        <w:spacing w:line="320" w:lineRule="exact"/>
        <w:ind w:leftChars="200" w:left="387"/>
        <w:rPr>
          <w:rFonts w:ascii="ＭＳ 明朝" w:eastAsia="ＭＳ 明朝" w:hAnsi="ＭＳ 明朝"/>
          <w:szCs w:val="21"/>
        </w:rPr>
      </w:pPr>
      <w:r w:rsidRPr="005C006E">
        <w:rPr>
          <w:rFonts w:ascii="ＭＳ 明朝" w:eastAsia="ＭＳ 明朝" w:hAnsi="ＭＳ 明朝" w:hint="eastAsia"/>
          <w:szCs w:val="21"/>
        </w:rPr>
        <w:t>本</w:t>
      </w:r>
      <w:r>
        <w:rPr>
          <w:rFonts w:ascii="ＭＳ 明朝" w:eastAsia="ＭＳ 明朝" w:hAnsi="ＭＳ 明朝" w:hint="eastAsia"/>
          <w:szCs w:val="21"/>
        </w:rPr>
        <w:t>業務</w:t>
      </w:r>
      <w:r w:rsidRPr="005C006E">
        <w:rPr>
          <w:rFonts w:ascii="ＭＳ 明朝" w:eastAsia="ＭＳ 明朝" w:hAnsi="ＭＳ 明朝" w:hint="eastAsia"/>
          <w:szCs w:val="21"/>
        </w:rPr>
        <w:t>において、</w:t>
      </w:r>
      <w:r>
        <w:rPr>
          <w:rFonts w:ascii="ＭＳ 明朝" w:eastAsia="ＭＳ 明朝" w:hAnsi="ＭＳ 明朝" w:hint="eastAsia"/>
          <w:szCs w:val="21"/>
        </w:rPr>
        <w:t>機器</w:t>
      </w:r>
      <w:r w:rsidRPr="005C006E">
        <w:rPr>
          <w:rFonts w:ascii="ＭＳ 明朝" w:eastAsia="ＭＳ 明朝" w:hAnsi="ＭＳ 明朝" w:hint="eastAsia"/>
          <w:szCs w:val="21"/>
        </w:rPr>
        <w:t>は特に指定しない限り京都難病相談・支援センター（以下、</w:t>
      </w:r>
      <w:r>
        <w:rPr>
          <w:rFonts w:ascii="ＭＳ 明朝" w:eastAsia="ＭＳ 明朝" w:hAnsi="ＭＳ 明朝" w:hint="eastAsia"/>
          <w:szCs w:val="21"/>
        </w:rPr>
        <w:t>「</w:t>
      </w:r>
      <w:r w:rsidRPr="005C006E">
        <w:rPr>
          <w:rFonts w:ascii="ＭＳ 明朝" w:eastAsia="ＭＳ 明朝" w:hAnsi="ＭＳ 明朝" w:hint="eastAsia"/>
          <w:szCs w:val="21"/>
        </w:rPr>
        <w:t>センター</w:t>
      </w:r>
      <w:r>
        <w:rPr>
          <w:rFonts w:ascii="ＭＳ 明朝" w:eastAsia="ＭＳ 明朝" w:hAnsi="ＭＳ 明朝" w:hint="eastAsia"/>
          <w:szCs w:val="21"/>
        </w:rPr>
        <w:t>」</w:t>
      </w:r>
      <w:r w:rsidRPr="005C006E">
        <w:rPr>
          <w:rFonts w:ascii="ＭＳ 明朝" w:eastAsia="ＭＳ 明朝" w:hAnsi="ＭＳ 明朝" w:hint="eastAsia"/>
          <w:szCs w:val="21"/>
        </w:rPr>
        <w:t>）に設置し、</w:t>
      </w:r>
      <w:r>
        <w:rPr>
          <w:rFonts w:ascii="ＭＳ 明朝" w:eastAsia="ＭＳ 明朝" w:hAnsi="ＭＳ 明朝" w:hint="eastAsia"/>
          <w:szCs w:val="21"/>
        </w:rPr>
        <w:t>受託者はこの</w:t>
      </w:r>
      <w:r w:rsidRPr="005C006E">
        <w:rPr>
          <w:rFonts w:ascii="ＭＳ 明朝" w:eastAsia="ＭＳ 明朝" w:hAnsi="ＭＳ 明朝" w:hint="eastAsia"/>
          <w:szCs w:val="21"/>
        </w:rPr>
        <w:t>保守・点検を行うこと。搬入前には初期不良がないことを事前に確認すること。</w:t>
      </w:r>
    </w:p>
    <w:p w14:paraId="4E347040" w14:textId="77777777" w:rsidR="002A7A96" w:rsidRPr="005C006E" w:rsidRDefault="002A7A96" w:rsidP="002A7A96">
      <w:pPr>
        <w:spacing w:line="320" w:lineRule="exact"/>
        <w:ind w:leftChars="100" w:left="386" w:hangingChars="100" w:hanging="193"/>
        <w:rPr>
          <w:rFonts w:ascii="ＭＳ 明朝" w:eastAsia="ＭＳ 明朝" w:hAnsi="ＭＳ 明朝"/>
          <w:szCs w:val="21"/>
        </w:rPr>
      </w:pPr>
      <w:r w:rsidRPr="005C006E">
        <w:rPr>
          <w:rFonts w:ascii="ＭＳ 明朝" w:eastAsia="ＭＳ 明朝" w:hAnsi="ＭＳ 明朝" w:hint="eastAsia"/>
          <w:szCs w:val="21"/>
        </w:rPr>
        <w:t>②搬入日時の調整</w:t>
      </w:r>
    </w:p>
    <w:p w14:paraId="4CC32D87" w14:textId="77777777" w:rsidR="002A7A96" w:rsidRPr="005C006E" w:rsidRDefault="002A7A96" w:rsidP="002A7A96">
      <w:pPr>
        <w:spacing w:line="320" w:lineRule="exact"/>
        <w:ind w:leftChars="200" w:left="387"/>
        <w:rPr>
          <w:rFonts w:ascii="ＭＳ 明朝" w:eastAsia="ＭＳ 明朝" w:hAnsi="ＭＳ 明朝"/>
          <w:szCs w:val="21"/>
        </w:rPr>
      </w:pPr>
      <w:r>
        <w:rPr>
          <w:rFonts w:ascii="ＭＳ 明朝" w:eastAsia="ＭＳ 明朝" w:hAnsi="ＭＳ 明朝" w:hint="eastAsia"/>
          <w:szCs w:val="21"/>
        </w:rPr>
        <w:t>受託者は、</w:t>
      </w:r>
      <w:r w:rsidRPr="005C006E">
        <w:rPr>
          <w:rFonts w:ascii="ＭＳ 明朝" w:eastAsia="ＭＳ 明朝" w:hAnsi="ＭＳ 明朝" w:hint="eastAsia"/>
          <w:szCs w:val="21"/>
        </w:rPr>
        <w:t>センターから連絡を受けた日から</w:t>
      </w:r>
      <w:r w:rsidR="00054787">
        <w:rPr>
          <w:rFonts w:ascii="ＭＳ 明朝" w:eastAsia="ＭＳ 明朝" w:hAnsi="ＭＳ 明朝" w:hint="eastAsia"/>
          <w:szCs w:val="21"/>
        </w:rPr>
        <w:t>原則1</w:t>
      </w:r>
      <w:r w:rsidR="00054787">
        <w:rPr>
          <w:rFonts w:ascii="ＭＳ 明朝" w:eastAsia="ＭＳ 明朝" w:hAnsi="ＭＳ 明朝"/>
          <w:szCs w:val="21"/>
        </w:rPr>
        <w:t>0</w:t>
      </w:r>
      <w:r w:rsidR="00054787">
        <w:rPr>
          <w:rFonts w:ascii="ＭＳ 明朝" w:eastAsia="ＭＳ 明朝" w:hAnsi="ＭＳ 明朝" w:hint="eastAsia"/>
          <w:szCs w:val="21"/>
        </w:rPr>
        <w:t>日以内に</w:t>
      </w:r>
      <w:r w:rsidRPr="005C006E">
        <w:rPr>
          <w:rFonts w:ascii="ＭＳ 明朝" w:eastAsia="ＭＳ 明朝" w:hAnsi="ＭＳ 明朝" w:hint="eastAsia"/>
          <w:szCs w:val="21"/>
        </w:rPr>
        <w:t>搬入す</w:t>
      </w:r>
      <w:r>
        <w:rPr>
          <w:rFonts w:ascii="ＭＳ 明朝" w:eastAsia="ＭＳ 明朝" w:hAnsi="ＭＳ 明朝" w:hint="eastAsia"/>
          <w:szCs w:val="21"/>
        </w:rPr>
        <w:t>るものとし、搬入</w:t>
      </w:r>
      <w:r w:rsidRPr="005C006E">
        <w:rPr>
          <w:rFonts w:ascii="ＭＳ 明朝" w:eastAsia="ＭＳ 明朝" w:hAnsi="ＭＳ 明朝" w:hint="eastAsia"/>
          <w:szCs w:val="21"/>
        </w:rPr>
        <w:t>日時は管轄する保健所・京都市保健福祉センターの担当者（以下、担当者）及び</w:t>
      </w:r>
      <w:r>
        <w:rPr>
          <w:rFonts w:ascii="ＭＳ 明朝" w:eastAsia="ＭＳ 明朝" w:hAnsi="ＭＳ 明朝" w:hint="eastAsia"/>
          <w:szCs w:val="21"/>
        </w:rPr>
        <w:t>対象者</w:t>
      </w:r>
      <w:r w:rsidRPr="005C006E">
        <w:rPr>
          <w:rFonts w:ascii="ＭＳ 明朝" w:eastAsia="ＭＳ 明朝" w:hAnsi="ＭＳ 明朝" w:hint="eastAsia"/>
          <w:szCs w:val="21"/>
        </w:rPr>
        <w:t>を交えた三者間で調整を行うものとする。</w:t>
      </w:r>
    </w:p>
    <w:p w14:paraId="76B66B8E" w14:textId="77777777" w:rsidR="002A7A96" w:rsidRPr="005C006E" w:rsidRDefault="002A7A96" w:rsidP="002A7A96">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③設置場所への搬入・据付・結線等</w:t>
      </w:r>
    </w:p>
    <w:p w14:paraId="4F492CC8" w14:textId="77777777" w:rsidR="002A7A96" w:rsidRPr="005C006E" w:rsidRDefault="002A7A96" w:rsidP="002A7A96">
      <w:pPr>
        <w:spacing w:line="320" w:lineRule="exact"/>
        <w:ind w:leftChars="200" w:left="387"/>
        <w:rPr>
          <w:rFonts w:ascii="ＭＳ 明朝" w:eastAsia="ＭＳ 明朝" w:hAnsi="ＭＳ 明朝"/>
          <w:szCs w:val="21"/>
        </w:rPr>
      </w:pPr>
      <w:r w:rsidRPr="005C006E">
        <w:rPr>
          <w:rFonts w:ascii="ＭＳ 明朝" w:eastAsia="ＭＳ 明朝" w:hAnsi="ＭＳ 明朝" w:hint="eastAsia"/>
          <w:szCs w:val="21"/>
        </w:rPr>
        <w:t>運用に必要な事前設定等を確認するため、</w:t>
      </w:r>
      <w:r>
        <w:rPr>
          <w:rFonts w:ascii="ＭＳ 明朝" w:eastAsia="ＭＳ 明朝" w:hAnsi="ＭＳ 明朝" w:hint="eastAsia"/>
          <w:szCs w:val="21"/>
        </w:rPr>
        <w:t>受託者</w:t>
      </w:r>
      <w:r w:rsidRPr="005C006E">
        <w:rPr>
          <w:rFonts w:ascii="ＭＳ 明朝" w:eastAsia="ＭＳ 明朝" w:hAnsi="ＭＳ 明朝" w:hint="eastAsia"/>
          <w:szCs w:val="21"/>
        </w:rPr>
        <w:t>は前項で決定した日時に設置場所（機器の使用場所）に</w:t>
      </w:r>
      <w:r>
        <w:rPr>
          <w:rFonts w:ascii="ＭＳ 明朝" w:eastAsia="ＭＳ 明朝" w:hAnsi="ＭＳ 明朝" w:hint="eastAsia"/>
          <w:szCs w:val="21"/>
        </w:rPr>
        <w:t>機器を</w:t>
      </w:r>
      <w:r w:rsidRPr="005C006E">
        <w:rPr>
          <w:rFonts w:ascii="ＭＳ 明朝" w:eastAsia="ＭＳ 明朝" w:hAnsi="ＭＳ 明朝" w:hint="eastAsia"/>
          <w:szCs w:val="21"/>
        </w:rPr>
        <w:t>搬入し、原則、担当者立ち合いのもとで動作確認を行うこと。</w:t>
      </w:r>
    </w:p>
    <w:p w14:paraId="4547DAC9" w14:textId="77777777" w:rsidR="002A7A96" w:rsidRPr="005C006E" w:rsidRDefault="002A7A96" w:rsidP="002A7A96">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④機器に係る設定・説明</w:t>
      </w:r>
    </w:p>
    <w:p w14:paraId="70A11A99" w14:textId="77777777" w:rsidR="002A7A96" w:rsidRPr="005C006E" w:rsidRDefault="002A7A96" w:rsidP="002A7A96">
      <w:pPr>
        <w:spacing w:line="320" w:lineRule="exact"/>
        <w:ind w:leftChars="200" w:left="387"/>
        <w:rPr>
          <w:rFonts w:ascii="ＭＳ 明朝" w:eastAsia="ＭＳ 明朝" w:hAnsi="ＭＳ 明朝"/>
          <w:szCs w:val="21"/>
        </w:rPr>
      </w:pPr>
      <w:r>
        <w:rPr>
          <w:rFonts w:ascii="ＭＳ 明朝" w:eastAsia="ＭＳ 明朝" w:hAnsi="ＭＳ 明朝" w:hint="eastAsia"/>
          <w:szCs w:val="21"/>
        </w:rPr>
        <w:t>受託者は、搬入</w:t>
      </w:r>
      <w:r w:rsidRPr="005C006E">
        <w:rPr>
          <w:rFonts w:ascii="ＭＳ 明朝" w:eastAsia="ＭＳ 明朝" w:hAnsi="ＭＳ 明朝" w:hint="eastAsia"/>
          <w:szCs w:val="21"/>
        </w:rPr>
        <w:t>場所に設定された</w:t>
      </w:r>
      <w:r>
        <w:rPr>
          <w:rFonts w:ascii="ＭＳ 明朝" w:eastAsia="ＭＳ 明朝" w:hAnsi="ＭＳ 明朝" w:hint="eastAsia"/>
          <w:szCs w:val="21"/>
        </w:rPr>
        <w:t>機器</w:t>
      </w:r>
      <w:r w:rsidRPr="005C006E">
        <w:rPr>
          <w:rFonts w:ascii="ＭＳ 明朝" w:eastAsia="ＭＳ 明朝" w:hAnsi="ＭＳ 明朝" w:hint="eastAsia"/>
          <w:szCs w:val="21"/>
        </w:rPr>
        <w:t>について、</w:t>
      </w:r>
      <w:r>
        <w:rPr>
          <w:rFonts w:ascii="ＭＳ 明朝" w:eastAsia="ＭＳ 明朝" w:hAnsi="ＭＳ 明朝" w:hint="eastAsia"/>
          <w:szCs w:val="21"/>
        </w:rPr>
        <w:t>対象者</w:t>
      </w:r>
      <w:r w:rsidRPr="005C006E">
        <w:rPr>
          <w:rFonts w:ascii="ＭＳ 明朝" w:eastAsia="ＭＳ 明朝" w:hAnsi="ＭＳ 明朝" w:hint="eastAsia"/>
          <w:szCs w:val="21"/>
        </w:rPr>
        <w:t>が使用可能な状態に設定し、適切な機器の使用のための指導や助言等の技術的支援を行うこと。</w:t>
      </w:r>
    </w:p>
    <w:p w14:paraId="6F8647A8" w14:textId="77777777" w:rsidR="002A7A96" w:rsidRPr="005C006E" w:rsidRDefault="002A7A96" w:rsidP="002A7A96">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⑤機器の回収</w:t>
      </w:r>
    </w:p>
    <w:p w14:paraId="0D77DD6A" w14:textId="77777777" w:rsidR="002A7A96" w:rsidRPr="005C006E" w:rsidRDefault="002A7A96" w:rsidP="002A7A96">
      <w:pPr>
        <w:spacing w:line="320" w:lineRule="exact"/>
        <w:ind w:leftChars="200" w:left="387"/>
        <w:rPr>
          <w:rFonts w:ascii="ＭＳ 明朝" w:eastAsia="ＭＳ 明朝" w:hAnsi="ＭＳ 明朝"/>
          <w:szCs w:val="21"/>
        </w:rPr>
      </w:pPr>
      <w:r>
        <w:rPr>
          <w:rFonts w:ascii="ＭＳ 明朝" w:eastAsia="ＭＳ 明朝" w:hAnsi="ＭＳ 明朝" w:hint="eastAsia"/>
          <w:szCs w:val="21"/>
        </w:rPr>
        <w:t>機器</w:t>
      </w:r>
      <w:r w:rsidRPr="005C006E">
        <w:rPr>
          <w:rFonts w:ascii="ＭＳ 明朝" w:eastAsia="ＭＳ 明朝" w:hAnsi="ＭＳ 明朝" w:hint="eastAsia"/>
          <w:szCs w:val="21"/>
        </w:rPr>
        <w:t>搬入時に</w:t>
      </w:r>
      <w:r>
        <w:rPr>
          <w:rFonts w:ascii="ＭＳ 明朝" w:eastAsia="ＭＳ 明朝" w:hAnsi="ＭＳ 明朝" w:hint="eastAsia"/>
          <w:szCs w:val="21"/>
        </w:rPr>
        <w:t>対象者、</w:t>
      </w:r>
      <w:r w:rsidRPr="005C006E">
        <w:rPr>
          <w:rFonts w:ascii="ＭＳ 明朝" w:eastAsia="ＭＳ 明朝" w:hAnsi="ＭＳ 明朝" w:hint="eastAsia"/>
          <w:szCs w:val="21"/>
        </w:rPr>
        <w:t>担当者</w:t>
      </w:r>
      <w:r>
        <w:rPr>
          <w:rFonts w:ascii="ＭＳ 明朝" w:eastAsia="ＭＳ 明朝" w:hAnsi="ＭＳ 明朝" w:hint="eastAsia"/>
          <w:szCs w:val="21"/>
        </w:rPr>
        <w:t>及び受託者の三者間で</w:t>
      </w:r>
      <w:r w:rsidRPr="005C006E">
        <w:rPr>
          <w:rFonts w:ascii="ＭＳ 明朝" w:eastAsia="ＭＳ 明朝" w:hAnsi="ＭＳ 明朝" w:hint="eastAsia"/>
          <w:szCs w:val="21"/>
        </w:rPr>
        <w:t>回収日時を決定すること</w:t>
      </w:r>
      <w:r>
        <w:rPr>
          <w:rFonts w:ascii="ＭＳ 明朝" w:eastAsia="ＭＳ 明朝" w:hAnsi="ＭＳ 明朝" w:hint="eastAsia"/>
          <w:szCs w:val="21"/>
        </w:rPr>
        <w:t>を基本</w:t>
      </w:r>
      <w:r w:rsidRPr="005C006E">
        <w:rPr>
          <w:rFonts w:ascii="ＭＳ 明朝" w:eastAsia="ＭＳ 明朝" w:hAnsi="ＭＳ 明朝" w:hint="eastAsia"/>
          <w:szCs w:val="21"/>
        </w:rPr>
        <w:t>とし、決定出来ない場合は遅くとも返却</w:t>
      </w:r>
      <w:r>
        <w:rPr>
          <w:rFonts w:ascii="ＭＳ 明朝" w:eastAsia="ＭＳ 明朝" w:hAnsi="ＭＳ 明朝" w:hint="eastAsia"/>
          <w:szCs w:val="21"/>
        </w:rPr>
        <w:t>期限</w:t>
      </w:r>
      <w:r w:rsidRPr="005C006E">
        <w:rPr>
          <w:rFonts w:ascii="ＭＳ 明朝" w:eastAsia="ＭＳ 明朝" w:hAnsi="ＭＳ 明朝" w:hint="eastAsia"/>
          <w:szCs w:val="21"/>
        </w:rPr>
        <w:t>の５営業日前までに</w:t>
      </w:r>
      <w:r>
        <w:rPr>
          <w:rFonts w:ascii="ＭＳ 明朝" w:eastAsia="ＭＳ 明朝" w:hAnsi="ＭＳ 明朝" w:hint="eastAsia"/>
          <w:szCs w:val="21"/>
        </w:rPr>
        <w:t>三者間で回収</w:t>
      </w:r>
      <w:r w:rsidRPr="005C006E">
        <w:rPr>
          <w:rFonts w:ascii="ＭＳ 明朝" w:eastAsia="ＭＳ 明朝" w:hAnsi="ＭＳ 明朝" w:hint="eastAsia"/>
          <w:szCs w:val="21"/>
        </w:rPr>
        <w:t>日時</w:t>
      </w:r>
      <w:r>
        <w:rPr>
          <w:rFonts w:ascii="ＭＳ 明朝" w:eastAsia="ＭＳ 明朝" w:hAnsi="ＭＳ 明朝" w:hint="eastAsia"/>
          <w:szCs w:val="21"/>
        </w:rPr>
        <w:t>を調整すること</w:t>
      </w:r>
      <w:r w:rsidRPr="005C006E">
        <w:rPr>
          <w:rFonts w:ascii="ＭＳ 明朝" w:eastAsia="ＭＳ 明朝" w:hAnsi="ＭＳ 明朝" w:hint="eastAsia"/>
          <w:szCs w:val="21"/>
        </w:rPr>
        <w:t>。また、</w:t>
      </w:r>
      <w:r>
        <w:rPr>
          <w:rFonts w:ascii="ＭＳ 明朝" w:eastAsia="ＭＳ 明朝" w:hAnsi="ＭＳ 明朝" w:hint="eastAsia"/>
          <w:szCs w:val="21"/>
        </w:rPr>
        <w:t>機器</w:t>
      </w:r>
      <w:r w:rsidRPr="005C006E">
        <w:rPr>
          <w:rFonts w:ascii="ＭＳ 明朝" w:eastAsia="ＭＳ 明朝" w:hAnsi="ＭＳ 明朝" w:hint="eastAsia"/>
          <w:szCs w:val="21"/>
        </w:rPr>
        <w:t>回収時には、原則、担当者立ち合いのもと、機器の破損や不足がないか確認したうえで回</w:t>
      </w:r>
      <w:r w:rsidRPr="005C006E">
        <w:rPr>
          <w:rFonts w:ascii="ＭＳ 明朝" w:eastAsia="ＭＳ 明朝" w:hAnsi="ＭＳ 明朝" w:hint="eastAsia"/>
          <w:szCs w:val="21"/>
        </w:rPr>
        <w:lastRenderedPageBreak/>
        <w:t>収すること。</w:t>
      </w:r>
    </w:p>
    <w:p w14:paraId="4A75D5D8"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 xml:space="preserve">　</w:t>
      </w:r>
      <w:r>
        <w:rPr>
          <w:rFonts w:ascii="ＭＳ 明朝" w:eastAsia="ＭＳ 明朝" w:hAnsi="ＭＳ 明朝" w:hint="eastAsia"/>
          <w:szCs w:val="21"/>
        </w:rPr>
        <w:t>⑥</w:t>
      </w:r>
      <w:r w:rsidRPr="005C006E">
        <w:rPr>
          <w:rFonts w:ascii="ＭＳ 明朝" w:eastAsia="ＭＳ 明朝" w:hAnsi="ＭＳ 明朝" w:hint="eastAsia"/>
          <w:szCs w:val="21"/>
        </w:rPr>
        <w:t>回収後の保守・点検及び返還</w:t>
      </w:r>
    </w:p>
    <w:p w14:paraId="25998B00" w14:textId="77777777" w:rsidR="002A7A96" w:rsidRPr="005C006E" w:rsidRDefault="002A7A96" w:rsidP="002A7A96">
      <w:pPr>
        <w:spacing w:line="320" w:lineRule="exact"/>
        <w:ind w:leftChars="100" w:left="193" w:firstLineChars="100" w:firstLine="193"/>
        <w:rPr>
          <w:rFonts w:ascii="ＭＳ 明朝" w:eastAsia="ＭＳ 明朝" w:hAnsi="ＭＳ 明朝"/>
          <w:szCs w:val="21"/>
        </w:rPr>
      </w:pPr>
      <w:r w:rsidRPr="005C006E">
        <w:rPr>
          <w:rFonts w:ascii="ＭＳ 明朝" w:eastAsia="ＭＳ 明朝" w:hAnsi="ＭＳ 明朝" w:hint="eastAsia"/>
          <w:szCs w:val="21"/>
        </w:rPr>
        <w:t>保守・点検が終了次第、センターに連絡のうえ返還する。</w:t>
      </w:r>
    </w:p>
    <w:p w14:paraId="0E763613" w14:textId="77777777" w:rsidR="002A7A96" w:rsidRPr="005C006E" w:rsidRDefault="002A7A96" w:rsidP="002A7A96">
      <w:pPr>
        <w:spacing w:line="320" w:lineRule="exact"/>
        <w:rPr>
          <w:rFonts w:ascii="ＭＳ 明朝" w:eastAsia="ＭＳ 明朝" w:hAnsi="ＭＳ 明朝"/>
          <w:szCs w:val="21"/>
        </w:rPr>
      </w:pPr>
    </w:p>
    <w:p w14:paraId="68053DC8"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（３）保守・点検</w:t>
      </w:r>
    </w:p>
    <w:p w14:paraId="2C201B6B" w14:textId="77777777" w:rsidR="002A7A96" w:rsidRPr="005C006E" w:rsidRDefault="002A7A96" w:rsidP="002A7A96">
      <w:pPr>
        <w:spacing w:line="320" w:lineRule="exact"/>
        <w:ind w:left="773" w:hangingChars="400" w:hanging="773"/>
        <w:rPr>
          <w:rFonts w:ascii="ＭＳ 明朝" w:eastAsia="ＭＳ 明朝" w:hAnsi="ＭＳ 明朝"/>
          <w:szCs w:val="21"/>
        </w:rPr>
      </w:pPr>
      <w:r w:rsidRPr="005C006E">
        <w:rPr>
          <w:rFonts w:ascii="ＭＳ 明朝" w:eastAsia="ＭＳ 明朝" w:hAnsi="ＭＳ 明朝" w:hint="eastAsia"/>
          <w:szCs w:val="21"/>
        </w:rPr>
        <w:t xml:space="preserve">　・本</w:t>
      </w:r>
      <w:r>
        <w:rPr>
          <w:rFonts w:ascii="ＭＳ 明朝" w:eastAsia="ＭＳ 明朝" w:hAnsi="ＭＳ 明朝" w:hint="eastAsia"/>
          <w:szCs w:val="21"/>
        </w:rPr>
        <w:t>業務</w:t>
      </w:r>
      <w:r w:rsidRPr="005C006E">
        <w:rPr>
          <w:rFonts w:ascii="ＭＳ 明朝" w:eastAsia="ＭＳ 明朝" w:hAnsi="ＭＳ 明朝" w:hint="eastAsia"/>
          <w:szCs w:val="21"/>
        </w:rPr>
        <w:t>の円滑な運用を目的とした機器の保守・及び点検を行うこと。</w:t>
      </w:r>
    </w:p>
    <w:p w14:paraId="66C891B7" w14:textId="77777777" w:rsidR="002A7A96" w:rsidRPr="005C006E" w:rsidRDefault="002A7A96" w:rsidP="002A7A96">
      <w:pPr>
        <w:spacing w:line="320" w:lineRule="exact"/>
        <w:ind w:firstLineChars="100" w:firstLine="193"/>
        <w:rPr>
          <w:rFonts w:ascii="ＭＳ 明朝" w:eastAsia="ＭＳ 明朝" w:hAnsi="ＭＳ 明朝"/>
          <w:szCs w:val="21"/>
        </w:rPr>
      </w:pPr>
      <w:r w:rsidRPr="005C006E">
        <w:rPr>
          <w:rFonts w:ascii="ＭＳ 明朝" w:eastAsia="ＭＳ 明朝" w:hAnsi="ＭＳ 明朝" w:hint="eastAsia"/>
          <w:szCs w:val="21"/>
        </w:rPr>
        <w:t>・消耗品（電池等）については保守の対象外とする。</w:t>
      </w:r>
    </w:p>
    <w:p w14:paraId="378AFC03"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 xml:space="preserve">　</w:t>
      </w:r>
    </w:p>
    <w:p w14:paraId="69F2D375" w14:textId="77777777" w:rsidR="002A7A96" w:rsidRPr="005C006E" w:rsidRDefault="002A7A96" w:rsidP="002A7A96">
      <w:pPr>
        <w:spacing w:line="320" w:lineRule="exact"/>
        <w:ind w:left="773" w:hangingChars="400" w:hanging="773"/>
        <w:rPr>
          <w:rFonts w:ascii="ＭＳ 明朝" w:eastAsia="ＭＳ 明朝" w:hAnsi="ＭＳ 明朝"/>
          <w:szCs w:val="21"/>
        </w:rPr>
      </w:pPr>
      <w:r w:rsidRPr="005C006E">
        <w:rPr>
          <w:rFonts w:ascii="ＭＳ 明朝" w:eastAsia="ＭＳ 明朝" w:hAnsi="ＭＳ 明朝" w:hint="eastAsia"/>
          <w:szCs w:val="21"/>
        </w:rPr>
        <w:t>（４）ソフトウェアの更新</w:t>
      </w:r>
    </w:p>
    <w:p w14:paraId="23A71D93" w14:textId="77777777" w:rsidR="002A7A96" w:rsidRPr="005C006E" w:rsidRDefault="002A7A96" w:rsidP="002A7A96">
      <w:pPr>
        <w:spacing w:line="320" w:lineRule="exact"/>
        <w:ind w:left="387" w:hangingChars="200" w:hanging="387"/>
        <w:rPr>
          <w:rFonts w:ascii="ＭＳ 明朝" w:eastAsia="ＭＳ 明朝" w:hAnsi="ＭＳ 明朝"/>
          <w:szCs w:val="21"/>
        </w:rPr>
      </w:pPr>
      <w:r w:rsidRPr="005C006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5C006E">
        <w:rPr>
          <w:rFonts w:ascii="ＭＳ 明朝" w:eastAsia="ＭＳ 明朝" w:hAnsi="ＭＳ 明朝" w:hint="eastAsia"/>
          <w:szCs w:val="21"/>
        </w:rPr>
        <w:t>意思伝達装置用ソフトウェアについて、必要に応じて適時アップデート等の対応を行うこと。</w:t>
      </w:r>
    </w:p>
    <w:p w14:paraId="5D2663B9" w14:textId="77777777" w:rsidR="002A7A96" w:rsidRPr="005C006E" w:rsidRDefault="002A7A96" w:rsidP="002A7A96">
      <w:pPr>
        <w:spacing w:line="320" w:lineRule="exact"/>
        <w:ind w:left="773" w:hangingChars="400" w:hanging="773"/>
        <w:rPr>
          <w:rFonts w:ascii="ＭＳ 明朝" w:eastAsia="ＭＳ 明朝" w:hAnsi="ＭＳ 明朝"/>
          <w:szCs w:val="21"/>
        </w:rPr>
      </w:pPr>
    </w:p>
    <w:p w14:paraId="24CC8973" w14:textId="77777777" w:rsidR="002A7A96" w:rsidRPr="005C006E" w:rsidRDefault="002A7A96" w:rsidP="002A7A96">
      <w:pPr>
        <w:spacing w:line="320" w:lineRule="exact"/>
        <w:ind w:left="773" w:hangingChars="400" w:hanging="773"/>
        <w:rPr>
          <w:rFonts w:ascii="ＭＳ 明朝" w:eastAsia="ＭＳ 明朝" w:hAnsi="ＭＳ 明朝"/>
          <w:szCs w:val="21"/>
        </w:rPr>
      </w:pPr>
      <w:r w:rsidRPr="005C006E">
        <w:rPr>
          <w:rFonts w:ascii="ＭＳ 明朝" w:eastAsia="ＭＳ 明朝" w:hAnsi="ＭＳ 明朝" w:hint="eastAsia"/>
          <w:szCs w:val="21"/>
        </w:rPr>
        <w:t>（</w:t>
      </w:r>
      <w:r>
        <w:rPr>
          <w:rFonts w:ascii="ＭＳ 明朝" w:eastAsia="ＭＳ 明朝" w:hAnsi="ＭＳ 明朝" w:hint="eastAsia"/>
          <w:szCs w:val="21"/>
        </w:rPr>
        <w:t>５</w:t>
      </w:r>
      <w:r w:rsidRPr="005C006E">
        <w:rPr>
          <w:rFonts w:ascii="ＭＳ 明朝" w:eastAsia="ＭＳ 明朝" w:hAnsi="ＭＳ 明朝" w:hint="eastAsia"/>
          <w:szCs w:val="21"/>
        </w:rPr>
        <w:t>）セキュリティ対策</w:t>
      </w:r>
    </w:p>
    <w:p w14:paraId="55C1C111" w14:textId="77777777" w:rsidR="002A7A96" w:rsidRPr="005C006E" w:rsidRDefault="002A7A96" w:rsidP="002A7A96">
      <w:pPr>
        <w:spacing w:line="320" w:lineRule="exact"/>
        <w:ind w:leftChars="200" w:left="387" w:firstLineChars="100" w:firstLine="193"/>
        <w:rPr>
          <w:rFonts w:ascii="ＭＳ 明朝" w:eastAsia="ＭＳ 明朝" w:hAnsi="ＭＳ 明朝"/>
          <w:szCs w:val="21"/>
        </w:rPr>
      </w:pPr>
      <w:r w:rsidRPr="005C006E">
        <w:rPr>
          <w:rFonts w:ascii="ＭＳ 明朝" w:eastAsia="ＭＳ 明朝" w:hAnsi="ＭＳ 明朝" w:hint="eastAsia"/>
          <w:szCs w:val="21"/>
        </w:rPr>
        <w:t>保守対象に含まれる機器にプログラム上の欠陥（セキュリティ上の欠陥を含む）があると判明し、対策版等のリリースが行われた場合は、速やかに提供を行うこと。</w:t>
      </w:r>
    </w:p>
    <w:p w14:paraId="05187D2D" w14:textId="77777777" w:rsidR="002A7A96" w:rsidRPr="005C006E" w:rsidRDefault="002A7A96" w:rsidP="002A7A96">
      <w:pPr>
        <w:spacing w:line="320" w:lineRule="exact"/>
        <w:ind w:left="773" w:hangingChars="400" w:hanging="773"/>
        <w:rPr>
          <w:rFonts w:ascii="ＭＳ 明朝" w:eastAsia="ＭＳ 明朝" w:hAnsi="ＭＳ 明朝"/>
          <w:szCs w:val="21"/>
        </w:rPr>
      </w:pPr>
    </w:p>
    <w:p w14:paraId="1786CC37" w14:textId="77777777" w:rsidR="002A7A96" w:rsidRPr="005C006E" w:rsidRDefault="002A7A96" w:rsidP="002A7A96">
      <w:pPr>
        <w:spacing w:line="320" w:lineRule="exact"/>
        <w:ind w:left="773" w:hangingChars="400" w:hanging="773"/>
        <w:rPr>
          <w:rFonts w:ascii="ＭＳ 明朝" w:eastAsia="ＭＳ 明朝" w:hAnsi="ＭＳ 明朝"/>
          <w:szCs w:val="21"/>
        </w:rPr>
      </w:pPr>
      <w:r>
        <w:rPr>
          <w:rFonts w:ascii="ＭＳ 明朝" w:eastAsia="ＭＳ 明朝" w:hAnsi="ＭＳ 明朝" w:hint="eastAsia"/>
          <w:szCs w:val="21"/>
        </w:rPr>
        <w:t>７</w:t>
      </w:r>
      <w:r w:rsidRPr="005C006E">
        <w:rPr>
          <w:rFonts w:ascii="ＭＳ 明朝" w:eastAsia="ＭＳ 明朝" w:hAnsi="ＭＳ 明朝" w:hint="eastAsia"/>
          <w:szCs w:val="21"/>
        </w:rPr>
        <w:t>．その他事項</w:t>
      </w:r>
    </w:p>
    <w:p w14:paraId="29551B8B" w14:textId="77777777" w:rsidR="002A7A96" w:rsidRPr="005C006E" w:rsidRDefault="002A7A96" w:rsidP="002A7A96">
      <w:pPr>
        <w:spacing w:line="320" w:lineRule="exact"/>
        <w:ind w:left="773" w:hangingChars="400" w:hanging="773"/>
        <w:rPr>
          <w:rFonts w:ascii="ＭＳ 明朝" w:eastAsia="ＭＳ 明朝" w:hAnsi="ＭＳ 明朝"/>
          <w:szCs w:val="21"/>
        </w:rPr>
      </w:pPr>
      <w:r w:rsidRPr="005C006E">
        <w:rPr>
          <w:rFonts w:ascii="ＭＳ 明朝" w:eastAsia="ＭＳ 明朝" w:hAnsi="ＭＳ 明朝" w:hint="eastAsia"/>
          <w:szCs w:val="21"/>
        </w:rPr>
        <w:t>（１）別途協議</w:t>
      </w:r>
    </w:p>
    <w:p w14:paraId="410E7ADD" w14:textId="77777777" w:rsidR="002A7A96" w:rsidRPr="005C006E" w:rsidRDefault="002A7A96" w:rsidP="002A7A96">
      <w:pPr>
        <w:spacing w:line="320" w:lineRule="exact"/>
        <w:ind w:leftChars="300" w:left="773" w:hangingChars="100" w:hanging="193"/>
        <w:rPr>
          <w:rFonts w:ascii="ＭＳ 明朝" w:eastAsia="ＭＳ 明朝" w:hAnsi="ＭＳ 明朝"/>
          <w:szCs w:val="21"/>
        </w:rPr>
      </w:pPr>
      <w:r w:rsidRPr="005C006E">
        <w:rPr>
          <w:rFonts w:ascii="ＭＳ 明朝" w:eastAsia="ＭＳ 明朝" w:hAnsi="ＭＳ 明朝" w:hint="eastAsia"/>
          <w:szCs w:val="21"/>
        </w:rPr>
        <w:t>本仕様書に関して疑義が生じた場合、甲乙協議の上、速やかに解決すること。</w:t>
      </w:r>
    </w:p>
    <w:p w14:paraId="638C422E" w14:textId="77777777" w:rsidR="002A7A96" w:rsidRPr="005C006E" w:rsidRDefault="002A7A96" w:rsidP="002A7A96">
      <w:pPr>
        <w:spacing w:line="320" w:lineRule="exact"/>
        <w:ind w:left="773" w:hangingChars="400" w:hanging="773"/>
        <w:rPr>
          <w:rFonts w:ascii="ＭＳ 明朝" w:eastAsia="ＭＳ 明朝" w:hAnsi="ＭＳ 明朝"/>
          <w:szCs w:val="21"/>
        </w:rPr>
      </w:pPr>
    </w:p>
    <w:p w14:paraId="16D3CD02" w14:textId="77777777" w:rsidR="002A7A96" w:rsidRPr="005C006E" w:rsidRDefault="002A7A96" w:rsidP="002A7A96">
      <w:pPr>
        <w:spacing w:line="320" w:lineRule="exact"/>
        <w:ind w:left="773" w:hangingChars="400" w:hanging="773"/>
        <w:rPr>
          <w:rFonts w:ascii="ＭＳ 明朝" w:eastAsia="ＭＳ 明朝" w:hAnsi="ＭＳ 明朝"/>
          <w:szCs w:val="21"/>
        </w:rPr>
      </w:pPr>
      <w:r w:rsidRPr="005C006E">
        <w:rPr>
          <w:rFonts w:ascii="ＭＳ 明朝" w:eastAsia="ＭＳ 明朝" w:hAnsi="ＭＳ 明朝" w:hint="eastAsia"/>
          <w:szCs w:val="21"/>
        </w:rPr>
        <w:t>（２）秘密の保持</w:t>
      </w:r>
    </w:p>
    <w:p w14:paraId="566C8796" w14:textId="77777777" w:rsidR="002A7A96" w:rsidRPr="005C006E" w:rsidRDefault="002A7A96" w:rsidP="002A7A96">
      <w:pPr>
        <w:spacing w:line="320" w:lineRule="exact"/>
        <w:ind w:leftChars="300" w:left="773" w:hangingChars="100" w:hanging="193"/>
        <w:rPr>
          <w:rFonts w:ascii="ＭＳ 明朝" w:eastAsia="ＭＳ 明朝" w:hAnsi="ＭＳ 明朝"/>
          <w:szCs w:val="21"/>
        </w:rPr>
      </w:pPr>
      <w:r w:rsidRPr="005C006E">
        <w:rPr>
          <w:rFonts w:ascii="ＭＳ 明朝" w:eastAsia="ＭＳ 明朝" w:hAnsi="ＭＳ 明朝" w:hint="eastAsia"/>
          <w:szCs w:val="21"/>
        </w:rPr>
        <w:t>乙は、本</w:t>
      </w:r>
      <w:r>
        <w:rPr>
          <w:rFonts w:ascii="ＭＳ 明朝" w:eastAsia="ＭＳ 明朝" w:hAnsi="ＭＳ 明朝" w:hint="eastAsia"/>
          <w:szCs w:val="21"/>
        </w:rPr>
        <w:t>業務</w:t>
      </w:r>
      <w:r w:rsidRPr="005C006E">
        <w:rPr>
          <w:rFonts w:ascii="ＭＳ 明朝" w:eastAsia="ＭＳ 明朝" w:hAnsi="ＭＳ 明朝" w:hint="eastAsia"/>
          <w:szCs w:val="21"/>
        </w:rPr>
        <w:t>で知り得た業務上の秘密を保持しなければならない。</w:t>
      </w:r>
    </w:p>
    <w:p w14:paraId="1C9A78BC" w14:textId="77777777" w:rsidR="002A7A96" w:rsidRPr="005C006E" w:rsidRDefault="002A7A96" w:rsidP="002A7A96">
      <w:pPr>
        <w:spacing w:line="320" w:lineRule="exact"/>
        <w:ind w:leftChars="300" w:left="773" w:hangingChars="100" w:hanging="193"/>
        <w:rPr>
          <w:rFonts w:ascii="ＭＳ 明朝" w:eastAsia="ＭＳ 明朝" w:hAnsi="ＭＳ 明朝"/>
          <w:szCs w:val="21"/>
        </w:rPr>
      </w:pPr>
    </w:p>
    <w:p w14:paraId="6D1685B5" w14:textId="77777777" w:rsidR="002A7A96" w:rsidRPr="005C006E" w:rsidRDefault="002A7A96" w:rsidP="002A7A96">
      <w:pPr>
        <w:spacing w:line="320" w:lineRule="exact"/>
        <w:ind w:left="773" w:hangingChars="400" w:hanging="773"/>
        <w:rPr>
          <w:rFonts w:ascii="ＭＳ 明朝" w:eastAsia="ＭＳ 明朝" w:hAnsi="ＭＳ 明朝"/>
          <w:szCs w:val="21"/>
        </w:rPr>
      </w:pPr>
      <w:r w:rsidRPr="005C006E">
        <w:rPr>
          <w:rFonts w:ascii="ＭＳ 明朝" w:eastAsia="ＭＳ 明朝" w:hAnsi="ＭＳ 明朝" w:hint="eastAsia"/>
          <w:szCs w:val="21"/>
        </w:rPr>
        <w:t>（３）個人情報の保護</w:t>
      </w:r>
    </w:p>
    <w:p w14:paraId="1414608D" w14:textId="77777777" w:rsidR="002A7A96" w:rsidRPr="005C006E" w:rsidRDefault="002A7A96" w:rsidP="002A7A96">
      <w:pPr>
        <w:spacing w:line="320" w:lineRule="exact"/>
        <w:ind w:leftChars="200" w:left="387" w:firstLineChars="100" w:firstLine="193"/>
        <w:rPr>
          <w:rFonts w:ascii="ＭＳ 明朝" w:eastAsia="ＭＳ 明朝" w:hAnsi="ＭＳ 明朝"/>
          <w:szCs w:val="21"/>
        </w:rPr>
      </w:pPr>
      <w:r w:rsidRPr="005C006E">
        <w:rPr>
          <w:rFonts w:ascii="ＭＳ 明朝" w:eastAsia="ＭＳ 明朝" w:hAnsi="ＭＳ 明朝" w:hint="eastAsia"/>
          <w:szCs w:val="21"/>
        </w:rPr>
        <w:t>乙は、本業務を履行する上で個人情報を取り扱う場合は、個人情報の保護に関する法律（平成15年５月30日法律第57号）の関係法令を遵守しなければならない。</w:t>
      </w:r>
    </w:p>
    <w:p w14:paraId="6CC8B4FF" w14:textId="77777777" w:rsidR="002A7A96" w:rsidRPr="005C006E" w:rsidRDefault="002A7A96" w:rsidP="002A7A96">
      <w:pPr>
        <w:spacing w:line="320" w:lineRule="exact"/>
        <w:ind w:leftChars="200" w:left="387" w:firstLineChars="100" w:firstLine="193"/>
        <w:rPr>
          <w:rFonts w:ascii="ＭＳ 明朝" w:eastAsia="ＭＳ 明朝" w:hAnsi="ＭＳ 明朝"/>
          <w:szCs w:val="21"/>
        </w:rPr>
      </w:pPr>
    </w:p>
    <w:p w14:paraId="6AD4882E" w14:textId="77777777" w:rsidR="002A7A96" w:rsidRPr="005C006E" w:rsidRDefault="002A7A96" w:rsidP="002A7A96">
      <w:pPr>
        <w:spacing w:line="320" w:lineRule="exact"/>
        <w:rPr>
          <w:rFonts w:ascii="ＭＳ 明朝" w:eastAsia="ＭＳ 明朝" w:hAnsi="ＭＳ 明朝"/>
          <w:szCs w:val="21"/>
        </w:rPr>
      </w:pPr>
      <w:r w:rsidRPr="005C006E">
        <w:rPr>
          <w:rFonts w:ascii="ＭＳ 明朝" w:eastAsia="ＭＳ 明朝" w:hAnsi="ＭＳ 明朝" w:hint="eastAsia"/>
          <w:szCs w:val="21"/>
        </w:rPr>
        <w:t>（４）その他費用</w:t>
      </w:r>
    </w:p>
    <w:p w14:paraId="76793C20" w14:textId="77777777" w:rsidR="002A7A96" w:rsidRPr="005C006E" w:rsidRDefault="002A7A96" w:rsidP="002A7A96">
      <w:pPr>
        <w:spacing w:line="320" w:lineRule="exact"/>
        <w:ind w:left="387" w:hangingChars="200" w:hanging="387"/>
        <w:rPr>
          <w:rFonts w:ascii="ＭＳ 明朝" w:eastAsia="ＭＳ 明朝" w:hAnsi="ＭＳ 明朝"/>
          <w:szCs w:val="21"/>
        </w:rPr>
      </w:pPr>
      <w:r w:rsidRPr="005C006E">
        <w:rPr>
          <w:rFonts w:ascii="ＭＳ 明朝" w:eastAsia="ＭＳ 明朝" w:hAnsi="ＭＳ 明朝" w:hint="eastAsia"/>
          <w:szCs w:val="21"/>
        </w:rPr>
        <w:t xml:space="preserve">　　　</w:t>
      </w:r>
      <w:r>
        <w:rPr>
          <w:rFonts w:ascii="ＭＳ 明朝" w:eastAsia="ＭＳ 明朝" w:hAnsi="ＭＳ 明朝" w:hint="eastAsia"/>
          <w:szCs w:val="21"/>
        </w:rPr>
        <w:t>機器</w:t>
      </w:r>
      <w:r w:rsidRPr="005C006E">
        <w:rPr>
          <w:rFonts w:ascii="ＭＳ 明朝" w:eastAsia="ＭＳ 明朝" w:hAnsi="ＭＳ 明朝" w:hint="eastAsia"/>
          <w:szCs w:val="21"/>
        </w:rPr>
        <w:t>を現地に搬入・回収するために要する</w:t>
      </w:r>
      <w:r>
        <w:rPr>
          <w:rFonts w:ascii="ＭＳ 明朝" w:eastAsia="ＭＳ 明朝" w:hAnsi="ＭＳ 明朝" w:hint="eastAsia"/>
          <w:szCs w:val="21"/>
        </w:rPr>
        <w:t>出張費</w:t>
      </w:r>
      <w:r w:rsidRPr="005C006E">
        <w:rPr>
          <w:rFonts w:ascii="ＭＳ 明朝" w:eastAsia="ＭＳ 明朝" w:hAnsi="ＭＳ 明朝" w:hint="eastAsia"/>
          <w:szCs w:val="21"/>
        </w:rPr>
        <w:t>は乙の負担とする。</w:t>
      </w:r>
    </w:p>
    <w:p w14:paraId="24049BBA" w14:textId="77777777" w:rsidR="002A7A96" w:rsidRPr="005C006E" w:rsidRDefault="002A7A96" w:rsidP="002A7A96">
      <w:pPr>
        <w:spacing w:line="320" w:lineRule="exact"/>
        <w:ind w:left="387" w:hangingChars="200" w:hanging="387"/>
        <w:rPr>
          <w:rFonts w:ascii="ＭＳ 明朝" w:eastAsia="ＭＳ 明朝" w:hAnsi="ＭＳ 明朝"/>
          <w:szCs w:val="21"/>
        </w:rPr>
      </w:pPr>
    </w:p>
    <w:p w14:paraId="5FD6EB09" w14:textId="77777777" w:rsidR="003A714D" w:rsidRPr="002A7A96" w:rsidRDefault="003A714D" w:rsidP="0011454C">
      <w:pPr>
        <w:spacing w:line="320" w:lineRule="exact"/>
        <w:ind w:left="387" w:hangingChars="200" w:hanging="387"/>
        <w:rPr>
          <w:rFonts w:ascii="ＭＳ 明朝" w:eastAsia="ＭＳ 明朝" w:hAnsi="ＭＳ 明朝"/>
          <w:szCs w:val="21"/>
        </w:rPr>
      </w:pPr>
    </w:p>
    <w:sectPr w:rsidR="003A714D" w:rsidRPr="002A7A96" w:rsidSect="001F10AF">
      <w:pgSz w:w="11906" w:h="16838"/>
      <w:pgMar w:top="1985" w:right="1701" w:bottom="1701"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9851" w14:textId="77777777" w:rsidR="00B91DBB" w:rsidRDefault="00B91DBB" w:rsidP="00AE6AB9">
      <w:r>
        <w:separator/>
      </w:r>
    </w:p>
  </w:endnote>
  <w:endnote w:type="continuationSeparator" w:id="0">
    <w:p w14:paraId="2D54774B" w14:textId="77777777" w:rsidR="00B91DBB" w:rsidRDefault="00B91DBB" w:rsidP="00AE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63FC" w14:textId="77777777" w:rsidR="00B91DBB" w:rsidRDefault="00B91DBB" w:rsidP="00AE6AB9">
      <w:r>
        <w:separator/>
      </w:r>
    </w:p>
  </w:footnote>
  <w:footnote w:type="continuationSeparator" w:id="0">
    <w:p w14:paraId="352A2C6A" w14:textId="77777777" w:rsidR="00B91DBB" w:rsidRDefault="00B91DBB" w:rsidP="00AE6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AD4"/>
    <w:multiLevelType w:val="hybridMultilevel"/>
    <w:tmpl w:val="969E9ED2"/>
    <w:lvl w:ilvl="0" w:tplc="79C64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2D78EB"/>
    <w:multiLevelType w:val="hybridMultilevel"/>
    <w:tmpl w:val="B5AE461A"/>
    <w:lvl w:ilvl="0" w:tplc="F260E2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9332D4"/>
    <w:multiLevelType w:val="hybridMultilevel"/>
    <w:tmpl w:val="1A3279E0"/>
    <w:lvl w:ilvl="0" w:tplc="50BA86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A75F4"/>
    <w:multiLevelType w:val="hybridMultilevel"/>
    <w:tmpl w:val="7A408678"/>
    <w:lvl w:ilvl="0" w:tplc="A2C04C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7935648">
    <w:abstractNumId w:val="2"/>
  </w:num>
  <w:num w:numId="2" w16cid:durableId="1035621595">
    <w:abstractNumId w:val="0"/>
  </w:num>
  <w:num w:numId="3" w16cid:durableId="586311253">
    <w:abstractNumId w:val="3"/>
  </w:num>
  <w:num w:numId="4" w16cid:durableId="492335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4D"/>
    <w:rsid w:val="0000181A"/>
    <w:rsid w:val="00020772"/>
    <w:rsid w:val="00023A29"/>
    <w:rsid w:val="00054787"/>
    <w:rsid w:val="00063B57"/>
    <w:rsid w:val="000C02A6"/>
    <w:rsid w:val="000C1CBC"/>
    <w:rsid w:val="000D2347"/>
    <w:rsid w:val="000D5C84"/>
    <w:rsid w:val="0011454C"/>
    <w:rsid w:val="001234AF"/>
    <w:rsid w:val="00141BD7"/>
    <w:rsid w:val="001640B4"/>
    <w:rsid w:val="001873A7"/>
    <w:rsid w:val="00192828"/>
    <w:rsid w:val="001D0FE1"/>
    <w:rsid w:val="001E17D0"/>
    <w:rsid w:val="001E35C6"/>
    <w:rsid w:val="001F10AF"/>
    <w:rsid w:val="001F6E67"/>
    <w:rsid w:val="002573FF"/>
    <w:rsid w:val="00276CDF"/>
    <w:rsid w:val="00281220"/>
    <w:rsid w:val="002A7A96"/>
    <w:rsid w:val="002B1BE7"/>
    <w:rsid w:val="002B640D"/>
    <w:rsid w:val="002C0377"/>
    <w:rsid w:val="002E282A"/>
    <w:rsid w:val="002E3261"/>
    <w:rsid w:val="00324522"/>
    <w:rsid w:val="00324BE5"/>
    <w:rsid w:val="00332FD5"/>
    <w:rsid w:val="00333D0C"/>
    <w:rsid w:val="003565E7"/>
    <w:rsid w:val="003A714D"/>
    <w:rsid w:val="00471C79"/>
    <w:rsid w:val="00477788"/>
    <w:rsid w:val="0049601C"/>
    <w:rsid w:val="004A798A"/>
    <w:rsid w:val="004E4EC5"/>
    <w:rsid w:val="00570574"/>
    <w:rsid w:val="0058477A"/>
    <w:rsid w:val="005C006E"/>
    <w:rsid w:val="005C42B5"/>
    <w:rsid w:val="005C5D60"/>
    <w:rsid w:val="005E03E3"/>
    <w:rsid w:val="00632160"/>
    <w:rsid w:val="0063484B"/>
    <w:rsid w:val="00640F6F"/>
    <w:rsid w:val="006C24F6"/>
    <w:rsid w:val="006C3988"/>
    <w:rsid w:val="006C5047"/>
    <w:rsid w:val="006C591E"/>
    <w:rsid w:val="006E4565"/>
    <w:rsid w:val="00701E1A"/>
    <w:rsid w:val="007074BD"/>
    <w:rsid w:val="007074ED"/>
    <w:rsid w:val="00707DAF"/>
    <w:rsid w:val="00716A1E"/>
    <w:rsid w:val="007366BA"/>
    <w:rsid w:val="00747492"/>
    <w:rsid w:val="00781807"/>
    <w:rsid w:val="00797069"/>
    <w:rsid w:val="007C2993"/>
    <w:rsid w:val="007D5BDD"/>
    <w:rsid w:val="00850E6A"/>
    <w:rsid w:val="00881449"/>
    <w:rsid w:val="008A136D"/>
    <w:rsid w:val="008C4B87"/>
    <w:rsid w:val="008E4DF2"/>
    <w:rsid w:val="009101A3"/>
    <w:rsid w:val="00915E4E"/>
    <w:rsid w:val="00920529"/>
    <w:rsid w:val="009209DD"/>
    <w:rsid w:val="00945D01"/>
    <w:rsid w:val="00956D26"/>
    <w:rsid w:val="00960766"/>
    <w:rsid w:val="00961EA3"/>
    <w:rsid w:val="009A501F"/>
    <w:rsid w:val="009D7ADE"/>
    <w:rsid w:val="00A2034F"/>
    <w:rsid w:val="00A37579"/>
    <w:rsid w:val="00A411F3"/>
    <w:rsid w:val="00A5024D"/>
    <w:rsid w:val="00A6677F"/>
    <w:rsid w:val="00A75056"/>
    <w:rsid w:val="00AB34E7"/>
    <w:rsid w:val="00AB6361"/>
    <w:rsid w:val="00AE6AB9"/>
    <w:rsid w:val="00AF5062"/>
    <w:rsid w:val="00B256C9"/>
    <w:rsid w:val="00B2704A"/>
    <w:rsid w:val="00B3509C"/>
    <w:rsid w:val="00B91DBB"/>
    <w:rsid w:val="00BA77C8"/>
    <w:rsid w:val="00BB6C0F"/>
    <w:rsid w:val="00BE411F"/>
    <w:rsid w:val="00C13877"/>
    <w:rsid w:val="00C277C8"/>
    <w:rsid w:val="00C45AC9"/>
    <w:rsid w:val="00C55CC4"/>
    <w:rsid w:val="00C93F6D"/>
    <w:rsid w:val="00CA13D3"/>
    <w:rsid w:val="00CA213A"/>
    <w:rsid w:val="00CE1E78"/>
    <w:rsid w:val="00D51C97"/>
    <w:rsid w:val="00D74F08"/>
    <w:rsid w:val="00D9272E"/>
    <w:rsid w:val="00D961BD"/>
    <w:rsid w:val="00DD37CD"/>
    <w:rsid w:val="00E40AC1"/>
    <w:rsid w:val="00E732DF"/>
    <w:rsid w:val="00E87DBD"/>
    <w:rsid w:val="00E87E4D"/>
    <w:rsid w:val="00EB20AD"/>
    <w:rsid w:val="00F33361"/>
    <w:rsid w:val="00F4251D"/>
    <w:rsid w:val="00F50130"/>
    <w:rsid w:val="00FB4B84"/>
    <w:rsid w:val="00FB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CD6E4"/>
  <w15:docId w15:val="{9EA4D581-25BF-4F54-9A6B-42ED7E69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C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E4D"/>
    <w:pPr>
      <w:ind w:leftChars="400" w:left="840"/>
    </w:pPr>
  </w:style>
  <w:style w:type="table" w:styleId="a4">
    <w:name w:val="Table Grid"/>
    <w:basedOn w:val="a1"/>
    <w:uiPriority w:val="39"/>
    <w:unhideWhenUsed/>
    <w:rsid w:val="0035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E6AB9"/>
    <w:pPr>
      <w:tabs>
        <w:tab w:val="center" w:pos="4252"/>
        <w:tab w:val="right" w:pos="8504"/>
      </w:tabs>
      <w:snapToGrid w:val="0"/>
    </w:pPr>
  </w:style>
  <w:style w:type="character" w:customStyle="1" w:styleId="a6">
    <w:name w:val="ヘッダー (文字)"/>
    <w:basedOn w:val="a0"/>
    <w:link w:val="a5"/>
    <w:uiPriority w:val="99"/>
    <w:rsid w:val="00AE6AB9"/>
  </w:style>
  <w:style w:type="paragraph" w:styleId="a7">
    <w:name w:val="footer"/>
    <w:basedOn w:val="a"/>
    <w:link w:val="a8"/>
    <w:uiPriority w:val="99"/>
    <w:unhideWhenUsed/>
    <w:rsid w:val="00AE6AB9"/>
    <w:pPr>
      <w:tabs>
        <w:tab w:val="center" w:pos="4252"/>
        <w:tab w:val="right" w:pos="8504"/>
      </w:tabs>
      <w:snapToGrid w:val="0"/>
    </w:pPr>
  </w:style>
  <w:style w:type="character" w:customStyle="1" w:styleId="a8">
    <w:name w:val="フッター (文字)"/>
    <w:basedOn w:val="a0"/>
    <w:link w:val="a7"/>
    <w:uiPriority w:val="99"/>
    <w:rsid w:val="00AE6AB9"/>
  </w:style>
  <w:style w:type="paragraph" w:styleId="a9">
    <w:name w:val="Balloon Text"/>
    <w:basedOn w:val="a"/>
    <w:link w:val="aa"/>
    <w:uiPriority w:val="99"/>
    <w:semiHidden/>
    <w:unhideWhenUsed/>
    <w:rsid w:val="002C03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0377"/>
    <w:rPr>
      <w:rFonts w:asciiTheme="majorHAnsi" w:eastAsiaTheme="majorEastAsia" w:hAnsiTheme="majorHAnsi" w:cstheme="majorBidi"/>
      <w:sz w:val="18"/>
      <w:szCs w:val="18"/>
    </w:rPr>
  </w:style>
  <w:style w:type="paragraph" w:styleId="ab">
    <w:name w:val="Revision"/>
    <w:hidden/>
    <w:uiPriority w:val="99"/>
    <w:semiHidden/>
    <w:rsid w:val="000C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317</Words>
  <Characters>1809</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中岡　史身</dc:creator>
  <cp:lastModifiedBy>川口　聖恵</cp:lastModifiedBy>
  <cp:revision>2</cp:revision>
  <cp:lastPrinted>2026-06-12T05:56:00Z</cp:lastPrinted>
  <dcterms:created xsi:type="dcterms:W3CDTF">2026-06-23T01:50:00Z</dcterms:created>
  <dcterms:modified xsi:type="dcterms:W3CDTF">2026-06-23T01:50:00Z</dcterms:modified>
</cp:coreProperties>
</file>