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91CCF" w14:textId="77777777" w:rsidR="00650576" w:rsidRDefault="00A91B90" w:rsidP="00650576">
      <w:pPr>
        <w:spacing w:line="280" w:lineRule="exact"/>
        <w:jc w:val="center"/>
        <w:rPr>
          <w:rFonts w:ascii="ＭＳ ゴシック" w:eastAsia="ＭＳ ゴシック" w:hAnsi="ＭＳ ゴシック" w:hint="default"/>
          <w:b/>
          <w:color w:val="auto"/>
          <w:sz w:val="24"/>
          <w:szCs w:val="24"/>
        </w:rPr>
      </w:pPr>
      <w:bookmarkStart w:id="0" w:name="_GoBack"/>
      <w:bookmarkEnd w:id="0"/>
      <w:r w:rsidRPr="005E5B27">
        <w:rPr>
          <w:rFonts w:ascii="ＭＳ ゴシック" w:eastAsia="ＭＳ ゴシック" w:hAnsi="ＭＳ ゴシック"/>
          <w:b/>
          <w:color w:val="auto"/>
          <w:sz w:val="24"/>
          <w:szCs w:val="24"/>
        </w:rPr>
        <w:t>ひきこもり</w:t>
      </w:r>
      <w:r w:rsidR="00EC0A23">
        <w:rPr>
          <w:rFonts w:ascii="ＭＳ ゴシック" w:eastAsia="ＭＳ ゴシック" w:hAnsi="ＭＳ ゴシック"/>
          <w:b/>
          <w:color w:val="auto"/>
          <w:sz w:val="24"/>
          <w:szCs w:val="24"/>
        </w:rPr>
        <w:t>状態にある者のための</w:t>
      </w:r>
      <w:r w:rsidR="00C03CE5">
        <w:rPr>
          <w:rFonts w:ascii="ＭＳ ゴシック" w:eastAsia="ＭＳ ゴシック" w:hAnsi="ＭＳ ゴシック"/>
          <w:b/>
          <w:color w:val="auto"/>
          <w:sz w:val="24"/>
          <w:szCs w:val="24"/>
        </w:rPr>
        <w:t>オンライン居場所</w:t>
      </w:r>
      <w:r w:rsidR="00EC0A23">
        <w:rPr>
          <w:rFonts w:ascii="ＭＳ ゴシック" w:eastAsia="ＭＳ ゴシック" w:hAnsi="ＭＳ ゴシック"/>
          <w:b/>
          <w:color w:val="auto"/>
          <w:sz w:val="24"/>
          <w:szCs w:val="24"/>
        </w:rPr>
        <w:t>運営業務</w:t>
      </w:r>
    </w:p>
    <w:p w14:paraId="63E3112E" w14:textId="77777777" w:rsidR="00330E60" w:rsidRPr="005E5B27" w:rsidRDefault="0036449A" w:rsidP="00650576">
      <w:pPr>
        <w:spacing w:line="280" w:lineRule="exact"/>
        <w:jc w:val="center"/>
        <w:rPr>
          <w:rFonts w:ascii="ＭＳ ゴシック" w:eastAsia="ＭＳ ゴシック" w:hAnsi="ＭＳ ゴシック" w:hint="default"/>
          <w:b/>
          <w:color w:val="auto"/>
          <w:sz w:val="24"/>
          <w:szCs w:val="24"/>
        </w:rPr>
      </w:pPr>
      <w:r>
        <w:rPr>
          <w:rFonts w:ascii="ＭＳ ゴシック" w:eastAsia="ＭＳ ゴシック" w:hAnsi="ＭＳ ゴシック"/>
          <w:b/>
          <w:color w:val="auto"/>
          <w:sz w:val="24"/>
          <w:szCs w:val="24"/>
        </w:rPr>
        <w:t>企画提案</w:t>
      </w:r>
      <w:r w:rsidR="00330E60" w:rsidRPr="005E5B27">
        <w:rPr>
          <w:rFonts w:ascii="ＭＳ ゴシック" w:eastAsia="ＭＳ ゴシック" w:hAnsi="ＭＳ ゴシック"/>
          <w:b/>
          <w:color w:val="auto"/>
          <w:sz w:val="24"/>
          <w:szCs w:val="24"/>
        </w:rPr>
        <w:t>仕様書</w:t>
      </w:r>
    </w:p>
    <w:p w14:paraId="191705B4" w14:textId="77777777" w:rsidR="00E9702A" w:rsidRPr="005E5B27" w:rsidRDefault="00E9702A">
      <w:pPr>
        <w:spacing w:line="280" w:lineRule="exact"/>
        <w:rPr>
          <w:rFonts w:ascii="ＭＳ ゴシック" w:eastAsia="ＭＳ ゴシック" w:hAnsi="ＭＳ ゴシック" w:hint="default"/>
          <w:b/>
          <w:color w:val="auto"/>
        </w:rPr>
      </w:pPr>
    </w:p>
    <w:p w14:paraId="234284C3" w14:textId="77777777" w:rsidR="00330E60" w:rsidRPr="005E5B27" w:rsidRDefault="00330E60">
      <w:pPr>
        <w:spacing w:line="280" w:lineRule="exact"/>
        <w:rPr>
          <w:rFonts w:ascii="ＭＳ ゴシック" w:eastAsia="ＭＳ ゴシック" w:hAnsi="ＭＳ ゴシック" w:hint="default"/>
          <w:b/>
          <w:color w:val="auto"/>
        </w:rPr>
      </w:pPr>
      <w:r w:rsidRPr="005E5B27">
        <w:rPr>
          <w:rFonts w:ascii="ＭＳ ゴシック" w:eastAsia="ＭＳ ゴシック" w:hAnsi="ＭＳ ゴシック"/>
          <w:b/>
          <w:color w:val="auto"/>
        </w:rPr>
        <w:t xml:space="preserve">１　</w:t>
      </w:r>
      <w:r w:rsidRPr="00F02380">
        <w:rPr>
          <w:rFonts w:ascii="ＭＳ ゴシック" w:eastAsia="ＭＳ ゴシック" w:hAnsi="ＭＳ ゴシック"/>
          <w:b/>
          <w:color w:val="auto"/>
        </w:rPr>
        <w:t>目　　的</w:t>
      </w:r>
    </w:p>
    <w:p w14:paraId="49EBF36C" w14:textId="77777777" w:rsidR="00C72BF2" w:rsidRPr="003448E3" w:rsidRDefault="00EC0A23" w:rsidP="00C72BF2">
      <w:pPr>
        <w:spacing w:line="280" w:lineRule="exact"/>
        <w:ind w:leftChars="100" w:left="213" w:firstLineChars="100" w:firstLine="213"/>
        <w:rPr>
          <w:rFonts w:hint="default"/>
          <w:color w:val="auto"/>
        </w:rPr>
      </w:pPr>
      <w:r>
        <w:rPr>
          <w:color w:val="auto"/>
        </w:rPr>
        <w:t>対面</w:t>
      </w:r>
      <w:r w:rsidR="00C40783">
        <w:rPr>
          <w:color w:val="auto"/>
        </w:rPr>
        <w:t>での</w:t>
      </w:r>
      <w:r>
        <w:rPr>
          <w:color w:val="auto"/>
        </w:rPr>
        <w:t>コミュニケーションや外出することが難しい</w:t>
      </w:r>
      <w:r w:rsidR="00F54367">
        <w:rPr>
          <w:color w:val="auto"/>
        </w:rPr>
        <w:t>ひきこもり</w:t>
      </w:r>
      <w:r w:rsidR="00C40783">
        <w:rPr>
          <w:color w:val="auto"/>
        </w:rPr>
        <w:t>状態にある</w:t>
      </w:r>
      <w:r w:rsidR="00B97933" w:rsidRPr="003401D6">
        <w:rPr>
          <w:color w:val="auto"/>
        </w:rPr>
        <w:t>者</w:t>
      </w:r>
      <w:r w:rsidR="007E192B">
        <w:rPr>
          <w:color w:val="auto"/>
        </w:rPr>
        <w:t>が</w:t>
      </w:r>
      <w:r>
        <w:rPr>
          <w:color w:val="auto"/>
        </w:rPr>
        <w:t>、</w:t>
      </w:r>
      <w:r w:rsidR="007E192B">
        <w:rPr>
          <w:color w:val="auto"/>
        </w:rPr>
        <w:t>安心して</w:t>
      </w:r>
      <w:r w:rsidR="00BA189A">
        <w:rPr>
          <w:color w:val="auto"/>
        </w:rPr>
        <w:t>気軽に参加</w:t>
      </w:r>
      <w:r w:rsidR="00BA189A" w:rsidRPr="003448E3">
        <w:rPr>
          <w:color w:val="auto"/>
        </w:rPr>
        <w:t>できる</w:t>
      </w:r>
      <w:r w:rsidR="00473E1A" w:rsidRPr="003448E3">
        <w:rPr>
          <w:color w:val="auto"/>
        </w:rPr>
        <w:t>インターネットを活用した</w:t>
      </w:r>
      <w:r w:rsidR="00BA189A" w:rsidRPr="003448E3">
        <w:rPr>
          <w:color w:val="auto"/>
        </w:rPr>
        <w:t>オンライン居場所</w:t>
      </w:r>
      <w:r w:rsidR="00C352C3" w:rsidRPr="003448E3">
        <w:rPr>
          <w:color w:val="auto"/>
        </w:rPr>
        <w:t>（以下、</w:t>
      </w:r>
      <w:r w:rsidR="00E20797" w:rsidRPr="003448E3">
        <w:rPr>
          <w:color w:val="auto"/>
        </w:rPr>
        <w:t>「</w:t>
      </w:r>
      <w:r w:rsidR="00C352C3" w:rsidRPr="003448E3">
        <w:rPr>
          <w:color w:val="auto"/>
        </w:rPr>
        <w:t>居場所</w:t>
      </w:r>
      <w:r w:rsidR="00E20797" w:rsidRPr="003448E3">
        <w:rPr>
          <w:color w:val="auto"/>
        </w:rPr>
        <w:t>」</w:t>
      </w:r>
      <w:r w:rsidR="00C352C3" w:rsidRPr="003448E3">
        <w:rPr>
          <w:color w:val="auto"/>
        </w:rPr>
        <w:t>という。）</w:t>
      </w:r>
      <w:r w:rsidR="00BA189A" w:rsidRPr="003448E3">
        <w:rPr>
          <w:color w:val="auto"/>
        </w:rPr>
        <w:t>を開設し</w:t>
      </w:r>
      <w:r w:rsidR="00FC0D86" w:rsidRPr="003448E3">
        <w:rPr>
          <w:color w:val="auto"/>
        </w:rPr>
        <w:t>て</w:t>
      </w:r>
      <w:r w:rsidR="00BA189A" w:rsidRPr="003448E3">
        <w:rPr>
          <w:color w:val="auto"/>
        </w:rPr>
        <w:t>、</w:t>
      </w:r>
      <w:r w:rsidR="00176F20" w:rsidRPr="003448E3">
        <w:rPr>
          <w:color w:val="auto"/>
        </w:rPr>
        <w:t>交流</w:t>
      </w:r>
      <w:r w:rsidR="00C667F6" w:rsidRPr="003448E3">
        <w:rPr>
          <w:color w:val="auto"/>
        </w:rPr>
        <w:t>支援</w:t>
      </w:r>
      <w:r w:rsidR="00176F20" w:rsidRPr="003448E3">
        <w:rPr>
          <w:color w:val="auto"/>
        </w:rPr>
        <w:t>や学習</w:t>
      </w:r>
      <w:r w:rsidR="00C667F6" w:rsidRPr="003448E3">
        <w:rPr>
          <w:color w:val="auto"/>
        </w:rPr>
        <w:t>支援</w:t>
      </w:r>
      <w:r w:rsidRPr="003448E3">
        <w:rPr>
          <w:color w:val="auto"/>
        </w:rPr>
        <w:t>、相談支援</w:t>
      </w:r>
      <w:r w:rsidR="00C40783" w:rsidRPr="003448E3">
        <w:rPr>
          <w:color w:val="auto"/>
        </w:rPr>
        <w:t>等</w:t>
      </w:r>
      <w:r w:rsidR="00C667F6" w:rsidRPr="003448E3">
        <w:rPr>
          <w:color w:val="auto"/>
        </w:rPr>
        <w:t>を実施</w:t>
      </w:r>
      <w:r w:rsidRPr="003448E3">
        <w:rPr>
          <w:color w:val="auto"/>
        </w:rPr>
        <w:t>する</w:t>
      </w:r>
      <w:r w:rsidR="00C667F6" w:rsidRPr="003448E3">
        <w:rPr>
          <w:color w:val="auto"/>
        </w:rPr>
        <w:t>ことにより</w:t>
      </w:r>
      <w:r w:rsidR="00BA189A" w:rsidRPr="003448E3">
        <w:rPr>
          <w:color w:val="auto"/>
        </w:rPr>
        <w:t>、社会との繋がりの回復を目指す</w:t>
      </w:r>
      <w:r w:rsidR="00C72BF2" w:rsidRPr="003448E3">
        <w:rPr>
          <w:color w:val="auto"/>
        </w:rPr>
        <w:t>。</w:t>
      </w:r>
    </w:p>
    <w:p w14:paraId="7BE6541E" w14:textId="77777777" w:rsidR="00CD46AF" w:rsidRPr="003448E3" w:rsidRDefault="00CD46AF" w:rsidP="00CD46AF">
      <w:pPr>
        <w:spacing w:line="280" w:lineRule="exact"/>
        <w:rPr>
          <w:rFonts w:hint="default"/>
          <w:color w:val="auto"/>
        </w:rPr>
      </w:pPr>
    </w:p>
    <w:p w14:paraId="4E35F397" w14:textId="77777777" w:rsidR="009F33DB" w:rsidRPr="003448E3" w:rsidRDefault="00015A57" w:rsidP="008317AA">
      <w:pPr>
        <w:spacing w:line="280" w:lineRule="exact"/>
        <w:rPr>
          <w:rFonts w:ascii="ＭＳ ゴシック" w:eastAsia="ＭＳ ゴシック" w:hAnsi="ＭＳ ゴシック" w:hint="default"/>
          <w:b/>
          <w:color w:val="auto"/>
        </w:rPr>
      </w:pPr>
      <w:r w:rsidRPr="003448E3">
        <w:rPr>
          <w:rFonts w:asciiTheme="majorEastAsia" w:eastAsiaTheme="majorEastAsia" w:hAnsiTheme="majorEastAsia"/>
          <w:b/>
          <w:color w:val="auto"/>
        </w:rPr>
        <w:t>２</w:t>
      </w:r>
      <w:r w:rsidR="00AC0571" w:rsidRPr="003448E3">
        <w:rPr>
          <w:rFonts w:ascii="ＭＳ ゴシック" w:eastAsia="ＭＳ ゴシック" w:hAnsi="ＭＳ ゴシック"/>
          <w:b/>
          <w:color w:val="auto"/>
        </w:rPr>
        <w:t xml:space="preserve">　</w:t>
      </w:r>
      <w:r w:rsidR="00330E60" w:rsidRPr="003448E3">
        <w:rPr>
          <w:rFonts w:ascii="ＭＳ ゴシック" w:eastAsia="ＭＳ ゴシック" w:hAnsi="ＭＳ ゴシック"/>
          <w:b/>
          <w:color w:val="auto"/>
        </w:rPr>
        <w:t>委託</w:t>
      </w:r>
      <w:r w:rsidR="004C77DD" w:rsidRPr="003448E3">
        <w:rPr>
          <w:rFonts w:ascii="ＭＳ ゴシック" w:eastAsia="ＭＳ ゴシック" w:hAnsi="ＭＳ ゴシック"/>
          <w:b/>
          <w:color w:val="auto"/>
        </w:rPr>
        <w:t>業務の</w:t>
      </w:r>
      <w:r w:rsidR="00330E60" w:rsidRPr="003448E3">
        <w:rPr>
          <w:rFonts w:ascii="ＭＳ ゴシック" w:eastAsia="ＭＳ ゴシック" w:hAnsi="ＭＳ ゴシック"/>
          <w:b/>
          <w:color w:val="auto"/>
        </w:rPr>
        <w:t>内容</w:t>
      </w:r>
      <w:r w:rsidR="00F11293" w:rsidRPr="003448E3">
        <w:rPr>
          <w:rFonts w:ascii="ＭＳ ゴシック" w:eastAsia="ＭＳ ゴシック" w:hAnsi="ＭＳ ゴシック"/>
          <w:b/>
          <w:color w:val="auto"/>
        </w:rPr>
        <w:t xml:space="preserve"> </w:t>
      </w:r>
    </w:p>
    <w:p w14:paraId="06CEC8E4" w14:textId="77777777" w:rsidR="00C03CE5" w:rsidRPr="003448E3" w:rsidRDefault="005029EE" w:rsidP="00FA4F5F">
      <w:pPr>
        <w:pStyle w:val="aa"/>
        <w:ind w:firstLineChars="100" w:firstLine="213"/>
        <w:rPr>
          <w:rFonts w:asciiTheme="majorEastAsia" w:eastAsiaTheme="majorEastAsia" w:hAnsiTheme="majorEastAsia"/>
          <w:sz w:val="21"/>
        </w:rPr>
      </w:pPr>
      <w:r w:rsidRPr="0044797C">
        <w:rPr>
          <w:rFonts w:asciiTheme="minorEastAsia" w:eastAsiaTheme="minorEastAsia" w:hAnsiTheme="minorEastAsia" w:hint="eastAsia"/>
          <w:sz w:val="21"/>
        </w:rPr>
        <w:t>（１）</w:t>
      </w:r>
      <w:r w:rsidR="00C03CE5" w:rsidRPr="003448E3">
        <w:rPr>
          <w:rFonts w:asciiTheme="minorEastAsia" w:eastAsiaTheme="minorEastAsia" w:hAnsiTheme="minorEastAsia" w:hint="eastAsia"/>
          <w:sz w:val="21"/>
        </w:rPr>
        <w:t>居場所</w:t>
      </w:r>
      <w:r w:rsidR="00DB5C47" w:rsidRPr="003448E3">
        <w:rPr>
          <w:rFonts w:asciiTheme="minorEastAsia" w:eastAsiaTheme="minorEastAsia" w:hAnsiTheme="minorEastAsia"/>
          <w:sz w:val="21"/>
        </w:rPr>
        <w:t>の開設・</w:t>
      </w:r>
      <w:r w:rsidR="00C03CE5" w:rsidRPr="003448E3">
        <w:rPr>
          <w:rFonts w:asciiTheme="minorEastAsia" w:eastAsiaTheme="minorEastAsia" w:hAnsiTheme="minorEastAsia" w:hint="eastAsia"/>
          <w:sz w:val="21"/>
        </w:rPr>
        <w:t>運営</w:t>
      </w:r>
    </w:p>
    <w:p w14:paraId="45FD8EEC" w14:textId="77777777" w:rsidR="00C03CE5" w:rsidRPr="003448E3" w:rsidRDefault="00FC2818" w:rsidP="000173A7">
      <w:pPr>
        <w:pStyle w:val="aa"/>
        <w:ind w:leftChars="300" w:left="638" w:firstLineChars="100" w:firstLine="213"/>
        <w:rPr>
          <w:rFonts w:asciiTheme="minorEastAsia" w:eastAsiaTheme="minorEastAsia" w:hAnsiTheme="minorEastAsia"/>
          <w:sz w:val="21"/>
        </w:rPr>
      </w:pPr>
      <w:r w:rsidRPr="003448E3">
        <w:rPr>
          <w:rFonts w:asciiTheme="minorEastAsia" w:eastAsiaTheme="minorEastAsia" w:hAnsiTheme="minorEastAsia"/>
          <w:sz w:val="21"/>
        </w:rPr>
        <w:t>クラウドオフィスサービス</w:t>
      </w:r>
      <w:r w:rsidR="00271AB1" w:rsidRPr="003448E3">
        <w:rPr>
          <w:rFonts w:asciiTheme="minorEastAsia" w:eastAsiaTheme="minorEastAsia" w:hAnsiTheme="minorEastAsia" w:hint="eastAsia"/>
          <w:sz w:val="21"/>
        </w:rPr>
        <w:t>もしくは同等の機能（</w:t>
      </w:r>
      <w:r w:rsidR="002C6448" w:rsidRPr="003448E3">
        <w:rPr>
          <w:rFonts w:asciiTheme="minorEastAsia" w:eastAsiaTheme="minorEastAsia" w:hAnsiTheme="minorEastAsia" w:hint="eastAsia"/>
          <w:sz w:val="21"/>
        </w:rPr>
        <w:t>アバター</w:t>
      </w:r>
      <w:r w:rsidR="003401D6" w:rsidRPr="003448E3">
        <w:rPr>
          <w:rFonts w:asciiTheme="minorEastAsia" w:eastAsiaTheme="minorEastAsia" w:hAnsiTheme="minorEastAsia" w:hint="eastAsia"/>
          <w:sz w:val="21"/>
        </w:rPr>
        <w:t>の操作及び</w:t>
      </w:r>
      <w:r w:rsidR="002C6448" w:rsidRPr="003448E3">
        <w:rPr>
          <w:rFonts w:asciiTheme="minorEastAsia" w:eastAsiaTheme="minorEastAsia" w:hAnsiTheme="minorEastAsia" w:hint="eastAsia"/>
          <w:sz w:val="21"/>
        </w:rPr>
        <w:t>チャット</w:t>
      </w:r>
      <w:r w:rsidR="003401D6" w:rsidRPr="003448E3">
        <w:rPr>
          <w:rFonts w:asciiTheme="minorEastAsia" w:eastAsiaTheme="minorEastAsia" w:hAnsiTheme="minorEastAsia" w:hint="eastAsia"/>
          <w:sz w:val="21"/>
        </w:rPr>
        <w:t>機能</w:t>
      </w:r>
      <w:r w:rsidR="002C6448" w:rsidRPr="003448E3">
        <w:rPr>
          <w:rFonts w:asciiTheme="minorEastAsia" w:eastAsiaTheme="minorEastAsia" w:hAnsiTheme="minorEastAsia" w:hint="eastAsia"/>
          <w:sz w:val="21"/>
        </w:rPr>
        <w:t>、音声通話</w:t>
      </w:r>
      <w:r w:rsidR="003401D6" w:rsidRPr="003448E3">
        <w:rPr>
          <w:rFonts w:asciiTheme="minorEastAsia" w:eastAsiaTheme="minorEastAsia" w:hAnsiTheme="minorEastAsia" w:hint="eastAsia"/>
          <w:sz w:val="21"/>
        </w:rPr>
        <w:t>機能</w:t>
      </w:r>
      <w:r w:rsidR="00271AB1" w:rsidRPr="003448E3">
        <w:rPr>
          <w:rFonts w:asciiTheme="minorEastAsia" w:eastAsiaTheme="minorEastAsia" w:hAnsiTheme="minorEastAsia" w:hint="eastAsia"/>
          <w:sz w:val="21"/>
        </w:rPr>
        <w:t>）を備えたサービスを活用し</w:t>
      </w:r>
      <w:r w:rsidR="00E65D21" w:rsidRPr="003448E3">
        <w:rPr>
          <w:rFonts w:asciiTheme="minorEastAsia" w:eastAsiaTheme="minorEastAsia" w:hAnsiTheme="minorEastAsia" w:hint="eastAsia"/>
          <w:sz w:val="21"/>
        </w:rPr>
        <w:t>て</w:t>
      </w:r>
      <w:r w:rsidR="00271AB1" w:rsidRPr="003448E3">
        <w:rPr>
          <w:rFonts w:asciiTheme="minorEastAsia" w:eastAsiaTheme="minorEastAsia" w:hAnsiTheme="minorEastAsia" w:hint="eastAsia"/>
          <w:sz w:val="21"/>
        </w:rPr>
        <w:t>、</w:t>
      </w:r>
      <w:r w:rsidR="00EC0A23" w:rsidRPr="003448E3">
        <w:rPr>
          <w:rFonts w:asciiTheme="minorEastAsia" w:eastAsiaTheme="minorEastAsia" w:hAnsiTheme="minorEastAsia" w:hint="eastAsia"/>
          <w:sz w:val="21"/>
        </w:rPr>
        <w:t>ひきこもり状態にある者が</w:t>
      </w:r>
      <w:r w:rsidR="006E1DF1" w:rsidRPr="003448E3">
        <w:rPr>
          <w:rFonts w:asciiTheme="minorEastAsia" w:eastAsiaTheme="minorEastAsia" w:hAnsiTheme="minorEastAsia" w:hint="eastAsia"/>
          <w:sz w:val="21"/>
        </w:rPr>
        <w:t>他者</w:t>
      </w:r>
      <w:r w:rsidR="00EC0A23" w:rsidRPr="003448E3">
        <w:rPr>
          <w:rFonts w:asciiTheme="minorEastAsia" w:eastAsiaTheme="minorEastAsia" w:hAnsiTheme="minorEastAsia" w:hint="eastAsia"/>
          <w:sz w:val="21"/>
        </w:rPr>
        <w:t>と直接会うことなく</w:t>
      </w:r>
      <w:r w:rsidR="006E1DF1" w:rsidRPr="003448E3">
        <w:rPr>
          <w:rFonts w:asciiTheme="minorEastAsia" w:eastAsiaTheme="minorEastAsia" w:hAnsiTheme="minorEastAsia"/>
          <w:sz w:val="21"/>
        </w:rPr>
        <w:t>自宅等</w:t>
      </w:r>
      <w:r w:rsidR="006E1DF1" w:rsidRPr="003448E3">
        <w:rPr>
          <w:rFonts w:asciiTheme="minorEastAsia" w:eastAsiaTheme="minorEastAsia" w:hAnsiTheme="minorEastAsia" w:hint="eastAsia"/>
          <w:sz w:val="21"/>
        </w:rPr>
        <w:t>で</w:t>
      </w:r>
      <w:r w:rsidR="00EC0A23" w:rsidRPr="003448E3">
        <w:rPr>
          <w:rFonts w:asciiTheme="minorEastAsia" w:eastAsiaTheme="minorEastAsia" w:hAnsiTheme="minorEastAsia" w:hint="eastAsia"/>
          <w:sz w:val="21"/>
        </w:rPr>
        <w:t>安心して気軽に参加ができる</w:t>
      </w:r>
      <w:r w:rsidR="00F45B1D" w:rsidRPr="003448E3">
        <w:rPr>
          <w:rFonts w:asciiTheme="minorEastAsia" w:eastAsiaTheme="minorEastAsia" w:hAnsiTheme="minorEastAsia" w:hint="eastAsia"/>
          <w:sz w:val="21"/>
        </w:rPr>
        <w:t>インターネット</w:t>
      </w:r>
      <w:r w:rsidR="00C40783" w:rsidRPr="003448E3">
        <w:rPr>
          <w:rFonts w:asciiTheme="minorEastAsia" w:eastAsiaTheme="minorEastAsia" w:hAnsiTheme="minorEastAsia" w:hint="eastAsia"/>
          <w:sz w:val="21"/>
        </w:rPr>
        <w:t>を活用した</w:t>
      </w:r>
      <w:r w:rsidR="00FF7B70" w:rsidRPr="003448E3">
        <w:rPr>
          <w:rFonts w:asciiTheme="minorEastAsia" w:eastAsiaTheme="minorEastAsia" w:hAnsiTheme="minorEastAsia" w:hint="eastAsia"/>
          <w:sz w:val="21"/>
        </w:rPr>
        <w:t>居場所</w:t>
      </w:r>
      <w:r w:rsidR="00EC0A23" w:rsidRPr="003448E3">
        <w:rPr>
          <w:rFonts w:asciiTheme="minorEastAsia" w:eastAsiaTheme="minorEastAsia" w:hAnsiTheme="minorEastAsia" w:hint="eastAsia"/>
          <w:sz w:val="21"/>
        </w:rPr>
        <w:t>を開設し</w:t>
      </w:r>
      <w:r w:rsidR="003824DA" w:rsidRPr="003448E3">
        <w:rPr>
          <w:rFonts w:asciiTheme="minorEastAsia" w:eastAsiaTheme="minorEastAsia" w:hAnsiTheme="minorEastAsia" w:hint="eastAsia"/>
          <w:sz w:val="21"/>
        </w:rPr>
        <w:t>、</w:t>
      </w:r>
      <w:r w:rsidR="00E41A4A" w:rsidRPr="003448E3">
        <w:rPr>
          <w:rFonts w:asciiTheme="minorEastAsia" w:eastAsiaTheme="minorEastAsia" w:hAnsiTheme="minorEastAsia" w:hint="eastAsia"/>
          <w:sz w:val="21"/>
        </w:rPr>
        <w:t>下記</w:t>
      </w:r>
      <w:r w:rsidR="005029EE" w:rsidRPr="003448E3">
        <w:rPr>
          <w:rFonts w:asciiTheme="minorEastAsia" w:eastAsiaTheme="minorEastAsia" w:hAnsiTheme="minorEastAsia" w:hint="eastAsia"/>
          <w:sz w:val="21"/>
        </w:rPr>
        <w:t>ア</w:t>
      </w:r>
      <w:r w:rsidR="00C667F6" w:rsidRPr="003448E3">
        <w:rPr>
          <w:rFonts w:asciiTheme="minorEastAsia" w:eastAsiaTheme="minorEastAsia" w:hAnsiTheme="minorEastAsia" w:hint="eastAsia"/>
          <w:sz w:val="21"/>
        </w:rPr>
        <w:t>～</w:t>
      </w:r>
      <w:r w:rsidR="00F541FD" w:rsidRPr="003448E3">
        <w:rPr>
          <w:rFonts w:asciiTheme="minorEastAsia" w:eastAsiaTheme="minorEastAsia" w:hAnsiTheme="minorEastAsia" w:hint="eastAsia"/>
          <w:sz w:val="21"/>
        </w:rPr>
        <w:t>エ</w:t>
      </w:r>
      <w:r w:rsidR="00E41A4A" w:rsidRPr="003448E3">
        <w:rPr>
          <w:rFonts w:asciiTheme="minorEastAsia" w:eastAsiaTheme="minorEastAsia" w:hAnsiTheme="minorEastAsia" w:hint="eastAsia"/>
          <w:sz w:val="21"/>
        </w:rPr>
        <w:t>の支援を実施すること。</w:t>
      </w:r>
    </w:p>
    <w:p w14:paraId="2B60C123" w14:textId="77777777" w:rsidR="00C03CE5" w:rsidRPr="003448E3" w:rsidRDefault="00C03CE5" w:rsidP="00C03CE5">
      <w:pPr>
        <w:pStyle w:val="aa"/>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r w:rsidR="001A5C7B" w:rsidRPr="003448E3">
        <w:rPr>
          <w:rFonts w:asciiTheme="minorEastAsia" w:eastAsiaTheme="minorEastAsia" w:hAnsiTheme="minorEastAsia" w:hint="eastAsia"/>
          <w:sz w:val="21"/>
        </w:rPr>
        <w:t xml:space="preserve">　</w:t>
      </w:r>
      <w:r w:rsidR="00FA4F5F" w:rsidRPr="003448E3">
        <w:rPr>
          <w:rFonts w:asciiTheme="minorEastAsia" w:eastAsiaTheme="minorEastAsia" w:hAnsiTheme="minorEastAsia" w:hint="eastAsia"/>
          <w:sz w:val="21"/>
        </w:rPr>
        <w:t xml:space="preserve">　</w:t>
      </w:r>
      <w:r w:rsidR="005029EE" w:rsidRPr="003448E3">
        <w:rPr>
          <w:rFonts w:asciiTheme="minorEastAsia" w:eastAsiaTheme="minorEastAsia" w:hAnsiTheme="minorEastAsia" w:hint="eastAsia"/>
          <w:sz w:val="21"/>
        </w:rPr>
        <w:t xml:space="preserve">ア　</w:t>
      </w:r>
      <w:r w:rsidRPr="003448E3">
        <w:rPr>
          <w:rFonts w:asciiTheme="minorEastAsia" w:eastAsiaTheme="minorEastAsia" w:hAnsiTheme="minorEastAsia" w:hint="eastAsia"/>
          <w:sz w:val="21"/>
        </w:rPr>
        <w:t>交流支援</w:t>
      </w:r>
    </w:p>
    <w:p w14:paraId="39DE278B" w14:textId="77777777" w:rsidR="00C03CE5" w:rsidRPr="003448E3" w:rsidRDefault="005C317F" w:rsidP="00BA189A">
      <w:pPr>
        <w:pStyle w:val="aa"/>
        <w:ind w:left="850" w:hangingChars="400" w:hanging="850"/>
        <w:rPr>
          <w:rFonts w:asciiTheme="minorEastAsia" w:eastAsiaTheme="minorEastAsia" w:hAnsiTheme="minorEastAsia"/>
          <w:color w:val="FF0000"/>
          <w:sz w:val="21"/>
        </w:rPr>
      </w:pPr>
      <w:r w:rsidRPr="003448E3">
        <w:rPr>
          <w:rFonts w:asciiTheme="minorEastAsia" w:eastAsiaTheme="minorEastAsia" w:hAnsiTheme="minorEastAsia" w:hint="eastAsia"/>
          <w:sz w:val="21"/>
        </w:rPr>
        <w:t xml:space="preserve">　　　</w:t>
      </w:r>
      <w:r w:rsidR="00FA4F5F" w:rsidRPr="003448E3">
        <w:rPr>
          <w:rFonts w:asciiTheme="minorEastAsia" w:eastAsiaTheme="minorEastAsia" w:hAnsiTheme="minorEastAsia" w:hint="eastAsia"/>
          <w:sz w:val="21"/>
        </w:rPr>
        <w:t xml:space="preserve">　</w:t>
      </w:r>
      <w:r w:rsidR="001A5C7B" w:rsidRPr="003448E3">
        <w:rPr>
          <w:rFonts w:asciiTheme="minorEastAsia" w:eastAsiaTheme="minorEastAsia" w:hAnsiTheme="minorEastAsia" w:hint="eastAsia"/>
          <w:sz w:val="21"/>
        </w:rPr>
        <w:t xml:space="preserve">　</w:t>
      </w:r>
      <w:r w:rsidRPr="003448E3">
        <w:rPr>
          <w:rFonts w:asciiTheme="minorEastAsia" w:eastAsiaTheme="minorEastAsia" w:hAnsiTheme="minorEastAsia" w:hint="eastAsia"/>
          <w:sz w:val="21"/>
        </w:rPr>
        <w:t xml:space="preserve">　</w:t>
      </w:r>
      <w:r w:rsidR="00AC2C8F" w:rsidRPr="003448E3">
        <w:rPr>
          <w:rFonts w:asciiTheme="minorEastAsia" w:eastAsiaTheme="minorEastAsia" w:hAnsiTheme="minorEastAsia" w:hint="eastAsia"/>
          <w:sz w:val="21"/>
        </w:rPr>
        <w:t>仲間づくりや</w:t>
      </w:r>
      <w:r w:rsidR="008E315D" w:rsidRPr="003448E3">
        <w:rPr>
          <w:rFonts w:asciiTheme="minorEastAsia" w:eastAsiaTheme="minorEastAsia" w:hAnsiTheme="minorEastAsia" w:hint="eastAsia"/>
          <w:sz w:val="21"/>
        </w:rPr>
        <w:t>社会と繋がるきっかけとなるような交流機会の提供</w:t>
      </w:r>
    </w:p>
    <w:p w14:paraId="1A9FD272" w14:textId="77777777" w:rsidR="00FF7B70" w:rsidRPr="003448E3" w:rsidRDefault="00FF7B70" w:rsidP="00FF7B70">
      <w:pPr>
        <w:pStyle w:val="aa"/>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r w:rsidR="001A5C7B" w:rsidRPr="003448E3">
        <w:rPr>
          <w:rFonts w:asciiTheme="minorEastAsia" w:eastAsiaTheme="minorEastAsia" w:hAnsiTheme="minorEastAsia" w:hint="eastAsia"/>
          <w:sz w:val="21"/>
        </w:rPr>
        <w:t xml:space="preserve">　</w:t>
      </w:r>
      <w:r w:rsidR="00FA4F5F" w:rsidRPr="003448E3">
        <w:rPr>
          <w:rFonts w:asciiTheme="minorEastAsia" w:eastAsiaTheme="minorEastAsia" w:hAnsiTheme="minorEastAsia" w:hint="eastAsia"/>
          <w:sz w:val="21"/>
        </w:rPr>
        <w:t xml:space="preserve">　</w:t>
      </w:r>
      <w:r w:rsidR="005029EE" w:rsidRPr="003448E3">
        <w:rPr>
          <w:rFonts w:asciiTheme="minorEastAsia" w:eastAsiaTheme="minorEastAsia" w:hAnsiTheme="minorEastAsia" w:hint="eastAsia"/>
          <w:sz w:val="21"/>
        </w:rPr>
        <w:t xml:space="preserve">イ　</w:t>
      </w:r>
      <w:r w:rsidRPr="003448E3">
        <w:rPr>
          <w:rFonts w:asciiTheme="minorEastAsia" w:eastAsiaTheme="minorEastAsia" w:hAnsiTheme="minorEastAsia" w:hint="eastAsia"/>
          <w:sz w:val="21"/>
        </w:rPr>
        <w:t>学習支援</w:t>
      </w:r>
    </w:p>
    <w:p w14:paraId="005915D1" w14:textId="77777777" w:rsidR="00FF7B70" w:rsidRPr="003448E3" w:rsidRDefault="00FF7B70" w:rsidP="00C03CE5">
      <w:pPr>
        <w:pStyle w:val="aa"/>
        <w:rPr>
          <w:rFonts w:asciiTheme="minorEastAsia" w:eastAsiaTheme="minorEastAsia" w:hAnsiTheme="minorEastAsia"/>
          <w:color w:val="FF0000"/>
          <w:sz w:val="21"/>
        </w:rPr>
      </w:pPr>
      <w:r w:rsidRPr="003448E3">
        <w:rPr>
          <w:rFonts w:asciiTheme="minorEastAsia" w:eastAsiaTheme="minorEastAsia" w:hAnsiTheme="minorEastAsia" w:hint="eastAsia"/>
          <w:sz w:val="21"/>
        </w:rPr>
        <w:t xml:space="preserve">　　</w:t>
      </w:r>
      <w:r w:rsidR="001A5C7B" w:rsidRPr="003448E3">
        <w:rPr>
          <w:rFonts w:asciiTheme="minorEastAsia" w:eastAsiaTheme="minorEastAsia" w:hAnsiTheme="minorEastAsia" w:hint="eastAsia"/>
          <w:sz w:val="21"/>
        </w:rPr>
        <w:t xml:space="preserve">　</w:t>
      </w:r>
      <w:r w:rsidR="00FA4F5F" w:rsidRPr="003448E3">
        <w:rPr>
          <w:rFonts w:asciiTheme="minorEastAsia" w:eastAsiaTheme="minorEastAsia" w:hAnsiTheme="minorEastAsia" w:hint="eastAsia"/>
          <w:sz w:val="21"/>
        </w:rPr>
        <w:t xml:space="preserve">　</w:t>
      </w:r>
      <w:r w:rsidRPr="003448E3">
        <w:rPr>
          <w:rFonts w:asciiTheme="minorEastAsia" w:eastAsiaTheme="minorEastAsia" w:hAnsiTheme="minorEastAsia" w:hint="eastAsia"/>
          <w:sz w:val="21"/>
        </w:rPr>
        <w:t xml:space="preserve">　　</w:t>
      </w:r>
      <w:r w:rsidR="0037311E" w:rsidRPr="003448E3">
        <w:rPr>
          <w:rFonts w:asciiTheme="minorEastAsia" w:eastAsiaTheme="minorEastAsia" w:hAnsiTheme="minorEastAsia" w:hint="eastAsia"/>
          <w:color w:val="000000" w:themeColor="text1"/>
          <w:sz w:val="21"/>
        </w:rPr>
        <w:t>参加者</w:t>
      </w:r>
      <w:r w:rsidRPr="003448E3">
        <w:rPr>
          <w:rFonts w:asciiTheme="minorEastAsia" w:eastAsiaTheme="minorEastAsia" w:hAnsiTheme="minorEastAsia" w:hint="eastAsia"/>
          <w:color w:val="000000" w:themeColor="text1"/>
          <w:sz w:val="21"/>
        </w:rPr>
        <w:t>の</w:t>
      </w:r>
      <w:r w:rsidR="008E315D" w:rsidRPr="003448E3">
        <w:rPr>
          <w:rFonts w:asciiTheme="minorEastAsia" w:eastAsiaTheme="minorEastAsia" w:hAnsiTheme="minorEastAsia" w:hint="eastAsia"/>
          <w:color w:val="000000" w:themeColor="text1"/>
          <w:sz w:val="21"/>
        </w:rPr>
        <w:t>学力</w:t>
      </w:r>
      <w:r w:rsidRPr="003448E3">
        <w:rPr>
          <w:rFonts w:asciiTheme="minorEastAsia" w:eastAsiaTheme="minorEastAsia" w:hAnsiTheme="minorEastAsia" w:hint="eastAsia"/>
          <w:color w:val="000000" w:themeColor="text1"/>
          <w:sz w:val="21"/>
        </w:rPr>
        <w:t>に応じた</w:t>
      </w:r>
      <w:r w:rsidR="008E315D" w:rsidRPr="003448E3">
        <w:rPr>
          <w:rFonts w:asciiTheme="minorEastAsia" w:eastAsiaTheme="minorEastAsia" w:hAnsiTheme="minorEastAsia" w:hint="eastAsia"/>
          <w:color w:val="000000" w:themeColor="text1"/>
          <w:sz w:val="21"/>
        </w:rPr>
        <w:t>個別指導など</w:t>
      </w:r>
      <w:r w:rsidRPr="003448E3">
        <w:rPr>
          <w:rFonts w:asciiTheme="minorEastAsia" w:eastAsiaTheme="minorEastAsia" w:hAnsiTheme="minorEastAsia" w:hint="eastAsia"/>
          <w:color w:val="000000" w:themeColor="text1"/>
          <w:sz w:val="21"/>
        </w:rPr>
        <w:t>学習の場の提供</w:t>
      </w:r>
    </w:p>
    <w:p w14:paraId="74A6A174" w14:textId="77777777" w:rsidR="00EC0A23" w:rsidRPr="003448E3" w:rsidRDefault="00EC0A23" w:rsidP="00C03CE5">
      <w:pPr>
        <w:pStyle w:val="aa"/>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r w:rsidR="00FA4F5F" w:rsidRPr="003448E3">
        <w:rPr>
          <w:rFonts w:asciiTheme="minorEastAsia" w:eastAsiaTheme="minorEastAsia" w:hAnsiTheme="minorEastAsia" w:hint="eastAsia"/>
          <w:sz w:val="21"/>
        </w:rPr>
        <w:t xml:space="preserve">　</w:t>
      </w:r>
      <w:r w:rsidR="001A5C7B" w:rsidRPr="003448E3">
        <w:rPr>
          <w:rFonts w:asciiTheme="minorEastAsia" w:eastAsiaTheme="minorEastAsia" w:hAnsiTheme="minorEastAsia" w:hint="eastAsia"/>
          <w:sz w:val="21"/>
        </w:rPr>
        <w:t xml:space="preserve">　</w:t>
      </w:r>
      <w:r w:rsidRPr="003448E3">
        <w:rPr>
          <w:rFonts w:asciiTheme="minorEastAsia" w:eastAsiaTheme="minorEastAsia" w:hAnsiTheme="minorEastAsia" w:hint="eastAsia"/>
          <w:sz w:val="21"/>
        </w:rPr>
        <w:t>ウ　相談支援</w:t>
      </w:r>
    </w:p>
    <w:p w14:paraId="378CD7A1" w14:textId="77777777" w:rsidR="00EC0A23" w:rsidRPr="003448E3" w:rsidRDefault="00EC0A23" w:rsidP="00C03CE5">
      <w:pPr>
        <w:pStyle w:val="aa"/>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r w:rsidR="00FA4F5F" w:rsidRPr="003448E3">
        <w:rPr>
          <w:rFonts w:asciiTheme="minorEastAsia" w:eastAsiaTheme="minorEastAsia" w:hAnsiTheme="minorEastAsia" w:hint="eastAsia"/>
          <w:sz w:val="21"/>
        </w:rPr>
        <w:t xml:space="preserve">　</w:t>
      </w:r>
      <w:r w:rsidRPr="003448E3">
        <w:rPr>
          <w:rFonts w:asciiTheme="minorEastAsia" w:eastAsiaTheme="minorEastAsia" w:hAnsiTheme="minorEastAsia" w:hint="eastAsia"/>
          <w:sz w:val="21"/>
        </w:rPr>
        <w:t xml:space="preserve">　</w:t>
      </w:r>
      <w:r w:rsidR="001A5C7B" w:rsidRPr="003448E3">
        <w:rPr>
          <w:rFonts w:asciiTheme="minorEastAsia" w:eastAsiaTheme="minorEastAsia" w:hAnsiTheme="minorEastAsia" w:hint="eastAsia"/>
          <w:sz w:val="21"/>
        </w:rPr>
        <w:t xml:space="preserve">　</w:t>
      </w:r>
      <w:r w:rsidRPr="003448E3">
        <w:rPr>
          <w:rFonts w:asciiTheme="minorEastAsia" w:eastAsiaTheme="minorEastAsia" w:hAnsiTheme="minorEastAsia" w:hint="eastAsia"/>
          <w:sz w:val="21"/>
        </w:rPr>
        <w:t xml:space="preserve">　</w:t>
      </w:r>
      <w:r w:rsidR="008E315D" w:rsidRPr="003448E3">
        <w:rPr>
          <w:rFonts w:asciiTheme="minorEastAsia" w:eastAsiaTheme="minorEastAsia" w:hAnsiTheme="minorEastAsia" w:hint="eastAsia"/>
          <w:sz w:val="21"/>
        </w:rPr>
        <w:t>悩みや不安の解消に向けた相談や各種支援策に関する情報の提供</w:t>
      </w:r>
    </w:p>
    <w:p w14:paraId="31390059" w14:textId="77777777" w:rsidR="00C667F6" w:rsidRPr="003448E3" w:rsidRDefault="00C667F6" w:rsidP="00C03CE5">
      <w:pPr>
        <w:pStyle w:val="aa"/>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r w:rsidR="00FA4F5F" w:rsidRPr="003448E3">
        <w:rPr>
          <w:rFonts w:asciiTheme="minorEastAsia" w:eastAsiaTheme="minorEastAsia" w:hAnsiTheme="minorEastAsia" w:hint="eastAsia"/>
          <w:sz w:val="21"/>
        </w:rPr>
        <w:t xml:space="preserve">　</w:t>
      </w:r>
      <w:r w:rsidR="001A5C7B" w:rsidRPr="003448E3">
        <w:rPr>
          <w:rFonts w:asciiTheme="minorEastAsia" w:eastAsiaTheme="minorEastAsia" w:hAnsiTheme="minorEastAsia" w:hint="eastAsia"/>
          <w:sz w:val="21"/>
        </w:rPr>
        <w:t xml:space="preserve">　</w:t>
      </w:r>
      <w:r w:rsidR="00EC0A23" w:rsidRPr="003448E3">
        <w:rPr>
          <w:rFonts w:asciiTheme="minorEastAsia" w:eastAsiaTheme="minorEastAsia" w:hAnsiTheme="minorEastAsia" w:hint="eastAsia"/>
          <w:sz w:val="21"/>
        </w:rPr>
        <w:t>エ</w:t>
      </w:r>
      <w:r w:rsidR="005029EE" w:rsidRPr="003448E3">
        <w:rPr>
          <w:rFonts w:asciiTheme="minorEastAsia" w:eastAsiaTheme="minorEastAsia" w:hAnsiTheme="minorEastAsia" w:hint="eastAsia"/>
          <w:sz w:val="21"/>
        </w:rPr>
        <w:t xml:space="preserve">　</w:t>
      </w:r>
      <w:r w:rsidR="00497993" w:rsidRPr="003448E3">
        <w:rPr>
          <w:rFonts w:asciiTheme="minorEastAsia" w:eastAsiaTheme="minorEastAsia" w:hAnsiTheme="minorEastAsia" w:hint="eastAsia"/>
          <w:sz w:val="21"/>
        </w:rPr>
        <w:t>その他</w:t>
      </w:r>
    </w:p>
    <w:p w14:paraId="72CF2D65" w14:textId="77777777" w:rsidR="00C667F6" w:rsidRPr="003448E3" w:rsidRDefault="00C667F6" w:rsidP="00C03CE5">
      <w:pPr>
        <w:pStyle w:val="aa"/>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r w:rsidR="00FA4F5F" w:rsidRPr="003448E3">
        <w:rPr>
          <w:rFonts w:asciiTheme="minorEastAsia" w:eastAsiaTheme="minorEastAsia" w:hAnsiTheme="minorEastAsia" w:hint="eastAsia"/>
          <w:sz w:val="21"/>
        </w:rPr>
        <w:t xml:space="preserve">　</w:t>
      </w:r>
      <w:r w:rsidR="001A5C7B" w:rsidRPr="003448E3">
        <w:rPr>
          <w:rFonts w:asciiTheme="minorEastAsia" w:eastAsiaTheme="minorEastAsia" w:hAnsiTheme="minorEastAsia" w:hint="eastAsia"/>
          <w:sz w:val="21"/>
        </w:rPr>
        <w:t xml:space="preserve">　</w:t>
      </w:r>
      <w:r w:rsidRPr="003448E3">
        <w:rPr>
          <w:rFonts w:asciiTheme="minorEastAsia" w:eastAsiaTheme="minorEastAsia" w:hAnsiTheme="minorEastAsia" w:hint="eastAsia"/>
          <w:sz w:val="21"/>
        </w:rPr>
        <w:t xml:space="preserve">　</w:t>
      </w:r>
      <w:r w:rsidRPr="003448E3">
        <w:rPr>
          <w:rFonts w:asciiTheme="minorEastAsia" w:eastAsiaTheme="minorEastAsia" w:hAnsiTheme="minorEastAsia"/>
          <w:sz w:val="21"/>
        </w:rPr>
        <w:t>参加者</w:t>
      </w:r>
      <w:r w:rsidR="008E315D" w:rsidRPr="003448E3">
        <w:rPr>
          <w:rFonts w:asciiTheme="minorEastAsia" w:eastAsiaTheme="minorEastAsia" w:hAnsiTheme="minorEastAsia" w:hint="eastAsia"/>
          <w:sz w:val="21"/>
        </w:rPr>
        <w:t>が他者と安心して気軽に交流できるような取組</w:t>
      </w:r>
      <w:r w:rsidR="004A116B" w:rsidRPr="003448E3">
        <w:rPr>
          <w:rFonts w:asciiTheme="minorEastAsia" w:eastAsiaTheme="minorEastAsia" w:hAnsiTheme="minorEastAsia" w:hint="eastAsia"/>
          <w:sz w:val="21"/>
        </w:rPr>
        <w:t>など</w:t>
      </w:r>
    </w:p>
    <w:p w14:paraId="110D7E72" w14:textId="77777777" w:rsidR="008A6DF3" w:rsidRPr="003448E3" w:rsidRDefault="008A6DF3" w:rsidP="00C352C3">
      <w:pPr>
        <w:pStyle w:val="aa"/>
        <w:ind w:left="1063" w:hangingChars="500" w:hanging="1063"/>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r w:rsidR="00C352C3" w:rsidRPr="003448E3">
        <w:rPr>
          <w:rFonts w:asciiTheme="minorEastAsia" w:eastAsiaTheme="minorEastAsia" w:hAnsiTheme="minorEastAsia" w:hint="eastAsia"/>
          <w:sz w:val="21"/>
        </w:rPr>
        <w:t xml:space="preserve">　</w:t>
      </w:r>
      <w:r w:rsidRPr="003448E3">
        <w:rPr>
          <w:rFonts w:asciiTheme="minorEastAsia" w:eastAsiaTheme="minorEastAsia" w:hAnsiTheme="minorEastAsia" w:hint="eastAsia"/>
          <w:sz w:val="21"/>
        </w:rPr>
        <w:t xml:space="preserve">　</w:t>
      </w:r>
      <w:r w:rsidR="009723A5" w:rsidRPr="003448E3">
        <w:rPr>
          <w:rFonts w:asciiTheme="minorEastAsia" w:eastAsiaTheme="minorEastAsia" w:hAnsiTheme="minorEastAsia" w:hint="eastAsia"/>
          <w:sz w:val="21"/>
        </w:rPr>
        <w:t xml:space="preserve">　</w:t>
      </w:r>
      <w:r w:rsidRPr="003448E3">
        <w:rPr>
          <w:rFonts w:asciiTheme="minorEastAsia" w:eastAsiaTheme="minorEastAsia" w:hAnsiTheme="minorEastAsia" w:hint="eastAsia"/>
          <w:sz w:val="21"/>
        </w:rPr>
        <w:t>なお、支援については令和</w:t>
      </w:r>
      <w:r w:rsidR="00F65FF3">
        <w:rPr>
          <w:rFonts w:asciiTheme="minorEastAsia" w:eastAsiaTheme="minorEastAsia" w:hAnsiTheme="minorEastAsia" w:hint="eastAsia"/>
          <w:sz w:val="21"/>
        </w:rPr>
        <w:t>７</w:t>
      </w:r>
      <w:r w:rsidRPr="003448E3">
        <w:rPr>
          <w:rFonts w:asciiTheme="minorEastAsia" w:eastAsiaTheme="minorEastAsia" w:hAnsiTheme="minorEastAsia" w:hint="eastAsia"/>
          <w:sz w:val="21"/>
        </w:rPr>
        <w:t>年４月中に開始することとし、年間の想定人数は実３０人以上とすること。</w:t>
      </w:r>
    </w:p>
    <w:p w14:paraId="4DB88D8A" w14:textId="77777777" w:rsidR="00164153" w:rsidRPr="003448E3" w:rsidRDefault="003F4F5C" w:rsidP="008A6DF3">
      <w:pPr>
        <w:pStyle w:val="aa"/>
        <w:ind w:left="850" w:hangingChars="400" w:hanging="850"/>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p>
    <w:p w14:paraId="3C1AD4D4" w14:textId="77777777" w:rsidR="003F4F5C" w:rsidRPr="003448E3" w:rsidRDefault="00164153" w:rsidP="00164153">
      <w:pPr>
        <w:pStyle w:val="aa"/>
        <w:ind w:leftChars="100" w:left="851" w:hangingChars="300" w:hanging="638"/>
        <w:rPr>
          <w:rFonts w:asciiTheme="minorEastAsia" w:eastAsiaTheme="minorEastAsia" w:hAnsiTheme="minorEastAsia"/>
          <w:sz w:val="21"/>
        </w:rPr>
      </w:pPr>
      <w:r w:rsidRPr="0044797C">
        <w:rPr>
          <w:rFonts w:asciiTheme="minorEastAsia" w:eastAsiaTheme="minorEastAsia" w:hAnsiTheme="minorEastAsia" w:hint="eastAsia"/>
          <w:sz w:val="21"/>
        </w:rPr>
        <w:t>（２）</w:t>
      </w:r>
      <w:r w:rsidRPr="003448E3">
        <w:rPr>
          <w:rFonts w:asciiTheme="minorEastAsia" w:eastAsiaTheme="minorEastAsia" w:hAnsiTheme="minorEastAsia" w:hint="eastAsia"/>
          <w:sz w:val="21"/>
        </w:rPr>
        <w:t>申込受付</w:t>
      </w:r>
    </w:p>
    <w:p w14:paraId="6C639FDB" w14:textId="77777777" w:rsidR="009B6BB4" w:rsidRPr="00355751" w:rsidRDefault="00164153" w:rsidP="009B6BB4">
      <w:pPr>
        <w:pStyle w:val="aa"/>
        <w:ind w:leftChars="100" w:left="851" w:hangingChars="300" w:hanging="638"/>
        <w:rPr>
          <w:rFonts w:asciiTheme="minorEastAsia" w:eastAsiaTheme="minorEastAsia" w:hAnsiTheme="minorEastAsia"/>
          <w:sz w:val="21"/>
        </w:rPr>
      </w:pPr>
      <w:r w:rsidRPr="003448E3">
        <w:rPr>
          <w:rFonts w:asciiTheme="minorEastAsia" w:eastAsiaTheme="minorEastAsia" w:hAnsiTheme="minorEastAsia" w:hint="eastAsia"/>
          <w:sz w:val="21"/>
        </w:rPr>
        <w:t xml:space="preserve">　　　</w:t>
      </w:r>
      <w:r w:rsidRPr="00355751">
        <w:rPr>
          <w:rFonts w:asciiTheme="minorEastAsia" w:eastAsiaTheme="minorEastAsia" w:hAnsiTheme="minorEastAsia" w:hint="eastAsia"/>
          <w:sz w:val="21"/>
        </w:rPr>
        <w:t>居場所の参加を希望する者に対して、オンライン面談等により、現在の状況や</w:t>
      </w:r>
    </w:p>
    <w:p w14:paraId="44F88267" w14:textId="77777777" w:rsidR="009B6BB4" w:rsidRPr="00355751" w:rsidRDefault="00164153" w:rsidP="006D4C0F">
      <w:pPr>
        <w:pStyle w:val="aa"/>
        <w:ind w:leftChars="300" w:left="851" w:hangingChars="100" w:hanging="213"/>
        <w:rPr>
          <w:rFonts w:asciiTheme="minorEastAsia" w:eastAsiaTheme="minorEastAsia" w:hAnsiTheme="minorEastAsia"/>
          <w:sz w:val="21"/>
        </w:rPr>
      </w:pPr>
      <w:r w:rsidRPr="00355751">
        <w:rPr>
          <w:rFonts w:asciiTheme="minorEastAsia" w:eastAsiaTheme="minorEastAsia" w:hAnsiTheme="minorEastAsia" w:hint="eastAsia"/>
          <w:sz w:val="21"/>
        </w:rPr>
        <w:t>希望する支援内容等の聞き取りを行うこと。</w:t>
      </w:r>
      <w:r w:rsidR="000173A7" w:rsidRPr="00355751">
        <w:rPr>
          <w:rFonts w:asciiTheme="minorEastAsia" w:eastAsiaTheme="minorEastAsia" w:hAnsiTheme="minorEastAsia" w:hint="eastAsia"/>
          <w:sz w:val="21"/>
        </w:rPr>
        <w:t>本居場所への参加が適当と判断され</w:t>
      </w:r>
    </w:p>
    <w:p w14:paraId="0CAF8E5A" w14:textId="4FBCCE00" w:rsidR="006D4C0F" w:rsidRPr="003448E3" w:rsidRDefault="000173A7" w:rsidP="006D4C0F">
      <w:pPr>
        <w:pStyle w:val="aa"/>
        <w:ind w:leftChars="300" w:left="851" w:hangingChars="100" w:hanging="213"/>
        <w:rPr>
          <w:rFonts w:asciiTheme="minorEastAsia" w:eastAsiaTheme="minorEastAsia" w:hAnsiTheme="minorEastAsia"/>
          <w:sz w:val="21"/>
        </w:rPr>
      </w:pPr>
      <w:r w:rsidRPr="00355751">
        <w:rPr>
          <w:rFonts w:asciiTheme="minorEastAsia" w:eastAsiaTheme="minorEastAsia" w:hAnsiTheme="minorEastAsia" w:hint="eastAsia"/>
          <w:sz w:val="21"/>
        </w:rPr>
        <w:t>る場合には、その後、申請書や同意書等、必要な</w:t>
      </w:r>
      <w:r w:rsidR="00355751" w:rsidRPr="00355751">
        <w:rPr>
          <w:rFonts w:asciiTheme="minorEastAsia" w:eastAsiaTheme="minorEastAsia" w:hAnsiTheme="minorEastAsia" w:hint="eastAsia"/>
          <w:sz w:val="21"/>
        </w:rPr>
        <w:t>情報</w:t>
      </w:r>
      <w:r w:rsidRPr="00355751">
        <w:rPr>
          <w:rFonts w:asciiTheme="minorEastAsia" w:eastAsiaTheme="minorEastAsia" w:hAnsiTheme="minorEastAsia" w:hint="eastAsia"/>
          <w:sz w:val="21"/>
        </w:rPr>
        <w:t>を</w:t>
      </w:r>
      <w:r w:rsidR="00355751" w:rsidRPr="00355751">
        <w:rPr>
          <w:rFonts w:asciiTheme="minorEastAsia" w:eastAsiaTheme="minorEastAsia" w:hAnsiTheme="minorEastAsia" w:hint="eastAsia"/>
          <w:sz w:val="21"/>
        </w:rPr>
        <w:t>収集</w:t>
      </w:r>
      <w:r w:rsidRPr="00355751">
        <w:rPr>
          <w:rFonts w:asciiTheme="minorEastAsia" w:eastAsiaTheme="minorEastAsia" w:hAnsiTheme="minorEastAsia" w:hint="eastAsia"/>
          <w:sz w:val="21"/>
        </w:rPr>
        <w:t>すること。</w:t>
      </w:r>
    </w:p>
    <w:p w14:paraId="45F4B982" w14:textId="77777777" w:rsidR="003F4F5C" w:rsidRPr="003448E3" w:rsidRDefault="003F4F5C" w:rsidP="008A6DF3">
      <w:pPr>
        <w:pStyle w:val="aa"/>
        <w:ind w:left="850" w:hangingChars="400" w:hanging="850"/>
        <w:rPr>
          <w:rFonts w:asciiTheme="minorEastAsia" w:eastAsiaTheme="minorEastAsia" w:hAnsiTheme="minorEastAsia"/>
          <w:sz w:val="21"/>
        </w:rPr>
      </w:pPr>
    </w:p>
    <w:p w14:paraId="587D8D83" w14:textId="77777777" w:rsidR="00FD3C6D" w:rsidRPr="003448E3" w:rsidRDefault="005029EE" w:rsidP="00FA4F5F">
      <w:pPr>
        <w:ind w:firstLineChars="100" w:firstLine="213"/>
        <w:rPr>
          <w:rFonts w:asciiTheme="majorEastAsia" w:eastAsiaTheme="majorEastAsia" w:hAnsiTheme="majorEastAsia" w:hint="default"/>
          <w:color w:val="auto"/>
        </w:rPr>
      </w:pPr>
      <w:r w:rsidRPr="0044797C">
        <w:rPr>
          <w:rFonts w:asciiTheme="minorEastAsia" w:eastAsiaTheme="minorEastAsia" w:hAnsiTheme="minorEastAsia"/>
          <w:color w:val="auto"/>
        </w:rPr>
        <w:t>（</w:t>
      </w:r>
      <w:r w:rsidR="00164153" w:rsidRPr="0044797C">
        <w:rPr>
          <w:rFonts w:asciiTheme="minorEastAsia" w:eastAsiaTheme="minorEastAsia" w:hAnsiTheme="minorEastAsia"/>
          <w:color w:val="auto"/>
        </w:rPr>
        <w:t>３</w:t>
      </w:r>
      <w:r w:rsidRPr="0044797C">
        <w:rPr>
          <w:rFonts w:asciiTheme="minorEastAsia" w:eastAsiaTheme="minorEastAsia" w:hAnsiTheme="minorEastAsia"/>
          <w:color w:val="auto"/>
        </w:rPr>
        <w:t>）</w:t>
      </w:r>
      <w:r w:rsidR="00FD3C6D" w:rsidRPr="003448E3">
        <w:rPr>
          <w:rFonts w:asciiTheme="minorEastAsia" w:eastAsiaTheme="minorEastAsia" w:hAnsiTheme="minorEastAsia"/>
          <w:color w:val="auto"/>
        </w:rPr>
        <w:t>広報</w:t>
      </w:r>
    </w:p>
    <w:p w14:paraId="63AAB9E6" w14:textId="77777777" w:rsidR="00C03CE5" w:rsidRPr="003448E3" w:rsidRDefault="00F54367" w:rsidP="00FA4F5F">
      <w:pPr>
        <w:ind w:leftChars="300" w:left="638" w:firstLineChars="100" w:firstLine="213"/>
        <w:rPr>
          <w:rFonts w:ascii="ＭＳ 明朝" w:hAnsi="ＭＳ 明朝" w:hint="default"/>
          <w:color w:val="auto"/>
        </w:rPr>
      </w:pPr>
      <w:r w:rsidRPr="003448E3">
        <w:rPr>
          <w:rFonts w:ascii="ＭＳ 明朝" w:hAnsi="ＭＳ 明朝"/>
          <w:color w:val="auto"/>
        </w:rPr>
        <w:t>居場所に関するホームページ</w:t>
      </w:r>
      <w:r w:rsidR="00986320" w:rsidRPr="003448E3">
        <w:rPr>
          <w:rFonts w:ascii="ＭＳ 明朝" w:hAnsi="ＭＳ 明朝"/>
          <w:color w:val="auto"/>
        </w:rPr>
        <w:t>を開設し、</w:t>
      </w:r>
      <w:r w:rsidRPr="003448E3">
        <w:rPr>
          <w:rFonts w:ascii="ＭＳ 明朝" w:hAnsi="ＭＳ 明朝"/>
          <w:color w:val="auto"/>
        </w:rPr>
        <w:t>チラシ等による事業の広報</w:t>
      </w:r>
      <w:r w:rsidR="00E96BD8" w:rsidRPr="003448E3">
        <w:rPr>
          <w:rFonts w:ascii="ＭＳ 明朝" w:hAnsi="ＭＳ 明朝"/>
          <w:color w:val="auto"/>
        </w:rPr>
        <w:t>を行うこと。</w:t>
      </w:r>
      <w:r w:rsidR="00C22EFF" w:rsidRPr="003448E3">
        <w:rPr>
          <w:rFonts w:ascii="ＭＳ 明朝" w:hAnsi="ＭＳ 明朝"/>
          <w:color w:val="auto"/>
        </w:rPr>
        <w:t>また、</w:t>
      </w:r>
      <w:r w:rsidR="0058688B">
        <w:rPr>
          <w:rFonts w:ascii="ＭＳ 明朝" w:hAnsi="ＭＳ 明朝"/>
          <w:color w:val="auto"/>
        </w:rPr>
        <w:t>「</w:t>
      </w:r>
      <w:r w:rsidR="00C22EFF" w:rsidRPr="003448E3">
        <w:rPr>
          <w:rFonts w:ascii="ＭＳ 明朝" w:hAnsi="ＭＳ 明朝"/>
          <w:color w:val="auto"/>
        </w:rPr>
        <w:t>京都府ひきこもり</w:t>
      </w:r>
      <w:r w:rsidR="009723A5" w:rsidRPr="003448E3">
        <w:rPr>
          <w:rFonts w:ascii="ＭＳ 明朝" w:hAnsi="ＭＳ 明朝"/>
          <w:color w:val="auto"/>
        </w:rPr>
        <w:t>支援情報</w:t>
      </w:r>
      <w:r w:rsidR="00C22EFF" w:rsidRPr="003448E3">
        <w:rPr>
          <w:rFonts w:ascii="ＭＳ 明朝" w:hAnsi="ＭＳ 明朝"/>
          <w:color w:val="auto"/>
        </w:rPr>
        <w:t>ポータルサイト</w:t>
      </w:r>
      <w:r w:rsidR="0058688B">
        <w:rPr>
          <w:rFonts w:ascii="ＭＳ 明朝" w:hAnsi="ＭＳ 明朝"/>
          <w:color w:val="auto"/>
        </w:rPr>
        <w:t>」への</w:t>
      </w:r>
      <w:r w:rsidR="00C22EFF" w:rsidRPr="003448E3">
        <w:rPr>
          <w:rFonts w:ascii="ＭＳ 明朝" w:hAnsi="ＭＳ 明朝"/>
          <w:color w:val="auto"/>
        </w:rPr>
        <w:t>掲載を申し込むこと。</w:t>
      </w:r>
    </w:p>
    <w:p w14:paraId="27AA8832" w14:textId="77777777" w:rsidR="006D4C0F" w:rsidRPr="003448E3" w:rsidRDefault="006D4C0F" w:rsidP="006D4C0F">
      <w:pPr>
        <w:rPr>
          <w:rFonts w:ascii="ＭＳ 明朝" w:hAnsi="ＭＳ 明朝" w:hint="default"/>
          <w:color w:val="auto"/>
        </w:rPr>
      </w:pPr>
    </w:p>
    <w:p w14:paraId="54379F42" w14:textId="77777777" w:rsidR="006D4C0F" w:rsidRPr="003448E3" w:rsidRDefault="006D4C0F" w:rsidP="006D4C0F">
      <w:pPr>
        <w:rPr>
          <w:rFonts w:ascii="ＭＳ 明朝" w:hAnsi="ＭＳ 明朝" w:hint="default"/>
          <w:color w:val="auto"/>
        </w:rPr>
      </w:pPr>
      <w:r w:rsidRPr="003448E3">
        <w:rPr>
          <w:rFonts w:ascii="ＭＳ 明朝" w:hAnsi="ＭＳ 明朝"/>
          <w:color w:val="auto"/>
        </w:rPr>
        <w:t xml:space="preserve">　（４）</w:t>
      </w:r>
      <w:r w:rsidR="002C0CEF" w:rsidRPr="003448E3">
        <w:rPr>
          <w:rFonts w:ascii="ＭＳ 明朝" w:hAnsi="ＭＳ 明朝"/>
          <w:color w:val="auto"/>
        </w:rPr>
        <w:t>関係支援機関</w:t>
      </w:r>
      <w:r w:rsidR="009B6BB4">
        <w:rPr>
          <w:rFonts w:ascii="ＭＳ 明朝" w:hAnsi="ＭＳ 明朝"/>
          <w:color w:val="auto"/>
        </w:rPr>
        <w:t>等</w:t>
      </w:r>
      <w:r w:rsidR="002C0CEF" w:rsidRPr="003448E3">
        <w:rPr>
          <w:rFonts w:ascii="ＭＳ 明朝" w:hAnsi="ＭＳ 明朝"/>
          <w:color w:val="auto"/>
        </w:rPr>
        <w:t>との連携</w:t>
      </w:r>
    </w:p>
    <w:p w14:paraId="74E5908C" w14:textId="77777777" w:rsidR="002C0CEF" w:rsidRPr="003448E3" w:rsidRDefault="002C0CEF" w:rsidP="002C0CEF">
      <w:pPr>
        <w:ind w:left="638" w:hangingChars="300" w:hanging="638"/>
        <w:rPr>
          <w:rFonts w:asciiTheme="minorEastAsia" w:eastAsiaTheme="minorEastAsia" w:hAnsiTheme="minorEastAsia" w:hint="default"/>
          <w:color w:val="auto"/>
          <w:szCs w:val="21"/>
        </w:rPr>
      </w:pPr>
      <w:r w:rsidRPr="003448E3">
        <w:rPr>
          <w:rFonts w:ascii="ＭＳ 明朝" w:hAnsi="ＭＳ 明朝"/>
          <w:color w:val="auto"/>
        </w:rPr>
        <w:t xml:space="preserve">　　　　</w:t>
      </w:r>
      <w:r w:rsidR="009B6BB4">
        <w:rPr>
          <w:rFonts w:ascii="ＭＳ 明朝" w:hAnsi="ＭＳ 明朝"/>
          <w:color w:val="auto"/>
        </w:rPr>
        <w:t>行政機関や</w:t>
      </w:r>
      <w:r w:rsidRPr="003448E3">
        <w:rPr>
          <w:rFonts w:asciiTheme="minorEastAsia" w:eastAsiaTheme="minorEastAsia" w:hAnsiTheme="minorEastAsia"/>
          <w:color w:val="auto"/>
          <w:szCs w:val="21"/>
        </w:rPr>
        <w:t>ひきこもり支援団体、福祉や就労などの関係支援機関と相互連携を図るなど、参加者の性質に十分留意した上で、下記ア～</w:t>
      </w:r>
      <w:r w:rsidR="009723A5" w:rsidRPr="003448E3">
        <w:rPr>
          <w:rFonts w:asciiTheme="minorEastAsia" w:eastAsiaTheme="minorEastAsia" w:hAnsiTheme="minorEastAsia"/>
          <w:color w:val="auto"/>
          <w:szCs w:val="21"/>
        </w:rPr>
        <w:t>エの連携を実施すること。</w:t>
      </w:r>
    </w:p>
    <w:p w14:paraId="25E74871" w14:textId="77777777" w:rsidR="002C0CEF" w:rsidRPr="003448E3" w:rsidRDefault="002C0CEF" w:rsidP="002C0CEF">
      <w:pPr>
        <w:ind w:left="638" w:hangingChars="300" w:hanging="638"/>
        <w:rPr>
          <w:rFonts w:ascii="ＭＳ 明朝" w:hAnsi="ＭＳ 明朝" w:hint="default"/>
          <w:color w:val="auto"/>
        </w:rPr>
      </w:pPr>
      <w:r w:rsidRPr="003448E3">
        <w:rPr>
          <w:rFonts w:ascii="ＭＳ 明朝" w:hAnsi="ＭＳ 明朝"/>
          <w:color w:val="auto"/>
        </w:rPr>
        <w:t xml:space="preserve">　　　　ア　操作体験会の実施</w:t>
      </w:r>
    </w:p>
    <w:p w14:paraId="34D2DB03" w14:textId="77777777" w:rsidR="002C0CEF" w:rsidRPr="003448E3" w:rsidRDefault="002C0CEF" w:rsidP="00C352C3">
      <w:pPr>
        <w:ind w:left="1063" w:hangingChars="500" w:hanging="1063"/>
        <w:rPr>
          <w:rFonts w:ascii="ＭＳ 明朝" w:hAnsi="ＭＳ 明朝" w:hint="default"/>
          <w:color w:val="auto"/>
        </w:rPr>
      </w:pPr>
      <w:r w:rsidRPr="003448E3">
        <w:rPr>
          <w:rFonts w:ascii="ＭＳ 明朝" w:hAnsi="ＭＳ 明朝"/>
          <w:color w:val="auto"/>
        </w:rPr>
        <w:t xml:space="preserve">　　　　　　</w:t>
      </w:r>
      <w:r w:rsidR="00E20797" w:rsidRPr="003448E3">
        <w:rPr>
          <w:rFonts w:ascii="ＭＳ 明朝" w:hAnsi="ＭＳ 明朝"/>
          <w:color w:val="auto"/>
        </w:rPr>
        <w:t>関係支援機関等からの要望があった際は、</w:t>
      </w:r>
      <w:r w:rsidR="00C352C3" w:rsidRPr="003448E3">
        <w:rPr>
          <w:rFonts w:ascii="ＭＳ 明朝" w:hAnsi="ＭＳ 明朝"/>
          <w:color w:val="auto"/>
        </w:rPr>
        <w:t>居場所の取組が理解されるよう、操作体験会を実施すること。</w:t>
      </w:r>
    </w:p>
    <w:p w14:paraId="1828D244" w14:textId="77777777" w:rsidR="00C352C3" w:rsidRPr="003448E3" w:rsidRDefault="00C352C3" w:rsidP="00C352C3">
      <w:pPr>
        <w:ind w:left="1063" w:hangingChars="500" w:hanging="1063"/>
        <w:rPr>
          <w:rFonts w:ascii="ＭＳ 明朝" w:hAnsi="ＭＳ 明朝" w:hint="default"/>
          <w:color w:val="auto"/>
        </w:rPr>
      </w:pPr>
      <w:r w:rsidRPr="003448E3">
        <w:rPr>
          <w:rFonts w:ascii="ＭＳ 明朝" w:hAnsi="ＭＳ 明朝"/>
          <w:color w:val="auto"/>
        </w:rPr>
        <w:t xml:space="preserve">　　　　イ　</w:t>
      </w:r>
      <w:r w:rsidR="009B6BB4">
        <w:rPr>
          <w:rFonts w:ascii="ＭＳ 明朝" w:hAnsi="ＭＳ 明朝"/>
          <w:color w:val="auto"/>
        </w:rPr>
        <w:t>関係支援機関等へ</w:t>
      </w:r>
      <w:r w:rsidR="00E20797" w:rsidRPr="003448E3">
        <w:rPr>
          <w:rFonts w:ascii="ＭＳ 明朝" w:hAnsi="ＭＳ 明朝"/>
          <w:color w:val="auto"/>
        </w:rPr>
        <w:t>の紹介・繋ぎ</w:t>
      </w:r>
    </w:p>
    <w:p w14:paraId="71173BD0" w14:textId="77777777" w:rsidR="00C352C3" w:rsidRPr="003448E3" w:rsidRDefault="00C352C3" w:rsidP="00C352C3">
      <w:pPr>
        <w:ind w:left="1063" w:hangingChars="500" w:hanging="1063"/>
        <w:rPr>
          <w:rFonts w:ascii="ＭＳ 明朝" w:hAnsi="ＭＳ 明朝" w:hint="default"/>
          <w:color w:val="auto"/>
        </w:rPr>
      </w:pPr>
      <w:r w:rsidRPr="003448E3">
        <w:rPr>
          <w:rFonts w:ascii="ＭＳ 明朝" w:hAnsi="ＭＳ 明朝"/>
          <w:color w:val="auto"/>
        </w:rPr>
        <w:t xml:space="preserve">　　　　　　状態が改善し</w:t>
      </w:r>
      <w:r w:rsidR="00725710" w:rsidRPr="003448E3">
        <w:rPr>
          <w:rFonts w:ascii="ＭＳ 明朝" w:hAnsi="ＭＳ 明朝"/>
          <w:color w:val="auto"/>
        </w:rPr>
        <w:t>た</w:t>
      </w:r>
      <w:r w:rsidR="005C2425">
        <w:rPr>
          <w:rFonts w:ascii="ＭＳ 明朝" w:hAnsi="ＭＳ 明朝"/>
          <w:color w:val="auto"/>
        </w:rPr>
        <w:t>参加者</w:t>
      </w:r>
      <w:r w:rsidRPr="003448E3">
        <w:rPr>
          <w:rFonts w:ascii="ＭＳ 明朝" w:hAnsi="ＭＳ 明朝"/>
          <w:color w:val="auto"/>
        </w:rPr>
        <w:t>については、</w:t>
      </w:r>
      <w:r w:rsidR="005C2425">
        <w:rPr>
          <w:rFonts w:ascii="ＭＳ 明朝" w:hAnsi="ＭＳ 明朝"/>
          <w:color w:val="auto"/>
        </w:rPr>
        <w:t>参加者</w:t>
      </w:r>
      <w:r w:rsidR="00725710" w:rsidRPr="003448E3">
        <w:rPr>
          <w:rFonts w:ascii="ＭＳ 明朝" w:hAnsi="ＭＳ 明朝"/>
          <w:color w:val="auto"/>
        </w:rPr>
        <w:t>が希望する場合、</w:t>
      </w:r>
      <w:r w:rsidR="00E20797" w:rsidRPr="003448E3">
        <w:rPr>
          <w:rFonts w:ascii="ＭＳ 明朝" w:hAnsi="ＭＳ 明朝"/>
          <w:color w:val="auto"/>
        </w:rPr>
        <w:t>他のオンラインではない居場所への参加を促したり、</w:t>
      </w:r>
      <w:r w:rsidRPr="003448E3">
        <w:rPr>
          <w:rFonts w:ascii="ＭＳ 明朝" w:hAnsi="ＭＳ 明朝"/>
          <w:color w:val="auto"/>
        </w:rPr>
        <w:t>就学や就労等に向けた支援及び関係支援機関への繋ぎ等を行い、その促進を図ること。</w:t>
      </w:r>
    </w:p>
    <w:p w14:paraId="235E94D9" w14:textId="77777777" w:rsidR="00E20797" w:rsidRPr="003448E3" w:rsidRDefault="00E20797" w:rsidP="00C352C3">
      <w:pPr>
        <w:ind w:left="1063" w:hangingChars="500" w:hanging="1063"/>
        <w:rPr>
          <w:rFonts w:ascii="ＭＳ 明朝" w:hAnsi="ＭＳ 明朝" w:hint="default"/>
          <w:color w:val="auto"/>
        </w:rPr>
      </w:pPr>
      <w:r w:rsidRPr="003448E3">
        <w:rPr>
          <w:rFonts w:ascii="ＭＳ 明朝" w:hAnsi="ＭＳ 明朝"/>
          <w:color w:val="auto"/>
        </w:rPr>
        <w:t xml:space="preserve">　　　　ウ　会議の出席</w:t>
      </w:r>
    </w:p>
    <w:p w14:paraId="7E810D17" w14:textId="72EC4923" w:rsidR="00E20797" w:rsidRPr="003448E3" w:rsidRDefault="00E20797" w:rsidP="00C352C3">
      <w:pPr>
        <w:ind w:left="1063" w:hangingChars="500" w:hanging="1063"/>
        <w:rPr>
          <w:rFonts w:ascii="ＭＳ 明朝" w:hAnsi="ＭＳ 明朝" w:hint="default"/>
          <w:color w:val="auto"/>
        </w:rPr>
      </w:pPr>
      <w:r w:rsidRPr="003448E3">
        <w:rPr>
          <w:rFonts w:ascii="ＭＳ 明朝" w:hAnsi="ＭＳ 明朝"/>
          <w:color w:val="auto"/>
        </w:rPr>
        <w:t xml:space="preserve">　　　　　　京都府が出席を求める会議に積極的に参加すること。</w:t>
      </w:r>
    </w:p>
    <w:p w14:paraId="37E01767" w14:textId="77777777" w:rsidR="00E20797" w:rsidRPr="003448E3" w:rsidRDefault="00E20797" w:rsidP="00E20797">
      <w:pPr>
        <w:rPr>
          <w:rFonts w:ascii="ＭＳ 明朝" w:hAnsi="ＭＳ 明朝" w:hint="default"/>
          <w:color w:val="auto"/>
        </w:rPr>
      </w:pPr>
      <w:r w:rsidRPr="003448E3">
        <w:rPr>
          <w:rFonts w:ascii="ＭＳ 明朝" w:hAnsi="ＭＳ 明朝"/>
          <w:color w:val="auto"/>
        </w:rPr>
        <w:t xml:space="preserve">　　　　エ　その他</w:t>
      </w:r>
    </w:p>
    <w:p w14:paraId="2AEEA190" w14:textId="77777777" w:rsidR="00E20797" w:rsidRDefault="00E20797" w:rsidP="009723A5">
      <w:pPr>
        <w:ind w:left="1063" w:hangingChars="500" w:hanging="1063"/>
        <w:rPr>
          <w:rFonts w:ascii="ＭＳ 明朝" w:hAnsi="ＭＳ 明朝" w:hint="default"/>
          <w:color w:val="auto"/>
        </w:rPr>
      </w:pPr>
      <w:r w:rsidRPr="003448E3">
        <w:rPr>
          <w:rFonts w:ascii="ＭＳ 明朝" w:hAnsi="ＭＳ 明朝"/>
          <w:color w:val="auto"/>
        </w:rPr>
        <w:t xml:space="preserve">　　　　　　</w:t>
      </w:r>
      <w:r w:rsidR="009723A5" w:rsidRPr="003448E3">
        <w:rPr>
          <w:rFonts w:ascii="ＭＳ 明朝" w:hAnsi="ＭＳ 明朝"/>
          <w:color w:val="auto"/>
        </w:rPr>
        <w:t>上記ア～ウ以外に</w:t>
      </w:r>
      <w:r w:rsidRPr="003448E3">
        <w:rPr>
          <w:rFonts w:ascii="ＭＳ 明朝" w:hAnsi="ＭＳ 明朝"/>
          <w:color w:val="auto"/>
        </w:rPr>
        <w:t>連携する</w:t>
      </w:r>
      <w:r w:rsidR="009723A5" w:rsidRPr="003448E3">
        <w:rPr>
          <w:rFonts w:ascii="ＭＳ 明朝" w:hAnsi="ＭＳ 明朝"/>
          <w:color w:val="auto"/>
        </w:rPr>
        <w:t>上</w:t>
      </w:r>
      <w:r w:rsidRPr="003448E3">
        <w:rPr>
          <w:rFonts w:ascii="ＭＳ 明朝" w:hAnsi="ＭＳ 明朝"/>
          <w:color w:val="auto"/>
        </w:rPr>
        <w:t>で必要なことについては、</w:t>
      </w:r>
      <w:r w:rsidR="00725710" w:rsidRPr="003448E3">
        <w:rPr>
          <w:rFonts w:ascii="ＭＳ 明朝" w:hAnsi="ＭＳ 明朝"/>
          <w:color w:val="auto"/>
        </w:rPr>
        <w:t>京都</w:t>
      </w:r>
      <w:r w:rsidRPr="003448E3">
        <w:rPr>
          <w:rFonts w:ascii="ＭＳ 明朝" w:hAnsi="ＭＳ 明朝"/>
          <w:color w:val="auto"/>
        </w:rPr>
        <w:t>府と協議</w:t>
      </w:r>
      <w:r w:rsidR="009723A5" w:rsidRPr="003448E3">
        <w:rPr>
          <w:rFonts w:ascii="ＭＳ 明朝" w:hAnsi="ＭＳ 明朝"/>
          <w:color w:val="auto"/>
        </w:rPr>
        <w:t>し</w:t>
      </w:r>
      <w:r w:rsidRPr="003448E3">
        <w:rPr>
          <w:rFonts w:ascii="ＭＳ 明朝" w:hAnsi="ＭＳ 明朝"/>
          <w:color w:val="auto"/>
        </w:rPr>
        <w:t>、</w:t>
      </w:r>
      <w:r w:rsidR="009723A5" w:rsidRPr="003448E3">
        <w:rPr>
          <w:rFonts w:ascii="ＭＳ 明朝" w:hAnsi="ＭＳ 明朝"/>
          <w:color w:val="auto"/>
        </w:rPr>
        <w:t>取り決めること</w:t>
      </w:r>
      <w:r w:rsidRPr="003448E3">
        <w:rPr>
          <w:rFonts w:ascii="ＭＳ 明朝" w:hAnsi="ＭＳ 明朝"/>
          <w:color w:val="auto"/>
        </w:rPr>
        <w:t>。</w:t>
      </w:r>
    </w:p>
    <w:p w14:paraId="1FB8CE4E" w14:textId="77777777" w:rsidR="009B6BB4" w:rsidRDefault="009B6BB4" w:rsidP="004A116B">
      <w:pPr>
        <w:rPr>
          <w:rFonts w:ascii="ＭＳ 明朝" w:hAnsi="ＭＳ 明朝" w:hint="default"/>
          <w:color w:val="auto"/>
        </w:rPr>
      </w:pPr>
    </w:p>
    <w:p w14:paraId="0FCF5AA2" w14:textId="77777777" w:rsidR="009B6BB4" w:rsidRPr="007B690A" w:rsidRDefault="009B6BB4" w:rsidP="004A116B">
      <w:pPr>
        <w:rPr>
          <w:rFonts w:ascii="ＭＳ 明朝" w:hAnsi="ＭＳ 明朝" w:hint="default"/>
          <w:color w:val="auto"/>
        </w:rPr>
      </w:pPr>
    </w:p>
    <w:p w14:paraId="20D4B998" w14:textId="77777777" w:rsidR="008D20ED" w:rsidRPr="008D20ED" w:rsidRDefault="00015A57" w:rsidP="008D20ED">
      <w:pPr>
        <w:pStyle w:val="aa"/>
        <w:rPr>
          <w:rFonts w:asciiTheme="majorEastAsia" w:eastAsiaTheme="majorEastAsia" w:hAnsiTheme="majorEastAsia"/>
          <w:b/>
          <w:sz w:val="21"/>
        </w:rPr>
      </w:pPr>
      <w:r>
        <w:rPr>
          <w:rFonts w:asciiTheme="majorEastAsia" w:eastAsiaTheme="majorEastAsia" w:hAnsiTheme="majorEastAsia" w:hint="eastAsia"/>
          <w:b/>
          <w:sz w:val="21"/>
        </w:rPr>
        <w:lastRenderedPageBreak/>
        <w:t>３</w:t>
      </w:r>
      <w:r w:rsidR="008D20ED" w:rsidRPr="008D20ED">
        <w:rPr>
          <w:rFonts w:asciiTheme="majorEastAsia" w:eastAsiaTheme="majorEastAsia" w:hAnsiTheme="majorEastAsia" w:hint="eastAsia"/>
          <w:b/>
          <w:sz w:val="21"/>
        </w:rPr>
        <w:t xml:space="preserve">　</w:t>
      </w:r>
      <w:r w:rsidR="008D20ED">
        <w:rPr>
          <w:rFonts w:asciiTheme="majorEastAsia" w:eastAsiaTheme="majorEastAsia" w:hAnsiTheme="majorEastAsia" w:hint="eastAsia"/>
          <w:b/>
          <w:sz w:val="21"/>
        </w:rPr>
        <w:t>実施体制</w:t>
      </w:r>
    </w:p>
    <w:p w14:paraId="1BE0AD4D" w14:textId="77777777" w:rsidR="00A87290" w:rsidRPr="0044797C" w:rsidRDefault="005029EE" w:rsidP="00FA4F5F">
      <w:pPr>
        <w:pStyle w:val="aa"/>
        <w:ind w:firstLineChars="100" w:firstLine="213"/>
        <w:rPr>
          <w:rFonts w:asciiTheme="minorEastAsia" w:eastAsiaTheme="minorEastAsia" w:hAnsiTheme="minorEastAsia"/>
          <w:sz w:val="21"/>
        </w:rPr>
      </w:pPr>
      <w:r w:rsidRPr="0044797C">
        <w:rPr>
          <w:rFonts w:asciiTheme="minorEastAsia" w:eastAsiaTheme="minorEastAsia" w:hAnsiTheme="minorEastAsia" w:hint="eastAsia"/>
          <w:sz w:val="21"/>
        </w:rPr>
        <w:t>（１）</w:t>
      </w:r>
      <w:r w:rsidR="00FA5BD7" w:rsidRPr="0044797C">
        <w:rPr>
          <w:rFonts w:asciiTheme="minorEastAsia" w:eastAsiaTheme="minorEastAsia" w:hAnsiTheme="minorEastAsia" w:hint="eastAsia"/>
          <w:sz w:val="21"/>
        </w:rPr>
        <w:t>居場所</w:t>
      </w:r>
      <w:r w:rsidR="001A5C7B" w:rsidRPr="0044797C">
        <w:rPr>
          <w:rFonts w:asciiTheme="minorEastAsia" w:eastAsiaTheme="minorEastAsia" w:hAnsiTheme="minorEastAsia" w:hint="eastAsia"/>
          <w:sz w:val="21"/>
        </w:rPr>
        <w:t>の</w:t>
      </w:r>
      <w:r w:rsidR="00FA5BD7" w:rsidRPr="0044797C">
        <w:rPr>
          <w:rFonts w:asciiTheme="minorEastAsia" w:eastAsiaTheme="minorEastAsia" w:hAnsiTheme="minorEastAsia" w:hint="eastAsia"/>
          <w:sz w:val="21"/>
        </w:rPr>
        <w:t>開設</w:t>
      </w:r>
      <w:r w:rsidR="009E15F5" w:rsidRPr="0044797C">
        <w:rPr>
          <w:rFonts w:asciiTheme="minorEastAsia" w:eastAsiaTheme="minorEastAsia" w:hAnsiTheme="minorEastAsia" w:hint="eastAsia"/>
          <w:sz w:val="21"/>
        </w:rPr>
        <w:t>時間</w:t>
      </w:r>
    </w:p>
    <w:p w14:paraId="1565157A" w14:textId="4300BEAD" w:rsidR="005D78A7" w:rsidRDefault="002C2E0B" w:rsidP="00FA4F5F">
      <w:pPr>
        <w:pStyle w:val="aa"/>
        <w:ind w:leftChars="300" w:left="638" w:firstLineChars="100" w:firstLine="213"/>
        <w:rPr>
          <w:rFonts w:ascii="ＭＳ 明朝" w:eastAsia="ＭＳ 明朝" w:hAnsi="ＭＳ 明朝"/>
          <w:sz w:val="21"/>
        </w:rPr>
      </w:pPr>
      <w:r>
        <w:rPr>
          <w:rFonts w:ascii="ＭＳ 明朝" w:eastAsia="ＭＳ 明朝" w:hAnsi="ＭＳ 明朝" w:hint="eastAsia"/>
          <w:sz w:val="21"/>
        </w:rPr>
        <w:t>毎</w:t>
      </w:r>
      <w:r w:rsidR="00FB42A4">
        <w:rPr>
          <w:rFonts w:ascii="ＭＳ 明朝" w:eastAsia="ＭＳ 明朝" w:hAnsi="ＭＳ 明朝" w:hint="eastAsia"/>
          <w:sz w:val="21"/>
        </w:rPr>
        <w:t>月８</w:t>
      </w:r>
      <w:r w:rsidR="001A5C7B">
        <w:rPr>
          <w:rFonts w:ascii="ＭＳ 明朝" w:eastAsia="ＭＳ 明朝" w:hAnsi="ＭＳ 明朝" w:hint="eastAsia"/>
          <w:sz w:val="21"/>
        </w:rPr>
        <w:t>回</w:t>
      </w:r>
      <w:r w:rsidR="005C317F" w:rsidRPr="00EC0A23">
        <w:rPr>
          <w:rFonts w:ascii="ＭＳ 明朝" w:eastAsia="ＭＳ 明朝" w:hAnsi="ＭＳ 明朝" w:hint="eastAsia"/>
          <w:sz w:val="21"/>
        </w:rPr>
        <w:t>以上</w:t>
      </w:r>
      <w:r w:rsidR="000B6ED3">
        <w:rPr>
          <w:rFonts w:ascii="ＭＳ 明朝" w:eastAsia="ＭＳ 明朝" w:hAnsi="ＭＳ 明朝" w:hint="eastAsia"/>
          <w:sz w:val="21"/>
        </w:rPr>
        <w:t>（１回４時間程度）</w:t>
      </w:r>
      <w:r w:rsidR="001A5C7B">
        <w:rPr>
          <w:rFonts w:ascii="ＭＳ 明朝" w:eastAsia="ＭＳ 明朝" w:hAnsi="ＭＳ 明朝" w:hint="eastAsia"/>
          <w:sz w:val="21"/>
        </w:rPr>
        <w:t>開設</w:t>
      </w:r>
      <w:r w:rsidR="00FA5BD7">
        <w:rPr>
          <w:rFonts w:ascii="ＭＳ 明朝" w:eastAsia="ＭＳ 明朝" w:hAnsi="ＭＳ 明朝" w:hint="eastAsia"/>
          <w:sz w:val="21"/>
        </w:rPr>
        <w:t>し、上記</w:t>
      </w:r>
      <w:r w:rsidR="009C032D">
        <w:rPr>
          <w:rFonts w:ascii="ＭＳ 明朝" w:eastAsia="ＭＳ 明朝" w:hAnsi="ＭＳ 明朝" w:hint="eastAsia"/>
          <w:sz w:val="21"/>
        </w:rPr>
        <w:t>２</w:t>
      </w:r>
      <w:r w:rsidR="00FA5BD7">
        <w:rPr>
          <w:rFonts w:ascii="ＭＳ 明朝" w:eastAsia="ＭＳ 明朝" w:hAnsi="ＭＳ 明朝" w:hint="eastAsia"/>
          <w:sz w:val="21"/>
        </w:rPr>
        <w:t>（１）に記載の業務を実施すること。また</w:t>
      </w:r>
      <w:r w:rsidR="004A116B">
        <w:rPr>
          <w:rFonts w:ascii="ＭＳ 明朝" w:eastAsia="ＭＳ 明朝" w:hAnsi="ＭＳ 明朝" w:hint="eastAsia"/>
          <w:sz w:val="21"/>
        </w:rPr>
        <w:t>、</w:t>
      </w:r>
      <w:r w:rsidR="00997AE8">
        <w:rPr>
          <w:rFonts w:ascii="ＭＳ 明朝" w:eastAsia="ＭＳ 明朝" w:hAnsi="ＭＳ 明朝" w:hint="eastAsia"/>
          <w:sz w:val="21"/>
        </w:rPr>
        <w:t>毎月４回以上は1</w:t>
      </w:r>
      <w:r w:rsidR="00997AE8">
        <w:rPr>
          <w:rFonts w:ascii="ＭＳ 明朝" w:eastAsia="ＭＳ 明朝" w:hAnsi="ＭＳ 明朝"/>
          <w:sz w:val="21"/>
        </w:rPr>
        <w:t>2</w:t>
      </w:r>
      <w:r w:rsidR="00997AE8">
        <w:rPr>
          <w:rFonts w:ascii="ＭＳ 明朝" w:eastAsia="ＭＳ 明朝" w:hAnsi="ＭＳ 明朝" w:hint="eastAsia"/>
          <w:sz w:val="21"/>
        </w:rPr>
        <w:t>時以降の開始とし、</w:t>
      </w:r>
      <w:r w:rsidR="00C40783">
        <w:rPr>
          <w:rFonts w:ascii="ＭＳ 明朝" w:eastAsia="ＭＳ 明朝" w:hAnsi="ＭＳ 明朝" w:hint="eastAsia"/>
          <w:sz w:val="21"/>
        </w:rPr>
        <w:t>毎</w:t>
      </w:r>
      <w:r w:rsidR="00FA5BD7">
        <w:rPr>
          <w:rFonts w:ascii="ＭＳ 明朝" w:eastAsia="ＭＳ 明朝" w:hAnsi="ＭＳ 明朝" w:hint="eastAsia"/>
          <w:sz w:val="21"/>
        </w:rPr>
        <w:t>月１回</w:t>
      </w:r>
      <w:r w:rsidR="00556F4C">
        <w:rPr>
          <w:rFonts w:ascii="ＭＳ 明朝" w:eastAsia="ＭＳ 明朝" w:hAnsi="ＭＳ 明朝" w:hint="eastAsia"/>
          <w:sz w:val="21"/>
        </w:rPr>
        <w:t>１時間以上は</w:t>
      </w:r>
      <w:r w:rsidR="004224FC">
        <w:rPr>
          <w:rFonts w:ascii="ＭＳ 明朝" w:eastAsia="ＭＳ 明朝" w:hAnsi="ＭＳ 明朝" w:hint="eastAsia"/>
          <w:sz w:val="21"/>
        </w:rPr>
        <w:t>17</w:t>
      </w:r>
      <w:r w:rsidR="00556F4C">
        <w:rPr>
          <w:rFonts w:ascii="ＭＳ 明朝" w:eastAsia="ＭＳ 明朝" w:hAnsi="ＭＳ 明朝" w:hint="eastAsia"/>
          <w:sz w:val="21"/>
        </w:rPr>
        <w:t>時以降の開設</w:t>
      </w:r>
      <w:r w:rsidR="00C40783">
        <w:rPr>
          <w:rFonts w:ascii="ＭＳ 明朝" w:eastAsia="ＭＳ 明朝" w:hAnsi="ＭＳ 明朝" w:hint="eastAsia"/>
          <w:sz w:val="21"/>
        </w:rPr>
        <w:t>とする</w:t>
      </w:r>
      <w:r w:rsidR="00556F4C">
        <w:rPr>
          <w:rFonts w:ascii="ＭＳ 明朝" w:eastAsia="ＭＳ 明朝" w:hAnsi="ＭＳ 明朝" w:hint="eastAsia"/>
          <w:sz w:val="21"/>
        </w:rPr>
        <w:t>こと。</w:t>
      </w:r>
    </w:p>
    <w:p w14:paraId="61F5AD21" w14:textId="77777777" w:rsidR="002C0CEF" w:rsidRDefault="002C0CEF" w:rsidP="00FA4F5F">
      <w:pPr>
        <w:pStyle w:val="aa"/>
        <w:ind w:leftChars="300" w:left="638" w:firstLineChars="100" w:firstLine="213"/>
        <w:rPr>
          <w:rFonts w:ascii="ＭＳ 明朝" w:eastAsia="ＭＳ 明朝" w:hAnsi="ＭＳ 明朝"/>
          <w:sz w:val="21"/>
        </w:rPr>
      </w:pPr>
    </w:p>
    <w:p w14:paraId="28FFB397" w14:textId="77777777" w:rsidR="009F33DB" w:rsidRPr="0044797C" w:rsidRDefault="005029EE" w:rsidP="00FA4F5F">
      <w:pPr>
        <w:pStyle w:val="aa"/>
        <w:ind w:firstLineChars="100" w:firstLine="213"/>
        <w:rPr>
          <w:rFonts w:asciiTheme="minorEastAsia" w:eastAsiaTheme="minorEastAsia" w:hAnsiTheme="minorEastAsia"/>
          <w:sz w:val="21"/>
        </w:rPr>
      </w:pPr>
      <w:r w:rsidRPr="0044797C">
        <w:rPr>
          <w:rFonts w:asciiTheme="minorEastAsia" w:eastAsiaTheme="minorEastAsia" w:hAnsiTheme="minorEastAsia" w:hint="eastAsia"/>
          <w:sz w:val="21"/>
        </w:rPr>
        <w:t>（２）</w:t>
      </w:r>
      <w:r w:rsidR="007B690A" w:rsidRPr="0044797C">
        <w:rPr>
          <w:rFonts w:asciiTheme="minorEastAsia" w:eastAsiaTheme="minorEastAsia" w:hAnsiTheme="minorEastAsia" w:hint="eastAsia"/>
          <w:sz w:val="21"/>
        </w:rPr>
        <w:t>実施</w:t>
      </w:r>
      <w:r w:rsidR="00C72BF2" w:rsidRPr="0044797C">
        <w:rPr>
          <w:rFonts w:asciiTheme="minorEastAsia" w:eastAsiaTheme="minorEastAsia" w:hAnsiTheme="minorEastAsia" w:hint="eastAsia"/>
          <w:sz w:val="21"/>
        </w:rPr>
        <w:t>体制</w:t>
      </w:r>
      <w:r w:rsidR="00C40783" w:rsidRPr="0044797C">
        <w:rPr>
          <w:rFonts w:asciiTheme="minorEastAsia" w:eastAsiaTheme="minorEastAsia" w:hAnsiTheme="minorEastAsia" w:hint="eastAsia"/>
          <w:sz w:val="21"/>
        </w:rPr>
        <w:t>の確保</w:t>
      </w:r>
    </w:p>
    <w:p w14:paraId="74997135" w14:textId="77777777" w:rsidR="00FA5BD7" w:rsidRPr="00E77644" w:rsidRDefault="002C2E0B" w:rsidP="00FA4F5F">
      <w:pPr>
        <w:pStyle w:val="aa"/>
        <w:ind w:leftChars="300" w:left="638" w:firstLineChars="100" w:firstLine="213"/>
        <w:rPr>
          <w:rFonts w:ascii="ＭＳ 明朝" w:eastAsia="ＭＳ 明朝" w:hAnsi="ＭＳ 明朝"/>
          <w:sz w:val="21"/>
        </w:rPr>
      </w:pPr>
      <w:r>
        <w:rPr>
          <w:rFonts w:ascii="ＭＳ 明朝" w:eastAsia="ＭＳ 明朝" w:hAnsi="ＭＳ 明朝" w:hint="eastAsia"/>
          <w:sz w:val="21"/>
        </w:rPr>
        <w:t>上記</w:t>
      </w:r>
      <w:r w:rsidR="005C2425">
        <w:rPr>
          <w:rFonts w:ascii="ＭＳ 明朝" w:eastAsia="ＭＳ 明朝" w:hAnsi="ＭＳ 明朝" w:hint="eastAsia"/>
          <w:sz w:val="21"/>
        </w:rPr>
        <w:t>２の業務</w:t>
      </w:r>
      <w:r w:rsidR="00545EA1">
        <w:rPr>
          <w:rFonts w:ascii="ＭＳ 明朝" w:eastAsia="ＭＳ 明朝" w:hAnsi="ＭＳ 明朝" w:hint="eastAsia"/>
          <w:sz w:val="21"/>
        </w:rPr>
        <w:t>を可能とする人員を</w:t>
      </w:r>
      <w:r w:rsidR="002739E2">
        <w:rPr>
          <w:rFonts w:ascii="ＭＳ 明朝" w:eastAsia="ＭＳ 明朝" w:hAnsi="ＭＳ 明朝" w:hint="eastAsia"/>
          <w:sz w:val="21"/>
        </w:rPr>
        <w:t>配置</w:t>
      </w:r>
      <w:r w:rsidR="00545EA1">
        <w:rPr>
          <w:rFonts w:ascii="ＭＳ 明朝" w:eastAsia="ＭＳ 明朝" w:hAnsi="ＭＳ 明朝" w:hint="eastAsia"/>
          <w:sz w:val="21"/>
        </w:rPr>
        <w:t>し、かつ</w:t>
      </w:r>
      <w:r w:rsidR="002739E2">
        <w:rPr>
          <w:rFonts w:ascii="ＭＳ 明朝" w:eastAsia="ＭＳ 明朝" w:hAnsi="ＭＳ 明朝" w:hint="eastAsia"/>
          <w:sz w:val="21"/>
        </w:rPr>
        <w:t>以下</w:t>
      </w:r>
      <w:r w:rsidR="00545EA1">
        <w:rPr>
          <w:rFonts w:ascii="ＭＳ 明朝" w:eastAsia="ＭＳ 明朝" w:hAnsi="ＭＳ 明朝" w:hint="eastAsia"/>
          <w:sz w:val="21"/>
        </w:rPr>
        <w:t>の条件を満たす実施体制を</w:t>
      </w:r>
      <w:r w:rsidR="002739E2">
        <w:rPr>
          <w:rFonts w:ascii="ＭＳ 明朝" w:eastAsia="ＭＳ 明朝" w:hAnsi="ＭＳ 明朝" w:hint="eastAsia"/>
          <w:sz w:val="21"/>
        </w:rPr>
        <w:t xml:space="preserve">　</w:t>
      </w:r>
      <w:r w:rsidR="00545EA1">
        <w:rPr>
          <w:rFonts w:ascii="ＭＳ 明朝" w:eastAsia="ＭＳ 明朝" w:hAnsi="ＭＳ 明朝" w:hint="eastAsia"/>
          <w:sz w:val="21"/>
        </w:rPr>
        <w:t>確保すること。ただし、</w:t>
      </w:r>
      <w:r w:rsidR="006E1DF1">
        <w:rPr>
          <w:rFonts w:ascii="ＭＳ 明朝" w:eastAsia="ＭＳ 明朝" w:hAnsi="ＭＳ 明朝" w:hint="eastAsia"/>
          <w:sz w:val="21"/>
        </w:rPr>
        <w:t>ア</w:t>
      </w:r>
      <w:r w:rsidR="00545EA1">
        <w:rPr>
          <w:rFonts w:ascii="ＭＳ 明朝" w:eastAsia="ＭＳ 明朝" w:hAnsi="ＭＳ 明朝" w:hint="eastAsia"/>
          <w:sz w:val="21"/>
        </w:rPr>
        <w:t>～</w:t>
      </w:r>
      <w:r w:rsidR="006E1DF1">
        <w:rPr>
          <w:rFonts w:ascii="ＭＳ 明朝" w:eastAsia="ＭＳ 明朝" w:hAnsi="ＭＳ 明朝" w:hint="eastAsia"/>
          <w:sz w:val="21"/>
        </w:rPr>
        <w:t>ウ</w:t>
      </w:r>
      <w:r w:rsidR="00545EA1">
        <w:rPr>
          <w:rFonts w:ascii="ＭＳ 明朝" w:eastAsia="ＭＳ 明朝" w:hAnsi="ＭＳ 明朝" w:hint="eastAsia"/>
          <w:sz w:val="21"/>
        </w:rPr>
        <w:t>については兼務可能とする。</w:t>
      </w:r>
    </w:p>
    <w:p w14:paraId="3D98F7CA" w14:textId="77777777" w:rsidR="009F33DB" w:rsidRDefault="006E1DF1" w:rsidP="00FA4F5F">
      <w:pPr>
        <w:pStyle w:val="aa"/>
        <w:ind w:firstLineChars="400" w:firstLine="850"/>
        <w:rPr>
          <w:rFonts w:ascii="ＭＳ 明朝" w:eastAsia="ＭＳ 明朝" w:hAnsi="ＭＳ 明朝"/>
          <w:sz w:val="21"/>
        </w:rPr>
      </w:pPr>
      <w:r>
        <w:rPr>
          <w:rFonts w:ascii="ＭＳ 明朝" w:eastAsia="ＭＳ 明朝" w:hAnsi="ＭＳ 明朝" w:hint="eastAsia"/>
          <w:sz w:val="21"/>
        </w:rPr>
        <w:t xml:space="preserve">ア　</w:t>
      </w:r>
      <w:r w:rsidR="002C2E0B">
        <w:rPr>
          <w:rFonts w:ascii="ＭＳ 明朝" w:eastAsia="ＭＳ 明朝" w:hAnsi="ＭＳ 明朝" w:hint="eastAsia"/>
          <w:sz w:val="21"/>
        </w:rPr>
        <w:t>居場所の開設時間中は</w:t>
      </w:r>
      <w:r w:rsidR="00C40783" w:rsidRPr="00C40783">
        <w:rPr>
          <w:rFonts w:ascii="ＭＳ 明朝" w:eastAsia="ＭＳ 明朝" w:hAnsi="ＭＳ 明朝"/>
          <w:sz w:val="21"/>
        </w:rPr>
        <w:t>管理者</w:t>
      </w:r>
      <w:r w:rsidR="002C2E0B">
        <w:rPr>
          <w:rFonts w:ascii="ＭＳ 明朝" w:eastAsia="ＭＳ 明朝" w:hAnsi="ＭＳ 明朝" w:hint="eastAsia"/>
          <w:sz w:val="21"/>
        </w:rPr>
        <w:t>（</w:t>
      </w:r>
      <w:r w:rsidR="00C40783" w:rsidRPr="00C40783">
        <w:rPr>
          <w:rFonts w:ascii="ＭＳ 明朝" w:eastAsia="ＭＳ 明朝" w:hAnsi="ＭＳ 明朝"/>
          <w:sz w:val="21"/>
        </w:rPr>
        <w:t>総括責任者</w:t>
      </w:r>
      <w:r w:rsidR="002C2E0B">
        <w:rPr>
          <w:rFonts w:ascii="ＭＳ 明朝" w:eastAsia="ＭＳ 明朝" w:hAnsi="ＭＳ 明朝" w:hint="eastAsia"/>
          <w:sz w:val="21"/>
        </w:rPr>
        <w:t>）を</w:t>
      </w:r>
      <w:r w:rsidR="00E41A4A" w:rsidRPr="00E41A4A">
        <w:rPr>
          <w:rFonts w:ascii="ＭＳ 明朝" w:eastAsia="ＭＳ 明朝" w:hAnsi="ＭＳ 明朝"/>
          <w:sz w:val="21"/>
        </w:rPr>
        <w:t>配置すること。</w:t>
      </w:r>
    </w:p>
    <w:p w14:paraId="3066CBD6" w14:textId="77777777" w:rsidR="00FA5BD7" w:rsidRDefault="00FA5BD7" w:rsidP="00FA4F5F">
      <w:pPr>
        <w:pStyle w:val="aa"/>
        <w:ind w:firstLineChars="600" w:firstLine="1276"/>
        <w:rPr>
          <w:rFonts w:ascii="ＭＳ 明朝" w:eastAsia="ＭＳ 明朝" w:hAnsi="ＭＳ 明朝"/>
          <w:sz w:val="21"/>
        </w:rPr>
      </w:pPr>
      <w:r>
        <w:rPr>
          <w:rFonts w:ascii="ＭＳ 明朝" w:eastAsia="ＭＳ 明朝" w:hAnsi="ＭＳ 明朝" w:hint="eastAsia"/>
          <w:sz w:val="21"/>
        </w:rPr>
        <w:t>※管理者は、</w:t>
      </w:r>
      <w:r w:rsidRPr="00E41A4A">
        <w:rPr>
          <w:rFonts w:ascii="ＭＳ 明朝" w:eastAsia="ＭＳ 明朝" w:hAnsi="ＭＳ 明朝"/>
          <w:sz w:val="21"/>
        </w:rPr>
        <w:t>ひきこもり</w:t>
      </w:r>
      <w:r w:rsidR="00C40783">
        <w:rPr>
          <w:rFonts w:ascii="ＭＳ 明朝" w:eastAsia="ＭＳ 明朝" w:hAnsi="ＭＳ 明朝" w:hint="eastAsia"/>
          <w:sz w:val="21"/>
        </w:rPr>
        <w:t>状態にある者の支援経験等</w:t>
      </w:r>
      <w:r>
        <w:rPr>
          <w:rFonts w:ascii="ＭＳ 明朝" w:eastAsia="ＭＳ 明朝" w:hAnsi="ＭＳ 明朝" w:hint="eastAsia"/>
          <w:sz w:val="21"/>
        </w:rPr>
        <w:t>がある者が行うこと。</w:t>
      </w:r>
    </w:p>
    <w:p w14:paraId="72A6A735" w14:textId="77777777" w:rsidR="00C40783" w:rsidRDefault="00C40783" w:rsidP="00FA4F5F">
      <w:pPr>
        <w:pStyle w:val="aa"/>
        <w:ind w:leftChars="600" w:left="1489" w:hangingChars="100" w:hanging="213"/>
        <w:rPr>
          <w:rFonts w:ascii="ＭＳ 明朝" w:eastAsia="ＭＳ 明朝" w:hAnsi="ＭＳ 明朝"/>
          <w:sz w:val="21"/>
        </w:rPr>
      </w:pPr>
      <w:r>
        <w:rPr>
          <w:rFonts w:ascii="ＭＳ 明朝" w:eastAsia="ＭＳ 明朝" w:hAnsi="ＭＳ 明朝" w:hint="eastAsia"/>
          <w:sz w:val="21"/>
        </w:rPr>
        <w:t>※管理者は必ずしも常時参加する必要はないが、他者への誹謗・中傷、参加者を不安にさせる発言、暴力・政治・宗教などの居場所に相応しくない発言等があった場合には、適宜話題の軌道修正を行うこと。</w:t>
      </w:r>
    </w:p>
    <w:p w14:paraId="7E698D9E" w14:textId="77777777" w:rsidR="00C40783" w:rsidRPr="00E77644" w:rsidRDefault="00C40783" w:rsidP="00FA4F5F">
      <w:pPr>
        <w:pStyle w:val="aa"/>
        <w:ind w:leftChars="600" w:left="1489" w:hangingChars="100" w:hanging="213"/>
        <w:rPr>
          <w:rFonts w:ascii="ＭＳ 明朝" w:eastAsia="ＭＳ 明朝" w:hAnsi="ＭＳ 明朝"/>
          <w:sz w:val="21"/>
        </w:rPr>
      </w:pPr>
      <w:r>
        <w:rPr>
          <w:rFonts w:ascii="ＭＳ 明朝" w:eastAsia="ＭＳ 明朝" w:hAnsi="ＭＳ 明朝" w:hint="eastAsia"/>
          <w:sz w:val="21"/>
        </w:rPr>
        <w:t>※</w:t>
      </w:r>
      <w:r w:rsidR="00610150">
        <w:rPr>
          <w:rFonts w:ascii="ＭＳ 明朝" w:eastAsia="ＭＳ 明朝" w:hAnsi="ＭＳ 明朝" w:hint="eastAsia"/>
          <w:sz w:val="21"/>
        </w:rPr>
        <w:t>居場所の参加者が、知り得た情報を本人の許可を得ずに参加者以外に漏らすことなどがないよう、参加・運営ルールを定め、徹底を図ること。</w:t>
      </w:r>
    </w:p>
    <w:p w14:paraId="326ADFDC" w14:textId="77777777" w:rsidR="009F33DB" w:rsidRDefault="009F33DB" w:rsidP="00D06DC7">
      <w:pPr>
        <w:pStyle w:val="aa"/>
        <w:ind w:left="1186" w:hangingChars="558" w:hanging="1186"/>
        <w:rPr>
          <w:rFonts w:ascii="ＭＳ 明朝" w:eastAsia="ＭＳ 明朝" w:hAnsi="ＭＳ 明朝"/>
          <w:sz w:val="21"/>
        </w:rPr>
      </w:pPr>
      <w:r w:rsidRPr="00E77644">
        <w:rPr>
          <w:rFonts w:ascii="ＭＳ 明朝" w:eastAsia="ＭＳ 明朝" w:hAnsi="ＭＳ 明朝" w:hint="eastAsia"/>
          <w:sz w:val="21"/>
        </w:rPr>
        <w:t xml:space="preserve">　　</w:t>
      </w:r>
      <w:r w:rsidR="00FA4F5F">
        <w:rPr>
          <w:rFonts w:ascii="ＭＳ 明朝" w:eastAsia="ＭＳ 明朝" w:hAnsi="ＭＳ 明朝" w:hint="eastAsia"/>
          <w:sz w:val="21"/>
        </w:rPr>
        <w:t xml:space="preserve">　　</w:t>
      </w:r>
      <w:r w:rsidR="006E1DF1">
        <w:rPr>
          <w:rFonts w:ascii="ＭＳ 明朝" w:eastAsia="ＭＳ 明朝" w:hAnsi="ＭＳ 明朝" w:hint="eastAsia"/>
          <w:sz w:val="21"/>
        </w:rPr>
        <w:t xml:space="preserve">イ　</w:t>
      </w:r>
      <w:r w:rsidR="00C40783" w:rsidRPr="00C40783">
        <w:rPr>
          <w:rFonts w:ascii="ＭＳ 明朝" w:eastAsia="ＭＳ 明朝" w:hAnsi="ＭＳ 明朝"/>
          <w:sz w:val="21"/>
        </w:rPr>
        <w:t>上記</w:t>
      </w:r>
      <w:r w:rsidR="009C032D">
        <w:rPr>
          <w:rFonts w:ascii="ＭＳ 明朝" w:eastAsia="ＭＳ 明朝" w:hAnsi="ＭＳ 明朝" w:hint="eastAsia"/>
          <w:sz w:val="21"/>
        </w:rPr>
        <w:t>２</w:t>
      </w:r>
      <w:r w:rsidR="00C40783" w:rsidRPr="00C40783">
        <w:rPr>
          <w:rFonts w:ascii="ＭＳ 明朝" w:eastAsia="ＭＳ 明朝" w:hAnsi="ＭＳ 明朝"/>
          <w:sz w:val="21"/>
        </w:rPr>
        <w:t>（１）</w:t>
      </w:r>
      <w:r w:rsidR="00C40783">
        <w:rPr>
          <w:rFonts w:ascii="ＭＳ 明朝" w:eastAsia="ＭＳ 明朝" w:hAnsi="ＭＳ 明朝" w:hint="eastAsia"/>
          <w:sz w:val="21"/>
        </w:rPr>
        <w:t>のア～エ</w:t>
      </w:r>
      <w:r w:rsidR="00E41A4A" w:rsidRPr="00E77644">
        <w:rPr>
          <w:rFonts w:ascii="ＭＳ 明朝" w:eastAsia="ＭＳ 明朝" w:hAnsi="ＭＳ 明朝" w:hint="eastAsia"/>
          <w:sz w:val="21"/>
        </w:rPr>
        <w:t>を企画運営できる支援員を配置すること。</w:t>
      </w:r>
    </w:p>
    <w:p w14:paraId="491ABF55" w14:textId="77777777" w:rsidR="006D63C3" w:rsidRDefault="00987149" w:rsidP="00545EA1">
      <w:pPr>
        <w:pStyle w:val="aa"/>
        <w:ind w:left="1186" w:hangingChars="558" w:hanging="1186"/>
        <w:rPr>
          <w:rFonts w:ascii="ＭＳ 明朝" w:eastAsia="ＭＳ 明朝" w:hAnsi="ＭＳ 明朝"/>
          <w:sz w:val="21"/>
        </w:rPr>
      </w:pPr>
      <w:r>
        <w:rPr>
          <w:rFonts w:ascii="ＭＳ 明朝" w:eastAsia="ＭＳ 明朝" w:hAnsi="ＭＳ 明朝" w:hint="eastAsia"/>
          <w:sz w:val="21"/>
        </w:rPr>
        <w:t xml:space="preserve">　　</w:t>
      </w:r>
      <w:r w:rsidR="00FA4F5F">
        <w:rPr>
          <w:rFonts w:ascii="ＭＳ 明朝" w:eastAsia="ＭＳ 明朝" w:hAnsi="ＭＳ 明朝" w:hint="eastAsia"/>
          <w:sz w:val="21"/>
        </w:rPr>
        <w:t xml:space="preserve">　　</w:t>
      </w:r>
      <w:r w:rsidR="006E1DF1">
        <w:rPr>
          <w:rFonts w:ascii="ＭＳ 明朝" w:eastAsia="ＭＳ 明朝" w:hAnsi="ＭＳ 明朝" w:hint="eastAsia"/>
          <w:sz w:val="21"/>
        </w:rPr>
        <w:t xml:space="preserve">ウ　</w:t>
      </w:r>
      <w:r w:rsidR="0082323D">
        <w:rPr>
          <w:rFonts w:ascii="ＭＳ 明朝" w:eastAsia="ＭＳ 明朝" w:hAnsi="ＭＳ 明朝" w:hint="eastAsia"/>
          <w:sz w:val="21"/>
        </w:rPr>
        <w:t>実施に係る</w:t>
      </w:r>
      <w:r w:rsidR="00545EA1">
        <w:rPr>
          <w:rFonts w:ascii="ＭＳ 明朝" w:eastAsia="ＭＳ 明朝" w:hAnsi="ＭＳ 明朝" w:hint="eastAsia"/>
          <w:sz w:val="21"/>
        </w:rPr>
        <w:t>システム及び機器等の相談に対応できる</w:t>
      </w:r>
      <w:r w:rsidR="00C40783">
        <w:rPr>
          <w:rFonts w:ascii="ＭＳ 明朝" w:eastAsia="ＭＳ 明朝" w:hAnsi="ＭＳ 明朝" w:hint="eastAsia"/>
          <w:sz w:val="21"/>
        </w:rPr>
        <w:t>支援</w:t>
      </w:r>
      <w:r w:rsidR="00545EA1">
        <w:rPr>
          <w:rFonts w:ascii="ＭＳ 明朝" w:eastAsia="ＭＳ 明朝" w:hAnsi="ＭＳ 明朝" w:hint="eastAsia"/>
          <w:sz w:val="21"/>
        </w:rPr>
        <w:t>員を配置すること。</w:t>
      </w:r>
    </w:p>
    <w:p w14:paraId="222AF380" w14:textId="77777777" w:rsidR="004A116B" w:rsidRDefault="004A116B" w:rsidP="00545EA1">
      <w:pPr>
        <w:pStyle w:val="aa"/>
        <w:ind w:left="1186" w:hangingChars="558" w:hanging="1186"/>
        <w:rPr>
          <w:rFonts w:ascii="ＭＳ 明朝" w:eastAsia="ＭＳ 明朝" w:hAnsi="ＭＳ 明朝"/>
          <w:sz w:val="21"/>
        </w:rPr>
      </w:pPr>
    </w:p>
    <w:p w14:paraId="64CC443F" w14:textId="77777777" w:rsidR="004A116B" w:rsidRPr="006B7DF8" w:rsidRDefault="00015A57" w:rsidP="004A116B">
      <w:pPr>
        <w:rPr>
          <w:rFonts w:ascii="ＭＳ ゴシック" w:eastAsia="ＭＳ ゴシック" w:hAnsi="ＭＳ ゴシック" w:hint="default"/>
          <w:b/>
          <w:color w:val="auto"/>
          <w:szCs w:val="21"/>
        </w:rPr>
      </w:pPr>
      <w:r>
        <w:rPr>
          <w:rFonts w:ascii="ＭＳ ゴシック" w:eastAsia="ＭＳ ゴシック" w:hAnsi="ＭＳ ゴシック"/>
          <w:b/>
          <w:color w:val="auto"/>
        </w:rPr>
        <w:t>４</w:t>
      </w:r>
      <w:r w:rsidR="004A116B" w:rsidRPr="0098148A">
        <w:rPr>
          <w:rFonts w:ascii="ＭＳ ゴシック" w:eastAsia="ＭＳ ゴシック" w:hAnsi="ＭＳ ゴシック"/>
          <w:b/>
          <w:color w:val="auto"/>
          <w:szCs w:val="21"/>
        </w:rPr>
        <w:t xml:space="preserve">　</w:t>
      </w:r>
      <w:r w:rsidR="004A116B" w:rsidRPr="006B7DF8">
        <w:rPr>
          <w:rFonts w:ascii="ＭＳ ゴシック" w:eastAsia="ＭＳ ゴシック" w:hAnsi="ＭＳ ゴシック"/>
          <w:b/>
          <w:color w:val="auto"/>
          <w:szCs w:val="21"/>
        </w:rPr>
        <w:t>業務上の留意事項</w:t>
      </w:r>
    </w:p>
    <w:p w14:paraId="0B63216C" w14:textId="77777777" w:rsidR="004A116B" w:rsidRPr="0044797C" w:rsidRDefault="00FA4F5F" w:rsidP="00FA4F5F">
      <w:pPr>
        <w:ind w:firstLineChars="100" w:firstLine="213"/>
        <w:rPr>
          <w:rFonts w:asciiTheme="minorEastAsia" w:eastAsiaTheme="minorEastAsia" w:hAnsiTheme="minorEastAsia" w:hint="default"/>
          <w:color w:val="auto"/>
          <w:u w:val="single"/>
        </w:rPr>
      </w:pPr>
      <w:r w:rsidRPr="0044797C">
        <w:rPr>
          <w:rFonts w:asciiTheme="minorEastAsia" w:eastAsiaTheme="minorEastAsia" w:hAnsiTheme="minorEastAsia"/>
          <w:color w:val="auto"/>
        </w:rPr>
        <w:t>（</w:t>
      </w:r>
      <w:r w:rsidR="003448E3" w:rsidRPr="0044797C">
        <w:rPr>
          <w:rFonts w:asciiTheme="minorEastAsia" w:eastAsiaTheme="minorEastAsia" w:hAnsiTheme="minorEastAsia"/>
          <w:color w:val="auto"/>
        </w:rPr>
        <w:t>１</w:t>
      </w:r>
      <w:r w:rsidRPr="0044797C">
        <w:rPr>
          <w:rFonts w:asciiTheme="minorEastAsia" w:eastAsiaTheme="minorEastAsia" w:hAnsiTheme="minorEastAsia"/>
          <w:color w:val="auto"/>
        </w:rPr>
        <w:t>）</w:t>
      </w:r>
      <w:r w:rsidR="004A116B" w:rsidRPr="0044797C">
        <w:rPr>
          <w:rFonts w:asciiTheme="minorEastAsia" w:eastAsiaTheme="minorEastAsia" w:hAnsiTheme="minorEastAsia"/>
          <w:color w:val="auto"/>
        </w:rPr>
        <w:t>機材及び設備の確保</w:t>
      </w:r>
    </w:p>
    <w:p w14:paraId="7505DB5D" w14:textId="77777777" w:rsidR="004A116B" w:rsidRDefault="004A116B" w:rsidP="004A116B">
      <w:pPr>
        <w:ind w:leftChars="300" w:left="638" w:firstLineChars="100" w:firstLine="213"/>
        <w:rPr>
          <w:rFonts w:asciiTheme="minorEastAsia" w:eastAsiaTheme="minorEastAsia" w:hAnsiTheme="minorEastAsia" w:hint="default"/>
          <w:color w:val="auto"/>
        </w:rPr>
      </w:pPr>
      <w:r w:rsidRPr="00650576">
        <w:rPr>
          <w:rFonts w:asciiTheme="minorEastAsia" w:eastAsiaTheme="minorEastAsia" w:hAnsiTheme="minorEastAsia"/>
          <w:color w:val="auto"/>
        </w:rPr>
        <w:t>居場所の設置・運営に係る必要な機材、設備を揃えるとともに、契約期間中に必要性が生じたものについても、事業者において用意すること。</w:t>
      </w:r>
    </w:p>
    <w:p w14:paraId="7CBD6249" w14:textId="77777777" w:rsidR="009723A5" w:rsidRPr="00650576" w:rsidRDefault="009723A5" w:rsidP="004A116B">
      <w:pPr>
        <w:ind w:leftChars="300" w:left="638" w:firstLineChars="100" w:firstLine="213"/>
        <w:rPr>
          <w:rFonts w:asciiTheme="minorEastAsia" w:eastAsiaTheme="minorEastAsia" w:hAnsiTheme="minorEastAsia" w:hint="default"/>
          <w:color w:val="auto"/>
        </w:rPr>
      </w:pPr>
    </w:p>
    <w:p w14:paraId="0870931E" w14:textId="77777777" w:rsidR="004A116B" w:rsidRPr="0044797C" w:rsidRDefault="00FA4F5F" w:rsidP="00FA4F5F">
      <w:pPr>
        <w:ind w:firstLineChars="100" w:firstLine="213"/>
        <w:rPr>
          <w:rFonts w:asciiTheme="minorEastAsia" w:eastAsiaTheme="minorEastAsia" w:hAnsiTheme="minorEastAsia" w:hint="default"/>
          <w:color w:val="auto"/>
          <w:u w:val="single"/>
        </w:rPr>
      </w:pPr>
      <w:r w:rsidRPr="0044797C">
        <w:rPr>
          <w:rFonts w:asciiTheme="minorEastAsia" w:eastAsiaTheme="minorEastAsia" w:hAnsiTheme="minorEastAsia"/>
          <w:color w:val="auto"/>
        </w:rPr>
        <w:t>（</w:t>
      </w:r>
      <w:r w:rsidR="003448E3" w:rsidRPr="0044797C">
        <w:rPr>
          <w:rFonts w:asciiTheme="minorEastAsia" w:eastAsiaTheme="minorEastAsia" w:hAnsiTheme="minorEastAsia"/>
          <w:color w:val="auto"/>
        </w:rPr>
        <w:t>２</w:t>
      </w:r>
      <w:r w:rsidRPr="0044797C">
        <w:rPr>
          <w:rFonts w:asciiTheme="minorEastAsia" w:eastAsiaTheme="minorEastAsia" w:hAnsiTheme="minorEastAsia"/>
          <w:color w:val="auto"/>
        </w:rPr>
        <w:t>）</w:t>
      </w:r>
      <w:r w:rsidR="004A116B" w:rsidRPr="0044797C">
        <w:rPr>
          <w:rFonts w:asciiTheme="minorEastAsia" w:eastAsiaTheme="minorEastAsia" w:hAnsiTheme="minorEastAsia"/>
          <w:color w:val="auto"/>
        </w:rPr>
        <w:t>安全性の担保</w:t>
      </w:r>
    </w:p>
    <w:p w14:paraId="61C89E78" w14:textId="77777777" w:rsidR="004A116B" w:rsidRDefault="004A116B" w:rsidP="004A116B">
      <w:pPr>
        <w:ind w:leftChars="300" w:left="638" w:firstLineChars="100" w:firstLine="213"/>
        <w:rPr>
          <w:rFonts w:asciiTheme="minorEastAsia" w:eastAsiaTheme="minorEastAsia" w:hAnsiTheme="minorEastAsia" w:hint="default"/>
          <w:color w:val="auto"/>
        </w:rPr>
      </w:pPr>
      <w:r w:rsidRPr="00650576">
        <w:rPr>
          <w:rFonts w:asciiTheme="minorEastAsia" w:eastAsiaTheme="minorEastAsia" w:hAnsiTheme="minorEastAsia"/>
          <w:color w:val="auto"/>
        </w:rPr>
        <w:t>居場所を実施することにより発生する情報漏洩など各種セキュリティリスクについては、セキュリティソフトの導入等、</w:t>
      </w:r>
      <w:r w:rsidR="001A5C7B">
        <w:rPr>
          <w:rFonts w:asciiTheme="minorEastAsia" w:eastAsiaTheme="minorEastAsia" w:hAnsiTheme="minorEastAsia"/>
          <w:color w:val="auto"/>
        </w:rPr>
        <w:t>万全の対策</w:t>
      </w:r>
      <w:r w:rsidRPr="00650576">
        <w:rPr>
          <w:rFonts w:asciiTheme="minorEastAsia" w:eastAsiaTheme="minorEastAsia" w:hAnsiTheme="minorEastAsia"/>
          <w:color w:val="auto"/>
        </w:rPr>
        <w:t>を講じること。</w:t>
      </w:r>
    </w:p>
    <w:p w14:paraId="687440C0" w14:textId="77777777" w:rsidR="009723A5" w:rsidRPr="00650576" w:rsidRDefault="009723A5" w:rsidP="004A116B">
      <w:pPr>
        <w:ind w:leftChars="300" w:left="638" w:firstLineChars="100" w:firstLine="213"/>
        <w:rPr>
          <w:rFonts w:asciiTheme="minorEastAsia" w:eastAsiaTheme="minorEastAsia" w:hAnsiTheme="minorEastAsia" w:hint="default"/>
          <w:color w:val="auto"/>
        </w:rPr>
      </w:pPr>
    </w:p>
    <w:p w14:paraId="4EE4F9D0" w14:textId="77777777" w:rsidR="004A116B" w:rsidRPr="0044797C" w:rsidRDefault="00FA4F5F" w:rsidP="00FA4F5F">
      <w:pPr>
        <w:ind w:firstLineChars="100" w:firstLine="213"/>
        <w:rPr>
          <w:rFonts w:asciiTheme="minorEastAsia" w:eastAsiaTheme="minorEastAsia" w:hAnsiTheme="minorEastAsia" w:hint="default"/>
          <w:color w:val="auto"/>
          <w:u w:val="single"/>
        </w:rPr>
      </w:pPr>
      <w:r w:rsidRPr="0044797C">
        <w:rPr>
          <w:rFonts w:asciiTheme="minorEastAsia" w:eastAsiaTheme="minorEastAsia" w:hAnsiTheme="minorEastAsia"/>
          <w:color w:val="auto"/>
        </w:rPr>
        <w:t>（</w:t>
      </w:r>
      <w:r w:rsidR="003448E3" w:rsidRPr="0044797C">
        <w:rPr>
          <w:rFonts w:asciiTheme="minorEastAsia" w:eastAsiaTheme="minorEastAsia" w:hAnsiTheme="minorEastAsia"/>
          <w:color w:val="auto"/>
        </w:rPr>
        <w:t>３</w:t>
      </w:r>
      <w:r w:rsidRPr="0044797C">
        <w:rPr>
          <w:rFonts w:asciiTheme="minorEastAsia" w:eastAsiaTheme="minorEastAsia" w:hAnsiTheme="minorEastAsia"/>
          <w:color w:val="auto"/>
        </w:rPr>
        <w:t>）</w:t>
      </w:r>
      <w:r w:rsidR="004A116B" w:rsidRPr="0044797C">
        <w:rPr>
          <w:rFonts w:asciiTheme="minorEastAsia" w:eastAsiaTheme="minorEastAsia" w:hAnsiTheme="minorEastAsia"/>
          <w:color w:val="auto"/>
        </w:rPr>
        <w:t>記録の作成・保管</w:t>
      </w:r>
    </w:p>
    <w:p w14:paraId="41508843" w14:textId="77777777" w:rsidR="004A116B" w:rsidRPr="00650576" w:rsidRDefault="004A116B" w:rsidP="004A116B">
      <w:pPr>
        <w:ind w:leftChars="300" w:left="638" w:firstLineChars="100" w:firstLine="213"/>
        <w:rPr>
          <w:rFonts w:asciiTheme="minorEastAsia" w:eastAsiaTheme="minorEastAsia" w:hAnsiTheme="minorEastAsia" w:hint="default"/>
          <w:color w:val="auto"/>
        </w:rPr>
      </w:pPr>
      <w:r w:rsidRPr="00650576">
        <w:rPr>
          <w:rFonts w:asciiTheme="minorEastAsia" w:eastAsiaTheme="minorEastAsia" w:hAnsiTheme="minorEastAsia"/>
          <w:color w:val="auto"/>
        </w:rPr>
        <w:t>居場所</w:t>
      </w:r>
      <w:r w:rsidR="001A5C7B">
        <w:rPr>
          <w:rFonts w:asciiTheme="minorEastAsia" w:eastAsiaTheme="minorEastAsia" w:hAnsiTheme="minorEastAsia"/>
          <w:color w:val="auto"/>
        </w:rPr>
        <w:t>の</w:t>
      </w:r>
      <w:r w:rsidRPr="00650576">
        <w:rPr>
          <w:rFonts w:asciiTheme="minorEastAsia" w:eastAsiaTheme="minorEastAsia" w:hAnsiTheme="minorEastAsia"/>
          <w:color w:val="auto"/>
        </w:rPr>
        <w:t>参加者の支援内容等は、相談記録を作成し</w:t>
      </w:r>
      <w:r w:rsidR="001A5C7B">
        <w:rPr>
          <w:rFonts w:asciiTheme="minorEastAsia" w:eastAsiaTheme="minorEastAsia" w:hAnsiTheme="minorEastAsia"/>
          <w:color w:val="auto"/>
        </w:rPr>
        <w:t>、</w:t>
      </w:r>
      <w:r w:rsidRPr="00650576">
        <w:rPr>
          <w:rFonts w:asciiTheme="minorEastAsia" w:eastAsiaTheme="minorEastAsia" w:hAnsiTheme="minorEastAsia"/>
          <w:color w:val="auto"/>
        </w:rPr>
        <w:t>保管すること。</w:t>
      </w:r>
    </w:p>
    <w:p w14:paraId="49885B2A" w14:textId="77777777" w:rsidR="00BC5AAC" w:rsidRPr="001A5C7B" w:rsidRDefault="00BC5AAC" w:rsidP="008D20ED">
      <w:pPr>
        <w:rPr>
          <w:rFonts w:ascii="ＭＳ 明朝" w:hAnsi="ＭＳ 明朝" w:hint="default"/>
          <w:color w:val="auto"/>
        </w:rPr>
      </w:pPr>
    </w:p>
    <w:p w14:paraId="0F1E3885" w14:textId="77777777" w:rsidR="0044695C" w:rsidRPr="00BA189A" w:rsidRDefault="00015A57" w:rsidP="0044695C">
      <w:pPr>
        <w:rPr>
          <w:rFonts w:ascii="ＭＳ ゴシック" w:eastAsia="ＭＳ ゴシック" w:hAnsi="ＭＳ ゴシック" w:hint="default"/>
          <w:b/>
          <w:color w:val="auto"/>
          <w:szCs w:val="21"/>
        </w:rPr>
      </w:pPr>
      <w:bookmarkStart w:id="1" w:name="_Hlk91509316"/>
      <w:r>
        <w:rPr>
          <w:rFonts w:asciiTheme="majorEastAsia" w:eastAsiaTheme="majorEastAsia" w:hAnsiTheme="majorEastAsia"/>
          <w:b/>
        </w:rPr>
        <w:t>５</w:t>
      </w:r>
      <w:r w:rsidR="0044695C" w:rsidRPr="0098148A">
        <w:rPr>
          <w:rFonts w:ascii="ＭＳ ゴシック" w:eastAsia="ＭＳ ゴシック" w:hAnsi="ＭＳ ゴシック"/>
          <w:b/>
          <w:color w:val="auto"/>
          <w:szCs w:val="21"/>
        </w:rPr>
        <w:t xml:space="preserve">　</w:t>
      </w:r>
      <w:r w:rsidR="00503F83" w:rsidRPr="0098148A">
        <w:rPr>
          <w:rFonts w:ascii="ＭＳ ゴシック" w:eastAsia="ＭＳ ゴシック" w:hAnsi="ＭＳ ゴシック"/>
          <w:b/>
          <w:color w:val="auto"/>
          <w:szCs w:val="21"/>
        </w:rPr>
        <w:t>実施状況及び完了の報告</w:t>
      </w:r>
    </w:p>
    <w:bookmarkEnd w:id="1"/>
    <w:p w14:paraId="156B0D20" w14:textId="77777777" w:rsidR="0044695C" w:rsidRPr="009C032D" w:rsidRDefault="0078648F" w:rsidP="00FA4F5F">
      <w:pPr>
        <w:ind w:leftChars="100" w:left="213" w:firstLineChars="100" w:firstLine="213"/>
        <w:rPr>
          <w:rFonts w:ascii="ＭＳ 明朝" w:cs="Times New Roman" w:hint="default"/>
          <w:color w:val="auto"/>
          <w:spacing w:val="2"/>
          <w:szCs w:val="21"/>
        </w:rPr>
      </w:pPr>
      <w:r w:rsidRPr="000868C7">
        <w:rPr>
          <w:rFonts w:ascii="ＭＳ 明朝"/>
          <w:color w:val="auto"/>
          <w:szCs w:val="21"/>
        </w:rPr>
        <w:t>受託者</w:t>
      </w:r>
      <w:r w:rsidR="0044695C" w:rsidRPr="000868C7">
        <w:rPr>
          <w:rFonts w:ascii="ＭＳ 明朝"/>
          <w:color w:val="auto"/>
          <w:szCs w:val="21"/>
        </w:rPr>
        <w:t>は、</w:t>
      </w:r>
      <w:r w:rsidR="00B96600">
        <w:rPr>
          <w:rFonts w:ascii="ＭＳ 明朝"/>
          <w:color w:val="auto"/>
          <w:szCs w:val="21"/>
        </w:rPr>
        <w:t>定期的に</w:t>
      </w:r>
      <w:r w:rsidR="001E7EE3">
        <w:rPr>
          <w:rFonts w:ascii="ＭＳ 明朝"/>
          <w:color w:val="auto"/>
          <w:szCs w:val="21"/>
        </w:rPr>
        <w:t>業務の</w:t>
      </w:r>
      <w:r w:rsidR="00B96600">
        <w:rPr>
          <w:rFonts w:ascii="ＭＳ 明朝"/>
          <w:color w:val="auto"/>
          <w:szCs w:val="21"/>
        </w:rPr>
        <w:t>実施状況を報告し、</w:t>
      </w:r>
      <w:r w:rsidR="0044695C" w:rsidRPr="000868C7">
        <w:rPr>
          <w:rFonts w:ascii="ＭＳ 明朝"/>
          <w:color w:val="auto"/>
          <w:szCs w:val="21"/>
        </w:rPr>
        <w:t>本業務が完了したときは、</w:t>
      </w:r>
      <w:r w:rsidR="004F2ECC" w:rsidRPr="000868C7">
        <w:rPr>
          <w:rFonts w:ascii="ＭＳ 明朝"/>
          <w:color w:val="auto"/>
          <w:szCs w:val="21"/>
        </w:rPr>
        <w:t>次の事項を記載</w:t>
      </w:r>
      <w:r w:rsidR="004F2ECC" w:rsidRPr="009C032D">
        <w:rPr>
          <w:rFonts w:ascii="ＭＳ 明朝"/>
          <w:color w:val="auto"/>
          <w:szCs w:val="21"/>
        </w:rPr>
        <w:t>した業務完了報告</w:t>
      </w:r>
      <w:r w:rsidR="0044695C" w:rsidRPr="009C032D">
        <w:rPr>
          <w:rFonts w:ascii="ＭＳ 明朝"/>
          <w:color w:val="auto"/>
          <w:szCs w:val="21"/>
        </w:rPr>
        <w:t>書を</w:t>
      </w:r>
      <w:r w:rsidR="00B96600" w:rsidRPr="009C032D">
        <w:rPr>
          <w:rFonts w:ascii="ＭＳ 明朝"/>
          <w:color w:val="auto"/>
          <w:szCs w:val="21"/>
        </w:rPr>
        <w:t>京都府</w:t>
      </w:r>
      <w:r w:rsidR="0044695C" w:rsidRPr="009C032D">
        <w:rPr>
          <w:rFonts w:ascii="ＭＳ 明朝"/>
          <w:color w:val="auto"/>
          <w:szCs w:val="21"/>
        </w:rPr>
        <w:t>に提出</w:t>
      </w:r>
      <w:r w:rsidR="00B96600" w:rsidRPr="009C032D">
        <w:rPr>
          <w:rFonts w:ascii="ＭＳ 明朝"/>
          <w:color w:val="auto"/>
          <w:szCs w:val="21"/>
        </w:rPr>
        <w:t>するものとする</w:t>
      </w:r>
      <w:r w:rsidR="0044695C" w:rsidRPr="009C032D">
        <w:rPr>
          <w:rFonts w:ascii="ＭＳ 明朝"/>
          <w:color w:val="auto"/>
          <w:szCs w:val="21"/>
        </w:rPr>
        <w:t>。</w:t>
      </w:r>
    </w:p>
    <w:p w14:paraId="46E3510D" w14:textId="77777777" w:rsidR="0044695C" w:rsidRPr="009C032D" w:rsidRDefault="0044695C" w:rsidP="0044695C">
      <w:pPr>
        <w:rPr>
          <w:rFonts w:ascii="ＭＳ 明朝" w:cs="Times New Roman" w:hint="default"/>
          <w:color w:val="auto"/>
          <w:spacing w:val="2"/>
          <w:szCs w:val="21"/>
        </w:rPr>
      </w:pPr>
      <w:r w:rsidRPr="009C032D">
        <w:rPr>
          <w:rFonts w:ascii="ＭＳ 明朝" w:hAnsi="ＭＳ 明朝"/>
          <w:color w:val="auto"/>
          <w:szCs w:val="21"/>
        </w:rPr>
        <w:t xml:space="preserve">  </w:t>
      </w:r>
      <w:r w:rsidR="006303BA" w:rsidRPr="009C032D">
        <w:rPr>
          <w:rFonts w:ascii="ＭＳ 明朝" w:hAnsi="ＭＳ 明朝"/>
          <w:color w:val="auto"/>
          <w:szCs w:val="21"/>
        </w:rPr>
        <w:t xml:space="preserve">　</w:t>
      </w:r>
      <w:r w:rsidR="007B690A" w:rsidRPr="009C032D">
        <w:rPr>
          <w:rFonts w:ascii="ＭＳ 明朝" w:hAnsi="ＭＳ 明朝"/>
          <w:color w:val="auto"/>
          <w:szCs w:val="21"/>
        </w:rPr>
        <w:t xml:space="preserve">　ア　</w:t>
      </w:r>
      <w:r w:rsidR="0080518B" w:rsidRPr="009C032D">
        <w:rPr>
          <w:rFonts w:ascii="ＭＳ 明朝"/>
          <w:color w:val="auto"/>
          <w:szCs w:val="21"/>
        </w:rPr>
        <w:t>本</w:t>
      </w:r>
      <w:r w:rsidR="009723A5">
        <w:rPr>
          <w:rFonts w:ascii="ＭＳ 明朝"/>
          <w:color w:val="auto"/>
          <w:szCs w:val="21"/>
        </w:rPr>
        <w:t>業務</w:t>
      </w:r>
      <w:r w:rsidRPr="009C032D">
        <w:rPr>
          <w:rFonts w:ascii="ＭＳ 明朝"/>
          <w:color w:val="auto"/>
          <w:szCs w:val="21"/>
        </w:rPr>
        <w:t>の業務実績</w:t>
      </w:r>
      <w:r w:rsidR="00C05DB0" w:rsidRPr="009C032D">
        <w:rPr>
          <w:rFonts w:ascii="ＭＳ 明朝"/>
          <w:color w:val="auto"/>
          <w:szCs w:val="21"/>
        </w:rPr>
        <w:t>（</w:t>
      </w:r>
      <w:r w:rsidR="007B690A" w:rsidRPr="009C032D">
        <w:rPr>
          <w:rFonts w:ascii="ＭＳ 明朝"/>
          <w:color w:val="auto"/>
          <w:szCs w:val="21"/>
        </w:rPr>
        <w:t>実施体制、</w:t>
      </w:r>
      <w:r w:rsidR="008D20ED" w:rsidRPr="009C032D">
        <w:rPr>
          <w:rFonts w:ascii="ＭＳ 明朝"/>
          <w:color w:val="auto"/>
          <w:szCs w:val="21"/>
        </w:rPr>
        <w:t>参加</w:t>
      </w:r>
      <w:r w:rsidR="00C05DB0" w:rsidRPr="009C032D">
        <w:rPr>
          <w:rFonts w:ascii="ＭＳ 明朝"/>
          <w:color w:val="auto"/>
          <w:szCs w:val="21"/>
        </w:rPr>
        <w:t>者数、支援内容</w:t>
      </w:r>
      <w:r w:rsidR="00F10DBF">
        <w:rPr>
          <w:rFonts w:ascii="ＭＳ 明朝"/>
          <w:color w:val="auto"/>
          <w:szCs w:val="21"/>
        </w:rPr>
        <w:t xml:space="preserve">　</w:t>
      </w:r>
      <w:r w:rsidR="00C05DB0" w:rsidRPr="009C032D">
        <w:rPr>
          <w:rFonts w:ascii="ＭＳ 明朝"/>
          <w:color w:val="auto"/>
          <w:szCs w:val="21"/>
        </w:rPr>
        <w:t>等）</w:t>
      </w:r>
    </w:p>
    <w:p w14:paraId="19A9440E" w14:textId="77777777" w:rsidR="006303BA" w:rsidRPr="009C032D" w:rsidRDefault="0044695C" w:rsidP="006303BA">
      <w:pPr>
        <w:rPr>
          <w:rFonts w:ascii="ＭＳ 明朝" w:cs="Times New Roman" w:hint="default"/>
          <w:color w:val="auto"/>
          <w:spacing w:val="2"/>
          <w:szCs w:val="21"/>
        </w:rPr>
      </w:pPr>
      <w:r w:rsidRPr="009C032D">
        <w:rPr>
          <w:rFonts w:ascii="ＭＳ 明朝" w:hAnsi="ＭＳ 明朝"/>
          <w:color w:val="auto"/>
          <w:szCs w:val="21"/>
        </w:rPr>
        <w:t xml:space="preserve"> </w:t>
      </w:r>
      <w:r w:rsidR="006303BA" w:rsidRPr="009C032D">
        <w:rPr>
          <w:rFonts w:ascii="ＭＳ 明朝" w:hAnsi="ＭＳ 明朝"/>
          <w:color w:val="auto"/>
          <w:szCs w:val="21"/>
        </w:rPr>
        <w:t xml:space="preserve">　</w:t>
      </w:r>
      <w:r w:rsidRPr="009C032D">
        <w:rPr>
          <w:rFonts w:ascii="ＭＳ 明朝" w:hAnsi="ＭＳ 明朝"/>
          <w:color w:val="auto"/>
          <w:szCs w:val="21"/>
        </w:rPr>
        <w:t xml:space="preserve"> </w:t>
      </w:r>
      <w:r w:rsidR="007B690A" w:rsidRPr="009C032D">
        <w:rPr>
          <w:rFonts w:ascii="ＭＳ 明朝" w:hAnsi="ＭＳ 明朝"/>
          <w:color w:val="auto"/>
          <w:szCs w:val="21"/>
        </w:rPr>
        <w:t xml:space="preserve">　イ　</w:t>
      </w:r>
      <w:r w:rsidR="00FA4F5F" w:rsidRPr="009C032D">
        <w:rPr>
          <w:rFonts w:ascii="ＭＳ 明朝"/>
          <w:color w:val="auto"/>
          <w:szCs w:val="21"/>
        </w:rPr>
        <w:t>本業務</w:t>
      </w:r>
      <w:r w:rsidR="0080518B" w:rsidRPr="009C032D">
        <w:rPr>
          <w:rFonts w:ascii="ＭＳ 明朝"/>
          <w:color w:val="auto"/>
          <w:szCs w:val="21"/>
        </w:rPr>
        <w:t>に要した経費の内訳</w:t>
      </w:r>
    </w:p>
    <w:p w14:paraId="0DA488E2" w14:textId="77777777" w:rsidR="0044695C" w:rsidRPr="009C032D" w:rsidRDefault="007B690A" w:rsidP="007B690A">
      <w:pPr>
        <w:ind w:firstLineChars="300" w:firstLine="638"/>
        <w:rPr>
          <w:rFonts w:ascii="ＭＳ 明朝" w:cs="Times New Roman" w:hint="default"/>
          <w:color w:val="auto"/>
          <w:spacing w:val="2"/>
          <w:szCs w:val="21"/>
        </w:rPr>
      </w:pPr>
      <w:r w:rsidRPr="009C032D">
        <w:rPr>
          <w:rFonts w:asciiTheme="minorEastAsia" w:eastAsiaTheme="minorEastAsia" w:hAnsiTheme="minorEastAsia"/>
          <w:color w:val="auto"/>
          <w:szCs w:val="21"/>
        </w:rPr>
        <w:t xml:space="preserve">ウ　</w:t>
      </w:r>
      <w:r w:rsidR="00FA4F5F" w:rsidRPr="009C032D">
        <w:rPr>
          <w:rFonts w:asciiTheme="minorEastAsia" w:eastAsiaTheme="minorEastAsia" w:hAnsiTheme="minorEastAsia"/>
          <w:color w:val="auto"/>
          <w:szCs w:val="21"/>
        </w:rPr>
        <w:t>本業務での</w:t>
      </w:r>
      <w:r w:rsidR="00384108" w:rsidRPr="009C032D">
        <w:rPr>
          <w:rFonts w:asciiTheme="minorEastAsia" w:eastAsiaTheme="minorEastAsia" w:hAnsiTheme="minorEastAsia"/>
          <w:color w:val="auto"/>
          <w:szCs w:val="21"/>
        </w:rPr>
        <w:t>参加者</w:t>
      </w:r>
      <w:r w:rsidR="0044695C" w:rsidRPr="009C032D">
        <w:rPr>
          <w:rFonts w:asciiTheme="minorEastAsia" w:eastAsiaTheme="minorEastAsia" w:hAnsiTheme="minorEastAsia"/>
          <w:color w:val="auto"/>
          <w:szCs w:val="21"/>
        </w:rPr>
        <w:t>毎の</w:t>
      </w:r>
      <w:r w:rsidR="00FA4F5F" w:rsidRPr="009C032D">
        <w:rPr>
          <w:rFonts w:asciiTheme="minorEastAsia" w:eastAsiaTheme="minorEastAsia" w:hAnsiTheme="minorEastAsia"/>
          <w:color w:val="auto"/>
          <w:szCs w:val="21"/>
        </w:rPr>
        <w:t>相談記録等</w:t>
      </w:r>
    </w:p>
    <w:p w14:paraId="7C23F7A0" w14:textId="77777777" w:rsidR="0044695C" w:rsidRDefault="007B690A" w:rsidP="007B690A">
      <w:pPr>
        <w:ind w:firstLineChars="300" w:firstLine="638"/>
        <w:rPr>
          <w:rFonts w:asciiTheme="minorEastAsia" w:eastAsiaTheme="minorEastAsia" w:hAnsiTheme="minorEastAsia" w:hint="default"/>
          <w:color w:val="auto"/>
          <w:szCs w:val="21"/>
        </w:rPr>
      </w:pPr>
      <w:r w:rsidRPr="009C032D">
        <w:rPr>
          <w:rFonts w:asciiTheme="minorEastAsia" w:eastAsiaTheme="minorEastAsia" w:hAnsiTheme="minorEastAsia"/>
          <w:color w:val="auto"/>
          <w:szCs w:val="21"/>
        </w:rPr>
        <w:t xml:space="preserve">エ　</w:t>
      </w:r>
      <w:r w:rsidR="0044695C" w:rsidRPr="009C032D">
        <w:rPr>
          <w:rFonts w:asciiTheme="minorEastAsia" w:eastAsiaTheme="minorEastAsia" w:hAnsiTheme="minorEastAsia"/>
          <w:color w:val="auto"/>
          <w:szCs w:val="21"/>
        </w:rPr>
        <w:t>その他</w:t>
      </w:r>
      <w:r w:rsidR="0044695C" w:rsidRPr="00B96600">
        <w:rPr>
          <w:rFonts w:asciiTheme="minorEastAsia" w:eastAsiaTheme="minorEastAsia" w:hAnsiTheme="minorEastAsia"/>
          <w:color w:val="auto"/>
          <w:szCs w:val="21"/>
        </w:rPr>
        <w:t>、</w:t>
      </w:r>
      <w:r w:rsidR="00F10DBF">
        <w:rPr>
          <w:rFonts w:asciiTheme="minorEastAsia" w:eastAsiaTheme="minorEastAsia" w:hAnsiTheme="minorEastAsia"/>
          <w:color w:val="auto"/>
          <w:szCs w:val="21"/>
        </w:rPr>
        <w:t>京都</w:t>
      </w:r>
      <w:r w:rsidR="0044695C" w:rsidRPr="00B96600">
        <w:rPr>
          <w:rFonts w:asciiTheme="minorEastAsia" w:eastAsiaTheme="minorEastAsia" w:hAnsiTheme="minorEastAsia"/>
          <w:color w:val="auto"/>
          <w:szCs w:val="21"/>
        </w:rPr>
        <w:t>府が必要と認める資料</w:t>
      </w:r>
    </w:p>
    <w:p w14:paraId="0ADFB7CE" w14:textId="77777777" w:rsidR="0044695C" w:rsidRPr="005E5B27" w:rsidRDefault="0044695C" w:rsidP="005353D9">
      <w:pPr>
        <w:spacing w:line="280" w:lineRule="exact"/>
        <w:contextualSpacing/>
        <w:rPr>
          <w:rFonts w:hint="default"/>
          <w:color w:val="auto"/>
          <w:sz w:val="22"/>
          <w:szCs w:val="22"/>
        </w:rPr>
      </w:pPr>
    </w:p>
    <w:p w14:paraId="439B04EB" w14:textId="77777777" w:rsidR="0080518B" w:rsidRPr="005E5B27" w:rsidRDefault="00015A57" w:rsidP="0080518B">
      <w:pPr>
        <w:spacing w:line="280" w:lineRule="exact"/>
        <w:contextualSpacing/>
        <w:rPr>
          <w:rFonts w:ascii="ＭＳ ゴシック" w:eastAsia="ＭＳ ゴシック" w:hAnsi="ＭＳ ゴシック" w:hint="default"/>
          <w:b/>
          <w:color w:val="auto"/>
          <w:sz w:val="22"/>
          <w:szCs w:val="22"/>
        </w:rPr>
      </w:pPr>
      <w:r>
        <w:rPr>
          <w:rFonts w:ascii="ＭＳ ゴシック" w:eastAsia="ＭＳ ゴシック" w:hAnsi="ＭＳ ゴシック"/>
          <w:b/>
          <w:color w:val="auto"/>
          <w:szCs w:val="21"/>
        </w:rPr>
        <w:t>６</w:t>
      </w:r>
      <w:r w:rsidR="0080518B" w:rsidRPr="005E5B27">
        <w:rPr>
          <w:rFonts w:ascii="ＭＳ ゴシック" w:eastAsia="ＭＳ ゴシック" w:hAnsi="ＭＳ ゴシック"/>
          <w:b/>
          <w:color w:val="auto"/>
          <w:sz w:val="22"/>
          <w:szCs w:val="22"/>
        </w:rPr>
        <w:t xml:space="preserve">　</w:t>
      </w:r>
      <w:r w:rsidR="00C72BF2" w:rsidRPr="005E5B27">
        <w:rPr>
          <w:rFonts w:ascii="ＭＳ ゴシック" w:eastAsia="ＭＳ ゴシック" w:hAnsi="ＭＳ ゴシック"/>
          <w:b/>
          <w:color w:val="auto"/>
          <w:sz w:val="22"/>
          <w:szCs w:val="22"/>
        </w:rPr>
        <w:t>その他</w:t>
      </w:r>
    </w:p>
    <w:p w14:paraId="2D189638" w14:textId="77777777" w:rsidR="009723A5" w:rsidRDefault="009723A5" w:rsidP="009723A5">
      <w:pPr>
        <w:spacing w:line="280" w:lineRule="exact"/>
        <w:ind w:leftChars="50" w:left="531" w:hangingChars="200" w:hanging="425"/>
        <w:contextualSpacing/>
        <w:rPr>
          <w:rFonts w:ascii="ＭＳ 明朝" w:hAnsi="ＭＳ 明朝" w:hint="default"/>
          <w:color w:val="auto"/>
          <w:szCs w:val="21"/>
        </w:rPr>
      </w:pPr>
      <w:r w:rsidRPr="00EB72DA">
        <w:rPr>
          <w:rFonts w:asciiTheme="minorEastAsia" w:eastAsiaTheme="minorEastAsia" w:hAnsiTheme="minorEastAsia"/>
          <w:color w:val="auto"/>
          <w:szCs w:val="21"/>
        </w:rPr>
        <w:t>（１）</w:t>
      </w:r>
      <w:r w:rsidRPr="00EB72DA">
        <w:rPr>
          <w:rFonts w:ascii="ＭＳ 明朝" w:hAnsi="ＭＳ 明朝"/>
          <w:color w:val="auto"/>
          <w:szCs w:val="21"/>
        </w:rPr>
        <w:t>受託者は、本業務が京都府との委託に基づく公的な業務であることを十分認識し、適正な業務及び経費の執行に努めること。</w:t>
      </w:r>
    </w:p>
    <w:p w14:paraId="2347BCEF" w14:textId="77777777" w:rsidR="009723A5" w:rsidRPr="00EB72DA" w:rsidRDefault="009723A5" w:rsidP="009723A5">
      <w:pPr>
        <w:spacing w:line="280" w:lineRule="exact"/>
        <w:ind w:leftChars="50" w:left="531" w:hangingChars="200" w:hanging="425"/>
        <w:contextualSpacing/>
        <w:rPr>
          <w:rFonts w:ascii="ＭＳ 明朝" w:hAnsi="ＭＳ 明朝" w:hint="default"/>
          <w:color w:val="auto"/>
          <w:szCs w:val="21"/>
        </w:rPr>
      </w:pPr>
    </w:p>
    <w:p w14:paraId="1227E775" w14:textId="77777777" w:rsidR="009723A5" w:rsidRPr="008C6BB3" w:rsidRDefault="009723A5" w:rsidP="009723A5">
      <w:pPr>
        <w:spacing w:line="280" w:lineRule="exact"/>
        <w:ind w:leftChars="50" w:left="531" w:hangingChars="200" w:hanging="425"/>
        <w:contextualSpacing/>
        <w:rPr>
          <w:rFonts w:ascii="ＭＳ 明朝" w:hAnsi="ＭＳ 明朝" w:hint="default"/>
          <w:color w:val="auto"/>
          <w:szCs w:val="21"/>
        </w:rPr>
      </w:pPr>
      <w:r w:rsidRPr="00EB72DA">
        <w:rPr>
          <w:rFonts w:asciiTheme="minorEastAsia" w:eastAsiaTheme="minorEastAsia" w:hAnsiTheme="minorEastAsia"/>
          <w:color w:val="auto"/>
          <w:szCs w:val="21"/>
        </w:rPr>
        <w:t>（２）</w:t>
      </w:r>
      <w:r w:rsidRPr="00EB72DA">
        <w:rPr>
          <w:rFonts w:ascii="ＭＳ 明朝" w:hAnsi="ＭＳ 明朝"/>
          <w:color w:val="auto"/>
          <w:szCs w:val="21"/>
        </w:rPr>
        <w:t>受託者は、</w:t>
      </w:r>
      <w:r w:rsidRPr="008C6BB3">
        <w:rPr>
          <w:rFonts w:ascii="ＭＳ 明朝" w:hAnsi="ＭＳ 明朝"/>
          <w:color w:val="auto"/>
          <w:szCs w:val="21"/>
        </w:rPr>
        <w:t>本業務を引き継ぐ必要が生じた場合には、当事者やその家族の意向を確認の上、契約期間中に引継期間を設け、京都府が指定する者に業務を引き継ぐこと。</w:t>
      </w:r>
    </w:p>
    <w:p w14:paraId="1FE723AF" w14:textId="77777777" w:rsidR="009723A5" w:rsidRPr="008C6BB3" w:rsidRDefault="009723A5" w:rsidP="009723A5">
      <w:pPr>
        <w:spacing w:line="280" w:lineRule="exact"/>
        <w:ind w:leftChars="250" w:left="531" w:firstLineChars="100" w:firstLine="213"/>
        <w:contextualSpacing/>
        <w:rPr>
          <w:rFonts w:ascii="ＭＳ 明朝" w:hAnsi="ＭＳ 明朝" w:hint="default"/>
          <w:color w:val="auto"/>
          <w:szCs w:val="21"/>
        </w:rPr>
      </w:pPr>
      <w:r w:rsidRPr="008C6BB3">
        <w:rPr>
          <w:rFonts w:ascii="ＭＳ 明朝" w:hAnsi="ＭＳ 明朝"/>
          <w:color w:val="auto"/>
          <w:szCs w:val="21"/>
        </w:rPr>
        <w:t>また、契約期間中に引き継ぎが終わらなかった際は、契約終了後においても、引き継ぎを行うとともに、引き継ぎを受けた者からの問合せ等に応じられるようにすること。</w:t>
      </w:r>
    </w:p>
    <w:p w14:paraId="0150C28D" w14:textId="77777777" w:rsidR="009723A5" w:rsidRPr="008C6BB3" w:rsidRDefault="009723A5" w:rsidP="009723A5">
      <w:pPr>
        <w:spacing w:line="280" w:lineRule="exact"/>
        <w:ind w:leftChars="250" w:left="531" w:firstLineChars="100" w:firstLine="213"/>
        <w:contextualSpacing/>
        <w:rPr>
          <w:rFonts w:ascii="ＭＳ 明朝" w:hAnsi="ＭＳ 明朝" w:hint="default"/>
          <w:color w:val="auto"/>
          <w:szCs w:val="21"/>
        </w:rPr>
      </w:pPr>
    </w:p>
    <w:p w14:paraId="124443C3" w14:textId="77777777" w:rsidR="009723A5" w:rsidRDefault="009723A5" w:rsidP="009723A5">
      <w:pPr>
        <w:spacing w:line="280" w:lineRule="exact"/>
        <w:ind w:leftChars="66" w:left="565" w:hangingChars="200" w:hanging="425"/>
        <w:contextualSpacing/>
        <w:rPr>
          <w:rFonts w:hint="default"/>
          <w:color w:val="auto"/>
          <w:szCs w:val="21"/>
        </w:rPr>
      </w:pPr>
      <w:r w:rsidRPr="00EB72DA">
        <w:rPr>
          <w:rFonts w:asciiTheme="minorEastAsia" w:eastAsiaTheme="minorEastAsia" w:hAnsiTheme="minorEastAsia"/>
          <w:color w:val="auto"/>
          <w:szCs w:val="21"/>
        </w:rPr>
        <w:t>（３）</w:t>
      </w:r>
      <w:r w:rsidRPr="00EB72DA">
        <w:rPr>
          <w:rFonts w:ascii="ＭＳ 明朝" w:hAnsi="ＭＳ 明朝"/>
          <w:color w:val="auto"/>
          <w:szCs w:val="21"/>
        </w:rPr>
        <w:t>受託者は、</w:t>
      </w:r>
      <w:r w:rsidRPr="00EB72DA">
        <w:rPr>
          <w:color w:val="auto"/>
          <w:szCs w:val="21"/>
        </w:rPr>
        <w:t>本業務について、業務の終了後も含めて、今後、京都府監査委員の検査対象となる場合があるので、検査に積極的に協力するとともに、業務の報告や必要な資料の提出等の説明責任を果たすこと。</w:t>
      </w:r>
    </w:p>
    <w:p w14:paraId="5FE84D95" w14:textId="77777777" w:rsidR="009723A5" w:rsidRPr="00EB72DA" w:rsidRDefault="009723A5" w:rsidP="009723A5">
      <w:pPr>
        <w:spacing w:line="280" w:lineRule="exact"/>
        <w:ind w:leftChars="66" w:left="514" w:hangingChars="176" w:hanging="374"/>
        <w:contextualSpacing/>
        <w:rPr>
          <w:rFonts w:hint="default"/>
          <w:color w:val="auto"/>
          <w:szCs w:val="21"/>
        </w:rPr>
      </w:pPr>
    </w:p>
    <w:p w14:paraId="6DF525E1" w14:textId="77777777" w:rsidR="009723A5" w:rsidRDefault="009723A5" w:rsidP="00510A64">
      <w:pPr>
        <w:spacing w:line="280" w:lineRule="exact"/>
        <w:ind w:leftChars="67" w:left="567" w:hangingChars="200" w:hanging="425"/>
        <w:contextualSpacing/>
        <w:rPr>
          <w:rFonts w:hint="default"/>
          <w:color w:val="auto"/>
          <w:szCs w:val="21"/>
        </w:rPr>
      </w:pPr>
      <w:r w:rsidRPr="00EB72DA">
        <w:rPr>
          <w:rFonts w:asciiTheme="minorEastAsia" w:eastAsiaTheme="minorEastAsia" w:hAnsiTheme="minorEastAsia"/>
          <w:color w:val="auto"/>
          <w:szCs w:val="21"/>
        </w:rPr>
        <w:t>（４）</w:t>
      </w:r>
      <w:r w:rsidRPr="00EB72DA">
        <w:rPr>
          <w:color w:val="auto"/>
          <w:szCs w:val="21"/>
        </w:rPr>
        <w:t>受託者は、本業務を実施するに当たり、京都府と十分な打ち合わせを行うとともに、打ち合わせのための資料作成及び議事録等の作成を行うこと。</w:t>
      </w:r>
    </w:p>
    <w:p w14:paraId="70BB1BAD" w14:textId="77777777" w:rsidR="009723A5" w:rsidRPr="00EB72DA" w:rsidRDefault="009723A5" w:rsidP="009723A5">
      <w:pPr>
        <w:spacing w:line="280" w:lineRule="exact"/>
        <w:contextualSpacing/>
        <w:rPr>
          <w:rFonts w:hint="default"/>
          <w:color w:val="auto"/>
          <w:szCs w:val="21"/>
        </w:rPr>
      </w:pPr>
    </w:p>
    <w:p w14:paraId="5521AE43" w14:textId="77777777" w:rsidR="009723A5" w:rsidRDefault="009723A5" w:rsidP="009723A5">
      <w:pPr>
        <w:spacing w:line="280" w:lineRule="exact"/>
        <w:ind w:leftChars="53" w:left="519" w:hangingChars="191" w:hanging="406"/>
        <w:contextualSpacing/>
        <w:rPr>
          <w:rFonts w:hint="default"/>
          <w:color w:val="auto"/>
          <w:szCs w:val="21"/>
        </w:rPr>
      </w:pPr>
      <w:r w:rsidRPr="00EB72DA">
        <w:rPr>
          <w:rFonts w:asciiTheme="minorEastAsia" w:eastAsiaTheme="minorEastAsia" w:hAnsiTheme="minorEastAsia"/>
          <w:color w:val="auto"/>
          <w:szCs w:val="21"/>
        </w:rPr>
        <w:t>（５）</w:t>
      </w:r>
      <w:r w:rsidRPr="00EB72DA">
        <w:rPr>
          <w:color w:val="auto"/>
          <w:szCs w:val="21"/>
        </w:rPr>
        <w:t>受託者の責めに帰すべき事由により、京都府又は第三者に損害を与えた場合には、</w:t>
      </w:r>
    </w:p>
    <w:p w14:paraId="08272845" w14:textId="77777777" w:rsidR="009723A5" w:rsidRDefault="009723A5" w:rsidP="009723A5">
      <w:pPr>
        <w:spacing w:line="280" w:lineRule="exact"/>
        <w:ind w:firstLineChars="250" w:firstLine="531"/>
        <w:contextualSpacing/>
        <w:rPr>
          <w:rFonts w:hint="default"/>
          <w:color w:val="auto"/>
          <w:szCs w:val="21"/>
        </w:rPr>
      </w:pPr>
      <w:r w:rsidRPr="00EB72DA">
        <w:rPr>
          <w:color w:val="auto"/>
          <w:szCs w:val="21"/>
        </w:rPr>
        <w:t>受託者がその損害を賠償すること。</w:t>
      </w:r>
    </w:p>
    <w:p w14:paraId="61409011" w14:textId="77777777" w:rsidR="009723A5" w:rsidRPr="00EB72DA" w:rsidRDefault="009723A5" w:rsidP="009723A5">
      <w:pPr>
        <w:spacing w:line="280" w:lineRule="exact"/>
        <w:ind w:leftChars="53" w:left="519" w:hangingChars="191" w:hanging="406"/>
        <w:contextualSpacing/>
        <w:rPr>
          <w:rFonts w:hint="default"/>
          <w:color w:val="auto"/>
          <w:szCs w:val="21"/>
        </w:rPr>
      </w:pPr>
    </w:p>
    <w:p w14:paraId="04E3D471" w14:textId="77777777" w:rsidR="009723A5" w:rsidRDefault="00510A64" w:rsidP="00510A64">
      <w:pPr>
        <w:spacing w:line="280" w:lineRule="exact"/>
        <w:ind w:leftChars="53" w:left="538" w:hangingChars="200" w:hanging="425"/>
        <w:contextualSpacing/>
        <w:rPr>
          <w:rFonts w:asciiTheme="minorEastAsia" w:eastAsiaTheme="minorEastAsia" w:hAnsiTheme="minorEastAsia" w:hint="default"/>
          <w:color w:val="auto"/>
          <w:szCs w:val="21"/>
        </w:rPr>
      </w:pPr>
      <w:r w:rsidRPr="00EB72DA">
        <w:rPr>
          <w:rFonts w:asciiTheme="minorEastAsia" w:eastAsiaTheme="minorEastAsia" w:hAnsiTheme="minorEastAsia"/>
          <w:color w:val="auto"/>
          <w:szCs w:val="21"/>
        </w:rPr>
        <w:t>（</w:t>
      </w:r>
      <w:r>
        <w:rPr>
          <w:rFonts w:asciiTheme="minorEastAsia" w:eastAsiaTheme="minorEastAsia" w:hAnsiTheme="minorEastAsia"/>
          <w:color w:val="auto"/>
          <w:szCs w:val="21"/>
        </w:rPr>
        <w:t>６</w:t>
      </w:r>
      <w:r w:rsidRPr="00EB72DA">
        <w:rPr>
          <w:rFonts w:asciiTheme="minorEastAsia" w:eastAsiaTheme="minorEastAsia" w:hAnsiTheme="minorEastAsia"/>
          <w:color w:val="auto"/>
          <w:szCs w:val="21"/>
        </w:rPr>
        <w:t>）</w:t>
      </w:r>
      <w:r w:rsidR="009723A5" w:rsidRPr="00EB72DA">
        <w:rPr>
          <w:rFonts w:asciiTheme="minorEastAsia" w:eastAsiaTheme="minorEastAsia" w:hAnsiTheme="minorEastAsia"/>
          <w:color w:val="auto"/>
          <w:szCs w:val="21"/>
        </w:rPr>
        <w:t>契約書及び仕様書に定めのない事項や細部の事業内容については、京都府と受託者で協議して決定すること。</w:t>
      </w:r>
    </w:p>
    <w:p w14:paraId="3359949F" w14:textId="77777777" w:rsidR="009723A5" w:rsidRPr="00EB72DA" w:rsidRDefault="009723A5" w:rsidP="009723A5">
      <w:pPr>
        <w:spacing w:line="280" w:lineRule="exact"/>
        <w:ind w:leftChars="53" w:left="625" w:hangingChars="241" w:hanging="512"/>
        <w:contextualSpacing/>
        <w:rPr>
          <w:rFonts w:asciiTheme="minorEastAsia" w:eastAsiaTheme="minorEastAsia" w:hAnsiTheme="minorEastAsia" w:hint="default"/>
          <w:color w:val="auto"/>
          <w:szCs w:val="21"/>
        </w:rPr>
      </w:pPr>
    </w:p>
    <w:p w14:paraId="0EA759A1" w14:textId="77777777" w:rsidR="009723A5" w:rsidRPr="00F51B22" w:rsidRDefault="009723A5" w:rsidP="009723A5">
      <w:pPr>
        <w:spacing w:line="280" w:lineRule="exact"/>
        <w:ind w:leftChars="53" w:left="413" w:hangingChars="141" w:hanging="300"/>
        <w:contextualSpacing/>
        <w:rPr>
          <w:rFonts w:asciiTheme="minorEastAsia" w:eastAsiaTheme="minorEastAsia" w:hAnsiTheme="minorEastAsia" w:hint="default"/>
          <w:color w:val="auto"/>
          <w:szCs w:val="21"/>
        </w:rPr>
      </w:pPr>
      <w:r w:rsidRPr="00EB72DA">
        <w:rPr>
          <w:rFonts w:asciiTheme="minorEastAsia" w:eastAsiaTheme="minorEastAsia" w:hAnsiTheme="minorEastAsia"/>
          <w:color w:val="auto"/>
          <w:szCs w:val="21"/>
        </w:rPr>
        <w:t>（</w:t>
      </w:r>
      <w:r>
        <w:rPr>
          <w:rFonts w:asciiTheme="minorEastAsia" w:eastAsiaTheme="minorEastAsia" w:hAnsiTheme="minorEastAsia"/>
          <w:color w:val="auto"/>
          <w:szCs w:val="21"/>
        </w:rPr>
        <w:t>７</w:t>
      </w:r>
      <w:r w:rsidRPr="00EB72DA">
        <w:rPr>
          <w:rFonts w:asciiTheme="minorEastAsia" w:eastAsiaTheme="minorEastAsia" w:hAnsiTheme="minorEastAsia"/>
          <w:color w:val="auto"/>
          <w:szCs w:val="21"/>
        </w:rPr>
        <w:t>）</w:t>
      </w:r>
      <w:r w:rsidRPr="00EB72DA">
        <w:rPr>
          <w:color w:val="auto"/>
          <w:szCs w:val="21"/>
        </w:rPr>
        <w:t>受託者は、本業務の処理上知り得た秘密を他人に漏らしてはならない。</w:t>
      </w:r>
    </w:p>
    <w:p w14:paraId="45261C00" w14:textId="77777777" w:rsidR="009723A5" w:rsidRPr="00EB72DA" w:rsidRDefault="009723A5" w:rsidP="009723A5">
      <w:pPr>
        <w:spacing w:line="280" w:lineRule="exact"/>
        <w:ind w:leftChars="53" w:left="413" w:hangingChars="141" w:hanging="300"/>
        <w:contextualSpacing/>
        <w:rPr>
          <w:rFonts w:hint="default"/>
          <w:color w:val="auto"/>
          <w:szCs w:val="21"/>
        </w:rPr>
      </w:pPr>
    </w:p>
    <w:p w14:paraId="620D13C6" w14:textId="77777777" w:rsidR="00B94DF2" w:rsidRPr="009723A5" w:rsidRDefault="009723A5" w:rsidP="009723A5">
      <w:pPr>
        <w:spacing w:line="280" w:lineRule="exact"/>
        <w:ind w:leftChars="53" w:left="519" w:hangingChars="191" w:hanging="406"/>
        <w:contextualSpacing/>
        <w:rPr>
          <w:rFonts w:hint="default"/>
          <w:color w:val="auto"/>
          <w:szCs w:val="21"/>
        </w:rPr>
      </w:pPr>
      <w:bookmarkStart w:id="2" w:name="_Hlk92295610"/>
      <w:r w:rsidRPr="00EB72DA">
        <w:rPr>
          <w:rFonts w:asciiTheme="minorEastAsia" w:eastAsiaTheme="minorEastAsia" w:hAnsiTheme="minorEastAsia"/>
          <w:color w:val="auto"/>
          <w:szCs w:val="21"/>
        </w:rPr>
        <w:t>（８）</w:t>
      </w:r>
      <w:r w:rsidRPr="00EB72DA">
        <w:rPr>
          <w:color w:val="auto"/>
          <w:szCs w:val="21"/>
        </w:rPr>
        <w:t>受託者は、本業務を実施する上で個人情報を取り扱う場合は、個人情報の保護に関する法律その他法令及び本業務委託契約書に記載する個人情報の保護の定め</w:t>
      </w:r>
      <w:r w:rsidRPr="00F551ED">
        <w:rPr>
          <w:color w:val="auto"/>
          <w:szCs w:val="21"/>
        </w:rPr>
        <w:t>によることとすること。</w:t>
      </w:r>
      <w:bookmarkEnd w:id="2"/>
    </w:p>
    <w:sectPr w:rsidR="00B94DF2" w:rsidRPr="009723A5">
      <w:footnotePr>
        <w:numRestart w:val="eachPage"/>
      </w:footnotePr>
      <w:endnotePr>
        <w:numFmt w:val="decimal"/>
      </w:endnotePr>
      <w:pgSz w:w="11906" w:h="16838"/>
      <w:pgMar w:top="-1134" w:right="1701" w:bottom="1134" w:left="1701" w:header="1134" w:footer="0" w:gutter="0"/>
      <w:cols w:space="720"/>
      <w:docGrid w:type="linesAndChars" w:linePitch="28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D72B6" w14:textId="77777777" w:rsidR="00F73CFB" w:rsidRDefault="00F73CFB">
      <w:pPr>
        <w:spacing w:before="357"/>
        <w:rPr>
          <w:rFonts w:hint="default"/>
        </w:rPr>
      </w:pPr>
      <w:r>
        <w:continuationSeparator/>
      </w:r>
    </w:p>
  </w:endnote>
  <w:endnote w:type="continuationSeparator" w:id="0">
    <w:p w14:paraId="3CFBF9B4" w14:textId="77777777" w:rsidR="00F73CFB" w:rsidRDefault="00F73CF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C702A" w14:textId="77777777" w:rsidR="00F73CFB" w:rsidRDefault="00F73CFB">
      <w:pPr>
        <w:spacing w:before="357"/>
        <w:rPr>
          <w:rFonts w:hint="default"/>
        </w:rPr>
      </w:pPr>
      <w:r>
        <w:continuationSeparator/>
      </w:r>
    </w:p>
  </w:footnote>
  <w:footnote w:type="continuationSeparator" w:id="0">
    <w:p w14:paraId="4A8E2CC8" w14:textId="77777777" w:rsidR="00F73CFB" w:rsidRDefault="00F73CF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B6C"/>
    <w:multiLevelType w:val="hybridMultilevel"/>
    <w:tmpl w:val="D29C28F4"/>
    <w:lvl w:ilvl="0" w:tplc="55AC3ED4">
      <w:start w:val="36"/>
      <w:numFmt w:val="iroha"/>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075A3F55"/>
    <w:multiLevelType w:val="hybridMultilevel"/>
    <w:tmpl w:val="E7DEE944"/>
    <w:lvl w:ilvl="0" w:tplc="E904C1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02C71"/>
    <w:multiLevelType w:val="hybridMultilevel"/>
    <w:tmpl w:val="2F8A1E3C"/>
    <w:lvl w:ilvl="0" w:tplc="9EFA72CA">
      <w:start w:val="1"/>
      <w:numFmt w:val="aiueo"/>
      <w:lvlText w:val="(%1)"/>
      <w:lvlJc w:val="left"/>
      <w:pPr>
        <w:ind w:left="1170" w:hanging="52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5A24A4"/>
    <w:multiLevelType w:val="hybridMultilevel"/>
    <w:tmpl w:val="864C7E30"/>
    <w:lvl w:ilvl="0" w:tplc="E9BA11B4">
      <w:start w:val="4"/>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0D88520E"/>
    <w:multiLevelType w:val="hybridMultilevel"/>
    <w:tmpl w:val="E9564D3C"/>
    <w:lvl w:ilvl="0" w:tplc="CA2C8B7E">
      <w:start w:val="1"/>
      <w:numFmt w:val="aiueo"/>
      <w:lvlText w:val="(%1)"/>
      <w:lvlJc w:val="left"/>
      <w:pPr>
        <w:ind w:left="1170" w:hanging="53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12D23E67"/>
    <w:multiLevelType w:val="hybridMultilevel"/>
    <w:tmpl w:val="805CB0C4"/>
    <w:lvl w:ilvl="0" w:tplc="9EFA72CA">
      <w:start w:val="1"/>
      <w:numFmt w:val="aiueo"/>
      <w:lvlText w:val="(%1)"/>
      <w:lvlJc w:val="left"/>
      <w:pPr>
        <w:ind w:left="1164" w:hanging="42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6" w15:restartNumberingAfterBreak="0">
    <w:nsid w:val="1327769B"/>
    <w:multiLevelType w:val="hybridMultilevel"/>
    <w:tmpl w:val="637C1B28"/>
    <w:lvl w:ilvl="0" w:tplc="0E0084DE">
      <w:start w:val="3"/>
      <w:numFmt w:val="aiueo"/>
      <w:lvlText w:val="(%1)"/>
      <w:lvlJc w:val="left"/>
      <w:pPr>
        <w:ind w:left="1065" w:hanging="4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1D0D"/>
    <w:multiLevelType w:val="hybridMultilevel"/>
    <w:tmpl w:val="E6ECB122"/>
    <w:lvl w:ilvl="0" w:tplc="BCA8FE22">
      <w:start w:val="1"/>
      <w:numFmt w:val="aiueo"/>
      <w:lvlText w:val="(%1)"/>
      <w:lvlJc w:val="left"/>
      <w:pPr>
        <w:ind w:left="1234" w:hanging="525"/>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206165D0"/>
    <w:multiLevelType w:val="hybridMultilevel"/>
    <w:tmpl w:val="1ED4EC9C"/>
    <w:lvl w:ilvl="0" w:tplc="FE50CF58">
      <w:start w:val="1"/>
      <w:numFmt w:val="decimal"/>
      <w:lvlText w:val="(%1)"/>
      <w:lvlJc w:val="left"/>
      <w:pPr>
        <w:ind w:left="743" w:hanging="53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22426A20"/>
    <w:multiLevelType w:val="hybridMultilevel"/>
    <w:tmpl w:val="443642BC"/>
    <w:lvl w:ilvl="0" w:tplc="0E0084DE">
      <w:start w:val="3"/>
      <w:numFmt w:val="aiueo"/>
      <w:lvlText w:val="(%1)"/>
      <w:lvlJc w:val="left"/>
      <w:pPr>
        <w:ind w:left="1164" w:hanging="420"/>
      </w:pPr>
      <w:rPr>
        <w:rFonts w:hint="default"/>
        <w:color w:val="FF0000"/>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0" w15:restartNumberingAfterBreak="0">
    <w:nsid w:val="22704BC9"/>
    <w:multiLevelType w:val="hybridMultilevel"/>
    <w:tmpl w:val="564642A8"/>
    <w:lvl w:ilvl="0" w:tplc="BFEC7036">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A82D40"/>
    <w:multiLevelType w:val="hybridMultilevel"/>
    <w:tmpl w:val="02722F9E"/>
    <w:lvl w:ilvl="0" w:tplc="EB68ABF2">
      <w:start w:val="1"/>
      <w:numFmt w:val="aiueo"/>
      <w:lvlText w:val="(%1)"/>
      <w:lvlJc w:val="left"/>
      <w:pPr>
        <w:ind w:left="1269" w:hanging="525"/>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2" w15:restartNumberingAfterBreak="0">
    <w:nsid w:val="292814C7"/>
    <w:multiLevelType w:val="hybridMultilevel"/>
    <w:tmpl w:val="DB584004"/>
    <w:lvl w:ilvl="0" w:tplc="7B46CD12">
      <w:start w:val="1"/>
      <w:numFmt w:val="aiueo"/>
      <w:lvlText w:val="(%1)"/>
      <w:lvlJc w:val="left"/>
      <w:pPr>
        <w:ind w:left="1099" w:hanging="360"/>
      </w:pPr>
      <w:rPr>
        <w:rFonts w:hint="default"/>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3" w15:restartNumberingAfterBreak="0">
    <w:nsid w:val="2BFB0A99"/>
    <w:multiLevelType w:val="hybridMultilevel"/>
    <w:tmpl w:val="22FA297A"/>
    <w:lvl w:ilvl="0" w:tplc="AB94E65E">
      <w:start w:val="1"/>
      <w:numFmt w:val="decimalFullWidth"/>
      <w:lvlText w:val="（%1）"/>
      <w:lvlJc w:val="left"/>
      <w:pPr>
        <w:ind w:left="1571" w:hanging="720"/>
      </w:pPr>
      <w:rPr>
        <w:rFonts w:hint="default"/>
        <w:u w:val="none"/>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C135F2A"/>
    <w:multiLevelType w:val="hybridMultilevel"/>
    <w:tmpl w:val="F6A4AC78"/>
    <w:lvl w:ilvl="0" w:tplc="29EA4EB6">
      <w:start w:val="1"/>
      <w:numFmt w:val="iroha"/>
      <w:lvlText w:val="(%1)"/>
      <w:lvlJc w:val="left"/>
      <w:pPr>
        <w:ind w:left="1275" w:hanging="645"/>
      </w:pPr>
      <w:rPr>
        <w:rFonts w:ascii="ＭＳ 明朝" w:eastAsia="ＭＳ 明朝" w:hAnsi="ＭＳ 明朝" w:cs="Courier New"/>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DD85AEE"/>
    <w:multiLevelType w:val="hybridMultilevel"/>
    <w:tmpl w:val="281E7CA4"/>
    <w:lvl w:ilvl="0" w:tplc="23386916">
      <w:start w:val="1"/>
      <w:numFmt w:val="iroha"/>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6" w15:restartNumberingAfterBreak="0">
    <w:nsid w:val="3F1952FE"/>
    <w:multiLevelType w:val="hybridMultilevel"/>
    <w:tmpl w:val="8E7E1A9E"/>
    <w:lvl w:ilvl="0" w:tplc="6F78EB8A">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7" w15:restartNumberingAfterBreak="0">
    <w:nsid w:val="41BB558C"/>
    <w:multiLevelType w:val="hybridMultilevel"/>
    <w:tmpl w:val="008440A2"/>
    <w:lvl w:ilvl="0" w:tplc="FFA05DC4">
      <w:start w:val="1"/>
      <w:numFmt w:val="aiueo"/>
      <w:lvlText w:val="(%1)"/>
      <w:lvlJc w:val="left"/>
      <w:pPr>
        <w:ind w:left="1211" w:hanging="360"/>
      </w:pPr>
      <w:rPr>
        <w:rFonts w:ascii="ＭＳ 明朝" w:eastAsia="ＭＳ 明朝" w:hAnsi="ＭＳ 明朝" w:cs="Courier New"/>
        <w:strike w:val="0"/>
        <w:dstrike w:val="0"/>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8" w15:restartNumberingAfterBreak="0">
    <w:nsid w:val="470D0673"/>
    <w:multiLevelType w:val="hybridMultilevel"/>
    <w:tmpl w:val="B162B280"/>
    <w:lvl w:ilvl="0" w:tplc="65DAB274">
      <w:start w:val="1"/>
      <w:numFmt w:val="bullet"/>
      <w:lvlText w:val="・"/>
      <w:lvlJc w:val="left"/>
      <w:pPr>
        <w:ind w:left="1205" w:hanging="360"/>
      </w:pPr>
      <w:rPr>
        <w:rFonts w:ascii="ＭＳ 明朝" w:eastAsia="ＭＳ 明朝" w:hAnsi="ＭＳ 明朝" w:cs="ＭＳ 明朝"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9" w15:restartNumberingAfterBreak="0">
    <w:nsid w:val="4CE120F0"/>
    <w:multiLevelType w:val="hybridMultilevel"/>
    <w:tmpl w:val="E6ECB122"/>
    <w:lvl w:ilvl="0" w:tplc="BCA8FE22">
      <w:start w:val="1"/>
      <w:numFmt w:val="aiueo"/>
      <w:lvlText w:val="(%1)"/>
      <w:lvlJc w:val="left"/>
      <w:pPr>
        <w:ind w:left="1234" w:hanging="525"/>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53122EE5"/>
    <w:multiLevelType w:val="hybridMultilevel"/>
    <w:tmpl w:val="77DC8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A034FD"/>
    <w:multiLevelType w:val="hybridMultilevel"/>
    <w:tmpl w:val="DEBEA298"/>
    <w:lvl w:ilvl="0" w:tplc="4B80C414">
      <w:start w:val="4"/>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2" w15:restartNumberingAfterBreak="0">
    <w:nsid w:val="5C6B4861"/>
    <w:multiLevelType w:val="hybridMultilevel"/>
    <w:tmpl w:val="7C7CFF60"/>
    <w:lvl w:ilvl="0" w:tplc="FD486942">
      <w:start w:val="3"/>
      <w:numFmt w:val="bullet"/>
      <w:lvlText w:val="・"/>
      <w:lvlJc w:val="left"/>
      <w:pPr>
        <w:ind w:left="1220" w:hanging="360"/>
      </w:pPr>
      <w:rPr>
        <w:rFonts w:ascii="ＭＳ 明朝" w:eastAsia="ＭＳ 明朝" w:hAnsi="ＭＳ 明朝" w:cs="ＭＳ 明朝"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23" w15:restartNumberingAfterBreak="0">
    <w:nsid w:val="5FB90060"/>
    <w:multiLevelType w:val="hybridMultilevel"/>
    <w:tmpl w:val="E6ECB122"/>
    <w:lvl w:ilvl="0" w:tplc="BCA8FE22">
      <w:start w:val="1"/>
      <w:numFmt w:val="aiueo"/>
      <w:lvlText w:val="(%1)"/>
      <w:lvlJc w:val="left"/>
      <w:pPr>
        <w:ind w:left="1234" w:hanging="525"/>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60D6416E"/>
    <w:multiLevelType w:val="hybridMultilevel"/>
    <w:tmpl w:val="7DF46D7A"/>
    <w:lvl w:ilvl="0" w:tplc="0AAE31DE">
      <w:start w:val="1"/>
      <w:numFmt w:val="decimal"/>
      <w:lvlText w:val="(%1)"/>
      <w:lvlJc w:val="left"/>
      <w:pPr>
        <w:ind w:left="771" w:hanging="6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5" w15:restartNumberingAfterBreak="0">
    <w:nsid w:val="61605C01"/>
    <w:multiLevelType w:val="hybridMultilevel"/>
    <w:tmpl w:val="647447BE"/>
    <w:lvl w:ilvl="0" w:tplc="674AF4A0">
      <w:start w:val="1"/>
      <w:numFmt w:val="iroha"/>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6" w15:restartNumberingAfterBreak="0">
    <w:nsid w:val="691179BC"/>
    <w:multiLevelType w:val="hybridMultilevel"/>
    <w:tmpl w:val="F0BCDAAA"/>
    <w:lvl w:ilvl="0" w:tplc="9EFA72CA">
      <w:start w:val="1"/>
      <w:numFmt w:val="aiueo"/>
      <w:lvlText w:val="(%1)"/>
      <w:lvlJc w:val="left"/>
      <w:pPr>
        <w:ind w:left="1164" w:hanging="42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27" w15:restartNumberingAfterBreak="0">
    <w:nsid w:val="6CD029F2"/>
    <w:multiLevelType w:val="hybridMultilevel"/>
    <w:tmpl w:val="522005DE"/>
    <w:lvl w:ilvl="0" w:tplc="57049AAC">
      <w:start w:val="3"/>
      <w:numFmt w:val="aiueo"/>
      <w:lvlText w:val="(%1)"/>
      <w:lvlJc w:val="left"/>
      <w:pPr>
        <w:ind w:left="1058" w:hanging="420"/>
      </w:pPr>
      <w:rPr>
        <w:rFonts w:hint="default"/>
        <w:color w:val="auto"/>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8" w15:restartNumberingAfterBreak="0">
    <w:nsid w:val="6CF3671C"/>
    <w:multiLevelType w:val="hybridMultilevel"/>
    <w:tmpl w:val="536A5BA4"/>
    <w:lvl w:ilvl="0" w:tplc="2944815E">
      <w:start w:val="3"/>
      <w:numFmt w:val="aiueo"/>
      <w:lvlText w:val="(%1)"/>
      <w:lvlJc w:val="left"/>
      <w:pPr>
        <w:ind w:left="106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A04855"/>
    <w:multiLevelType w:val="hybridMultilevel"/>
    <w:tmpl w:val="FAA2DC74"/>
    <w:lvl w:ilvl="0" w:tplc="F3B4FA0A">
      <w:start w:val="1"/>
      <w:numFmt w:val="decimalFullWidth"/>
      <w:lvlText w:val="（%1）"/>
      <w:lvlJc w:val="left"/>
      <w:pPr>
        <w:ind w:left="933" w:hanging="720"/>
      </w:pPr>
      <w:rPr>
        <w:rFonts w:hint="default"/>
        <w:u w:val="none"/>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0" w15:restartNumberingAfterBreak="0">
    <w:nsid w:val="72A46095"/>
    <w:multiLevelType w:val="hybridMultilevel"/>
    <w:tmpl w:val="51EE8346"/>
    <w:lvl w:ilvl="0" w:tplc="BCA8FE22">
      <w:start w:val="1"/>
      <w:numFmt w:val="aiueo"/>
      <w:lvlText w:val="(%1)"/>
      <w:lvlJc w:val="left"/>
      <w:pPr>
        <w:ind w:left="786"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3A96F18"/>
    <w:multiLevelType w:val="hybridMultilevel"/>
    <w:tmpl w:val="227A2298"/>
    <w:lvl w:ilvl="0" w:tplc="F3127CAA">
      <w:start w:val="6"/>
      <w:numFmt w:val="bullet"/>
      <w:lvlText w:val="・"/>
      <w:lvlJc w:val="left"/>
      <w:pPr>
        <w:ind w:left="1423" w:hanging="360"/>
      </w:pPr>
      <w:rPr>
        <w:rFonts w:ascii="ＭＳ 明朝" w:eastAsia="ＭＳ 明朝" w:hAnsi="ＭＳ 明朝" w:cs="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32" w15:restartNumberingAfterBreak="0">
    <w:nsid w:val="77414A6B"/>
    <w:multiLevelType w:val="hybridMultilevel"/>
    <w:tmpl w:val="133AE2CE"/>
    <w:lvl w:ilvl="0" w:tplc="A7D0662C">
      <w:start w:val="1"/>
      <w:numFmt w:val="aiueo"/>
      <w:lvlText w:val="(%1)"/>
      <w:lvlJc w:val="left"/>
      <w:pPr>
        <w:ind w:left="1218" w:hanging="360"/>
      </w:pPr>
      <w:rPr>
        <w:rFonts w:hint="default"/>
      </w:rPr>
    </w:lvl>
    <w:lvl w:ilvl="1" w:tplc="04090017" w:tentative="1">
      <w:start w:val="1"/>
      <w:numFmt w:val="aiueoFullWidth"/>
      <w:lvlText w:val="(%2)"/>
      <w:lvlJc w:val="left"/>
      <w:pPr>
        <w:ind w:left="1698" w:hanging="420"/>
      </w:pPr>
    </w:lvl>
    <w:lvl w:ilvl="2" w:tplc="04090011" w:tentative="1">
      <w:start w:val="1"/>
      <w:numFmt w:val="decimalEnclosedCircle"/>
      <w:lvlText w:val="%3"/>
      <w:lvlJc w:val="left"/>
      <w:pPr>
        <w:ind w:left="2118" w:hanging="420"/>
      </w:pPr>
    </w:lvl>
    <w:lvl w:ilvl="3" w:tplc="0409000F" w:tentative="1">
      <w:start w:val="1"/>
      <w:numFmt w:val="decimal"/>
      <w:lvlText w:val="%4."/>
      <w:lvlJc w:val="left"/>
      <w:pPr>
        <w:ind w:left="2538" w:hanging="420"/>
      </w:pPr>
    </w:lvl>
    <w:lvl w:ilvl="4" w:tplc="04090017" w:tentative="1">
      <w:start w:val="1"/>
      <w:numFmt w:val="aiueoFullWidth"/>
      <w:lvlText w:val="(%5)"/>
      <w:lvlJc w:val="left"/>
      <w:pPr>
        <w:ind w:left="2958" w:hanging="420"/>
      </w:pPr>
    </w:lvl>
    <w:lvl w:ilvl="5" w:tplc="04090011" w:tentative="1">
      <w:start w:val="1"/>
      <w:numFmt w:val="decimalEnclosedCircle"/>
      <w:lvlText w:val="%6"/>
      <w:lvlJc w:val="left"/>
      <w:pPr>
        <w:ind w:left="3378" w:hanging="420"/>
      </w:pPr>
    </w:lvl>
    <w:lvl w:ilvl="6" w:tplc="0409000F" w:tentative="1">
      <w:start w:val="1"/>
      <w:numFmt w:val="decimal"/>
      <w:lvlText w:val="%7."/>
      <w:lvlJc w:val="left"/>
      <w:pPr>
        <w:ind w:left="3798" w:hanging="420"/>
      </w:pPr>
    </w:lvl>
    <w:lvl w:ilvl="7" w:tplc="04090017" w:tentative="1">
      <w:start w:val="1"/>
      <w:numFmt w:val="aiueoFullWidth"/>
      <w:lvlText w:val="(%8)"/>
      <w:lvlJc w:val="left"/>
      <w:pPr>
        <w:ind w:left="4218" w:hanging="420"/>
      </w:pPr>
    </w:lvl>
    <w:lvl w:ilvl="8" w:tplc="04090011" w:tentative="1">
      <w:start w:val="1"/>
      <w:numFmt w:val="decimalEnclosedCircle"/>
      <w:lvlText w:val="%9"/>
      <w:lvlJc w:val="left"/>
      <w:pPr>
        <w:ind w:left="4638" w:hanging="420"/>
      </w:pPr>
    </w:lvl>
  </w:abstractNum>
  <w:abstractNum w:abstractNumId="33" w15:restartNumberingAfterBreak="0">
    <w:nsid w:val="7F1172D8"/>
    <w:multiLevelType w:val="hybridMultilevel"/>
    <w:tmpl w:val="7C289C14"/>
    <w:lvl w:ilvl="0" w:tplc="34561044">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
  </w:num>
  <w:num w:numId="2">
    <w:abstractNumId w:val="32"/>
  </w:num>
  <w:num w:numId="3">
    <w:abstractNumId w:val="25"/>
  </w:num>
  <w:num w:numId="4">
    <w:abstractNumId w:val="12"/>
  </w:num>
  <w:num w:numId="5">
    <w:abstractNumId w:val="24"/>
  </w:num>
  <w:num w:numId="6">
    <w:abstractNumId w:val="16"/>
  </w:num>
  <w:num w:numId="7">
    <w:abstractNumId w:val="2"/>
  </w:num>
  <w:num w:numId="8">
    <w:abstractNumId w:val="0"/>
  </w:num>
  <w:num w:numId="9">
    <w:abstractNumId w:val="15"/>
  </w:num>
  <w:num w:numId="10">
    <w:abstractNumId w:val="26"/>
  </w:num>
  <w:num w:numId="11">
    <w:abstractNumId w:val="28"/>
  </w:num>
  <w:num w:numId="12">
    <w:abstractNumId w:val="5"/>
  </w:num>
  <w:num w:numId="13">
    <w:abstractNumId w:val="6"/>
  </w:num>
  <w:num w:numId="14">
    <w:abstractNumId w:val="9"/>
  </w:num>
  <w:num w:numId="15">
    <w:abstractNumId w:val="27"/>
  </w:num>
  <w:num w:numId="16">
    <w:abstractNumId w:val="30"/>
  </w:num>
  <w:num w:numId="17">
    <w:abstractNumId w:val="31"/>
  </w:num>
  <w:num w:numId="18">
    <w:abstractNumId w:val="7"/>
  </w:num>
  <w:num w:numId="19">
    <w:abstractNumId w:val="14"/>
  </w:num>
  <w:num w:numId="20">
    <w:abstractNumId w:val="17"/>
  </w:num>
  <w:num w:numId="21">
    <w:abstractNumId w:val="23"/>
  </w:num>
  <w:num w:numId="22">
    <w:abstractNumId w:val="19"/>
  </w:num>
  <w:num w:numId="23">
    <w:abstractNumId w:val="20"/>
  </w:num>
  <w:num w:numId="24">
    <w:abstractNumId w:val="11"/>
  </w:num>
  <w:num w:numId="25">
    <w:abstractNumId w:val="18"/>
  </w:num>
  <w:num w:numId="26">
    <w:abstractNumId w:val="8"/>
  </w:num>
  <w:num w:numId="27">
    <w:abstractNumId w:val="3"/>
  </w:num>
  <w:num w:numId="28">
    <w:abstractNumId w:val="21"/>
  </w:num>
  <w:num w:numId="29">
    <w:abstractNumId w:val="22"/>
  </w:num>
  <w:num w:numId="30">
    <w:abstractNumId w:val="4"/>
  </w:num>
  <w:num w:numId="31">
    <w:abstractNumId w:val="33"/>
  </w:num>
  <w:num w:numId="32">
    <w:abstractNumId w:val="10"/>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280"/>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DD"/>
    <w:rsid w:val="000078FA"/>
    <w:rsid w:val="00015A57"/>
    <w:rsid w:val="000173A7"/>
    <w:rsid w:val="00025AA6"/>
    <w:rsid w:val="00026047"/>
    <w:rsid w:val="00041570"/>
    <w:rsid w:val="00066620"/>
    <w:rsid w:val="00077FA2"/>
    <w:rsid w:val="000841F5"/>
    <w:rsid w:val="000868C7"/>
    <w:rsid w:val="000A5D1C"/>
    <w:rsid w:val="000A64F7"/>
    <w:rsid w:val="000B6ED3"/>
    <w:rsid w:val="000B71DE"/>
    <w:rsid w:val="000C0A0C"/>
    <w:rsid w:val="000C1176"/>
    <w:rsid w:val="000C12F6"/>
    <w:rsid w:val="000C6B53"/>
    <w:rsid w:val="000E3264"/>
    <w:rsid w:val="000E4132"/>
    <w:rsid w:val="000E6C48"/>
    <w:rsid w:val="000F287D"/>
    <w:rsid w:val="000F6143"/>
    <w:rsid w:val="00103F4D"/>
    <w:rsid w:val="00107BB3"/>
    <w:rsid w:val="00111D95"/>
    <w:rsid w:val="00116818"/>
    <w:rsid w:val="001331E4"/>
    <w:rsid w:val="00133786"/>
    <w:rsid w:val="001376BF"/>
    <w:rsid w:val="001508CA"/>
    <w:rsid w:val="00152393"/>
    <w:rsid w:val="00164153"/>
    <w:rsid w:val="00176F20"/>
    <w:rsid w:val="001773ED"/>
    <w:rsid w:val="00177DF5"/>
    <w:rsid w:val="00191047"/>
    <w:rsid w:val="001A5C7B"/>
    <w:rsid w:val="001A7652"/>
    <w:rsid w:val="001B77B1"/>
    <w:rsid w:val="001C075E"/>
    <w:rsid w:val="001C78C6"/>
    <w:rsid w:val="001D76F2"/>
    <w:rsid w:val="001E3B1E"/>
    <w:rsid w:val="001E3F2F"/>
    <w:rsid w:val="001E40C3"/>
    <w:rsid w:val="001E7EE3"/>
    <w:rsid w:val="002057E0"/>
    <w:rsid w:val="00210529"/>
    <w:rsid w:val="002105B8"/>
    <w:rsid w:val="00231461"/>
    <w:rsid w:val="0023586A"/>
    <w:rsid w:val="00240EBB"/>
    <w:rsid w:val="00242BF3"/>
    <w:rsid w:val="0025272A"/>
    <w:rsid w:val="00260FFA"/>
    <w:rsid w:val="00271AB1"/>
    <w:rsid w:val="00271F7B"/>
    <w:rsid w:val="002739E2"/>
    <w:rsid w:val="002816B1"/>
    <w:rsid w:val="00281A5C"/>
    <w:rsid w:val="00281A60"/>
    <w:rsid w:val="00287E70"/>
    <w:rsid w:val="00291A74"/>
    <w:rsid w:val="002A17BE"/>
    <w:rsid w:val="002B1C28"/>
    <w:rsid w:val="002B4BF2"/>
    <w:rsid w:val="002C0CEF"/>
    <w:rsid w:val="002C2E0B"/>
    <w:rsid w:val="002C6448"/>
    <w:rsid w:val="002C70BD"/>
    <w:rsid w:val="002D3CFA"/>
    <w:rsid w:val="002D5FD2"/>
    <w:rsid w:val="002F4BB0"/>
    <w:rsid w:val="002F5935"/>
    <w:rsid w:val="00312D98"/>
    <w:rsid w:val="003141C9"/>
    <w:rsid w:val="003157FD"/>
    <w:rsid w:val="00330E60"/>
    <w:rsid w:val="003401D6"/>
    <w:rsid w:val="003448E3"/>
    <w:rsid w:val="00353E97"/>
    <w:rsid w:val="00355751"/>
    <w:rsid w:val="00355A36"/>
    <w:rsid w:val="00357634"/>
    <w:rsid w:val="0036372D"/>
    <w:rsid w:val="0036449A"/>
    <w:rsid w:val="0037311E"/>
    <w:rsid w:val="003824DA"/>
    <w:rsid w:val="00384108"/>
    <w:rsid w:val="003A2BDF"/>
    <w:rsid w:val="003B6550"/>
    <w:rsid w:val="003D332C"/>
    <w:rsid w:val="003D5A8C"/>
    <w:rsid w:val="003E2D6D"/>
    <w:rsid w:val="003E471B"/>
    <w:rsid w:val="003E79FF"/>
    <w:rsid w:val="003F17C5"/>
    <w:rsid w:val="003F4F5C"/>
    <w:rsid w:val="003F5019"/>
    <w:rsid w:val="00412E53"/>
    <w:rsid w:val="00413BF5"/>
    <w:rsid w:val="00421851"/>
    <w:rsid w:val="004224FC"/>
    <w:rsid w:val="004353CA"/>
    <w:rsid w:val="004372A4"/>
    <w:rsid w:val="004452FF"/>
    <w:rsid w:val="004465CD"/>
    <w:rsid w:val="0044695C"/>
    <w:rsid w:val="0044797C"/>
    <w:rsid w:val="00450BED"/>
    <w:rsid w:val="0045524A"/>
    <w:rsid w:val="00455E20"/>
    <w:rsid w:val="0046348E"/>
    <w:rsid w:val="00473E1A"/>
    <w:rsid w:val="0048207B"/>
    <w:rsid w:val="0049293A"/>
    <w:rsid w:val="00493629"/>
    <w:rsid w:val="00496E6C"/>
    <w:rsid w:val="00497993"/>
    <w:rsid w:val="004A03D0"/>
    <w:rsid w:val="004A116B"/>
    <w:rsid w:val="004B389D"/>
    <w:rsid w:val="004C0CE1"/>
    <w:rsid w:val="004C2009"/>
    <w:rsid w:val="004C769F"/>
    <w:rsid w:val="004C77DD"/>
    <w:rsid w:val="004E1235"/>
    <w:rsid w:val="004F2ECC"/>
    <w:rsid w:val="005029EE"/>
    <w:rsid w:val="00503999"/>
    <w:rsid w:val="00503F83"/>
    <w:rsid w:val="00510A64"/>
    <w:rsid w:val="00515273"/>
    <w:rsid w:val="00521A27"/>
    <w:rsid w:val="00526AF7"/>
    <w:rsid w:val="005353D9"/>
    <w:rsid w:val="00536C24"/>
    <w:rsid w:val="00543F24"/>
    <w:rsid w:val="0054499E"/>
    <w:rsid w:val="00545EA1"/>
    <w:rsid w:val="005551D8"/>
    <w:rsid w:val="00556F4C"/>
    <w:rsid w:val="0057271A"/>
    <w:rsid w:val="00580B73"/>
    <w:rsid w:val="00581030"/>
    <w:rsid w:val="005845A6"/>
    <w:rsid w:val="0058688B"/>
    <w:rsid w:val="00593BC0"/>
    <w:rsid w:val="0059756E"/>
    <w:rsid w:val="005A4AB0"/>
    <w:rsid w:val="005A5EE3"/>
    <w:rsid w:val="005C2425"/>
    <w:rsid w:val="005C305B"/>
    <w:rsid w:val="005C317F"/>
    <w:rsid w:val="005D0159"/>
    <w:rsid w:val="005D0AE4"/>
    <w:rsid w:val="005D6BAE"/>
    <w:rsid w:val="005D78A7"/>
    <w:rsid w:val="005E5B27"/>
    <w:rsid w:val="005F24C1"/>
    <w:rsid w:val="005F48BF"/>
    <w:rsid w:val="0060437F"/>
    <w:rsid w:val="00610150"/>
    <w:rsid w:val="0061241F"/>
    <w:rsid w:val="00616F8B"/>
    <w:rsid w:val="00617B09"/>
    <w:rsid w:val="006303BA"/>
    <w:rsid w:val="0063716E"/>
    <w:rsid w:val="00645C8D"/>
    <w:rsid w:val="00647ABB"/>
    <w:rsid w:val="00650576"/>
    <w:rsid w:val="006540A6"/>
    <w:rsid w:val="00655F42"/>
    <w:rsid w:val="00664103"/>
    <w:rsid w:val="00684596"/>
    <w:rsid w:val="00685AF6"/>
    <w:rsid w:val="00687A2A"/>
    <w:rsid w:val="006A6377"/>
    <w:rsid w:val="006A77A2"/>
    <w:rsid w:val="006B735E"/>
    <w:rsid w:val="006B7C8F"/>
    <w:rsid w:val="006B7DF8"/>
    <w:rsid w:val="006C60CF"/>
    <w:rsid w:val="006D1446"/>
    <w:rsid w:val="006D4C0F"/>
    <w:rsid w:val="006D5173"/>
    <w:rsid w:val="006D63C3"/>
    <w:rsid w:val="006E1CB0"/>
    <w:rsid w:val="006E1DF1"/>
    <w:rsid w:val="006F0211"/>
    <w:rsid w:val="006F2074"/>
    <w:rsid w:val="00715CF6"/>
    <w:rsid w:val="00716DA5"/>
    <w:rsid w:val="00725710"/>
    <w:rsid w:val="00727CBA"/>
    <w:rsid w:val="00733657"/>
    <w:rsid w:val="0073596D"/>
    <w:rsid w:val="0073645D"/>
    <w:rsid w:val="007373D7"/>
    <w:rsid w:val="00740960"/>
    <w:rsid w:val="00741A89"/>
    <w:rsid w:val="00746ED0"/>
    <w:rsid w:val="007476FE"/>
    <w:rsid w:val="00751948"/>
    <w:rsid w:val="00760A6A"/>
    <w:rsid w:val="00773A7A"/>
    <w:rsid w:val="007800EC"/>
    <w:rsid w:val="0078114C"/>
    <w:rsid w:val="0078648F"/>
    <w:rsid w:val="00796ED2"/>
    <w:rsid w:val="00797550"/>
    <w:rsid w:val="007B0985"/>
    <w:rsid w:val="007B690A"/>
    <w:rsid w:val="007B7D90"/>
    <w:rsid w:val="007C3620"/>
    <w:rsid w:val="007C6E95"/>
    <w:rsid w:val="007D6D7B"/>
    <w:rsid w:val="007E192B"/>
    <w:rsid w:val="007F3E5E"/>
    <w:rsid w:val="007F76E1"/>
    <w:rsid w:val="00800C40"/>
    <w:rsid w:val="0080518B"/>
    <w:rsid w:val="008172B9"/>
    <w:rsid w:val="0082062E"/>
    <w:rsid w:val="008230E1"/>
    <w:rsid w:val="0082323D"/>
    <w:rsid w:val="00825CE5"/>
    <w:rsid w:val="008316EF"/>
    <w:rsid w:val="008317AA"/>
    <w:rsid w:val="0084202D"/>
    <w:rsid w:val="00844F90"/>
    <w:rsid w:val="00871BDC"/>
    <w:rsid w:val="008721AA"/>
    <w:rsid w:val="00881276"/>
    <w:rsid w:val="008A40A8"/>
    <w:rsid w:val="008A6DF3"/>
    <w:rsid w:val="008A72F4"/>
    <w:rsid w:val="008B1CC0"/>
    <w:rsid w:val="008B7D01"/>
    <w:rsid w:val="008C0A32"/>
    <w:rsid w:val="008C76A8"/>
    <w:rsid w:val="008D20ED"/>
    <w:rsid w:val="008D54AA"/>
    <w:rsid w:val="008D5C5D"/>
    <w:rsid w:val="008E315D"/>
    <w:rsid w:val="0090390C"/>
    <w:rsid w:val="00915AED"/>
    <w:rsid w:val="0091617E"/>
    <w:rsid w:val="00951851"/>
    <w:rsid w:val="00956376"/>
    <w:rsid w:val="009668C4"/>
    <w:rsid w:val="009723A5"/>
    <w:rsid w:val="009778B1"/>
    <w:rsid w:val="0098148A"/>
    <w:rsid w:val="00986320"/>
    <w:rsid w:val="009868E4"/>
    <w:rsid w:val="00987149"/>
    <w:rsid w:val="0099266F"/>
    <w:rsid w:val="00997AE8"/>
    <w:rsid w:val="009A149E"/>
    <w:rsid w:val="009A524A"/>
    <w:rsid w:val="009B6BB4"/>
    <w:rsid w:val="009C032D"/>
    <w:rsid w:val="009C3B8D"/>
    <w:rsid w:val="009D37F3"/>
    <w:rsid w:val="009D71A1"/>
    <w:rsid w:val="009E15F5"/>
    <w:rsid w:val="009E2652"/>
    <w:rsid w:val="009F1571"/>
    <w:rsid w:val="009F33DB"/>
    <w:rsid w:val="00A150FD"/>
    <w:rsid w:val="00A1689D"/>
    <w:rsid w:val="00A20DFD"/>
    <w:rsid w:val="00A333E8"/>
    <w:rsid w:val="00A433F3"/>
    <w:rsid w:val="00A43921"/>
    <w:rsid w:val="00A44BD6"/>
    <w:rsid w:val="00A51BBD"/>
    <w:rsid w:val="00A61F21"/>
    <w:rsid w:val="00A70CFF"/>
    <w:rsid w:val="00A763B0"/>
    <w:rsid w:val="00A8472C"/>
    <w:rsid w:val="00A87290"/>
    <w:rsid w:val="00A91B90"/>
    <w:rsid w:val="00AC0571"/>
    <w:rsid w:val="00AC0B21"/>
    <w:rsid w:val="00AC2C8F"/>
    <w:rsid w:val="00AC5253"/>
    <w:rsid w:val="00AD38C1"/>
    <w:rsid w:val="00AE7C7C"/>
    <w:rsid w:val="00B03BF9"/>
    <w:rsid w:val="00B03F17"/>
    <w:rsid w:val="00B0788E"/>
    <w:rsid w:val="00B106F8"/>
    <w:rsid w:val="00B16A54"/>
    <w:rsid w:val="00B173C6"/>
    <w:rsid w:val="00B23F00"/>
    <w:rsid w:val="00B2620B"/>
    <w:rsid w:val="00B26928"/>
    <w:rsid w:val="00B31C80"/>
    <w:rsid w:val="00B37C3B"/>
    <w:rsid w:val="00B42572"/>
    <w:rsid w:val="00B4401A"/>
    <w:rsid w:val="00B51B46"/>
    <w:rsid w:val="00B6589E"/>
    <w:rsid w:val="00B6754F"/>
    <w:rsid w:val="00B73462"/>
    <w:rsid w:val="00B76C1A"/>
    <w:rsid w:val="00B80857"/>
    <w:rsid w:val="00B82597"/>
    <w:rsid w:val="00B91C18"/>
    <w:rsid w:val="00B92654"/>
    <w:rsid w:val="00B94DF2"/>
    <w:rsid w:val="00B96600"/>
    <w:rsid w:val="00B97933"/>
    <w:rsid w:val="00BA189A"/>
    <w:rsid w:val="00BA3CB2"/>
    <w:rsid w:val="00BA4A23"/>
    <w:rsid w:val="00BB6F6B"/>
    <w:rsid w:val="00BC5AAC"/>
    <w:rsid w:val="00BD44F8"/>
    <w:rsid w:val="00BE68B1"/>
    <w:rsid w:val="00BF0DAF"/>
    <w:rsid w:val="00BF6450"/>
    <w:rsid w:val="00C030DA"/>
    <w:rsid w:val="00C03875"/>
    <w:rsid w:val="00C03CE5"/>
    <w:rsid w:val="00C05DB0"/>
    <w:rsid w:val="00C16B0B"/>
    <w:rsid w:val="00C209E5"/>
    <w:rsid w:val="00C22EFF"/>
    <w:rsid w:val="00C31096"/>
    <w:rsid w:val="00C3439C"/>
    <w:rsid w:val="00C352C3"/>
    <w:rsid w:val="00C40783"/>
    <w:rsid w:val="00C4670A"/>
    <w:rsid w:val="00C554AC"/>
    <w:rsid w:val="00C61531"/>
    <w:rsid w:val="00C63176"/>
    <w:rsid w:val="00C667F6"/>
    <w:rsid w:val="00C71854"/>
    <w:rsid w:val="00C72BF2"/>
    <w:rsid w:val="00C73430"/>
    <w:rsid w:val="00C77CEC"/>
    <w:rsid w:val="00C846E1"/>
    <w:rsid w:val="00CA58FC"/>
    <w:rsid w:val="00CB1A1F"/>
    <w:rsid w:val="00CB590E"/>
    <w:rsid w:val="00CC1C82"/>
    <w:rsid w:val="00CC24AB"/>
    <w:rsid w:val="00CC327A"/>
    <w:rsid w:val="00CC3769"/>
    <w:rsid w:val="00CD1B7C"/>
    <w:rsid w:val="00CD3352"/>
    <w:rsid w:val="00CD46AF"/>
    <w:rsid w:val="00CD5D1F"/>
    <w:rsid w:val="00CD68EB"/>
    <w:rsid w:val="00CE00BB"/>
    <w:rsid w:val="00CF1C82"/>
    <w:rsid w:val="00CF32C6"/>
    <w:rsid w:val="00CF3D8F"/>
    <w:rsid w:val="00CF7697"/>
    <w:rsid w:val="00D003F7"/>
    <w:rsid w:val="00D00A21"/>
    <w:rsid w:val="00D065E4"/>
    <w:rsid w:val="00D06DC7"/>
    <w:rsid w:val="00D13456"/>
    <w:rsid w:val="00D2267A"/>
    <w:rsid w:val="00D229AA"/>
    <w:rsid w:val="00D2508D"/>
    <w:rsid w:val="00D42721"/>
    <w:rsid w:val="00D43C4F"/>
    <w:rsid w:val="00D5144B"/>
    <w:rsid w:val="00D65265"/>
    <w:rsid w:val="00D66794"/>
    <w:rsid w:val="00D74CDD"/>
    <w:rsid w:val="00D76E20"/>
    <w:rsid w:val="00D8697A"/>
    <w:rsid w:val="00D96524"/>
    <w:rsid w:val="00D9788E"/>
    <w:rsid w:val="00DA3471"/>
    <w:rsid w:val="00DA4780"/>
    <w:rsid w:val="00DB5C47"/>
    <w:rsid w:val="00DC222A"/>
    <w:rsid w:val="00DC7231"/>
    <w:rsid w:val="00DD085E"/>
    <w:rsid w:val="00DD3583"/>
    <w:rsid w:val="00DD3AD7"/>
    <w:rsid w:val="00DE601E"/>
    <w:rsid w:val="00DF158D"/>
    <w:rsid w:val="00DF46A5"/>
    <w:rsid w:val="00E02558"/>
    <w:rsid w:val="00E02F54"/>
    <w:rsid w:val="00E05643"/>
    <w:rsid w:val="00E060C5"/>
    <w:rsid w:val="00E06AC4"/>
    <w:rsid w:val="00E07CDC"/>
    <w:rsid w:val="00E07F60"/>
    <w:rsid w:val="00E125A3"/>
    <w:rsid w:val="00E15275"/>
    <w:rsid w:val="00E20797"/>
    <w:rsid w:val="00E24CDB"/>
    <w:rsid w:val="00E24F66"/>
    <w:rsid w:val="00E31924"/>
    <w:rsid w:val="00E34B0E"/>
    <w:rsid w:val="00E41A4A"/>
    <w:rsid w:val="00E638E5"/>
    <w:rsid w:val="00E63F75"/>
    <w:rsid w:val="00E64FD2"/>
    <w:rsid w:val="00E65D21"/>
    <w:rsid w:val="00E72C5F"/>
    <w:rsid w:val="00E77644"/>
    <w:rsid w:val="00E94274"/>
    <w:rsid w:val="00E96BD8"/>
    <w:rsid w:val="00E9702A"/>
    <w:rsid w:val="00EA724B"/>
    <w:rsid w:val="00EC0A23"/>
    <w:rsid w:val="00EC326D"/>
    <w:rsid w:val="00EC3F8B"/>
    <w:rsid w:val="00EC5FC6"/>
    <w:rsid w:val="00ED4F68"/>
    <w:rsid w:val="00EE4811"/>
    <w:rsid w:val="00EE6EF8"/>
    <w:rsid w:val="00EF7405"/>
    <w:rsid w:val="00F021CB"/>
    <w:rsid w:val="00F02380"/>
    <w:rsid w:val="00F033C0"/>
    <w:rsid w:val="00F03844"/>
    <w:rsid w:val="00F06837"/>
    <w:rsid w:val="00F10DBF"/>
    <w:rsid w:val="00F11293"/>
    <w:rsid w:val="00F12866"/>
    <w:rsid w:val="00F136CF"/>
    <w:rsid w:val="00F14A10"/>
    <w:rsid w:val="00F15E2C"/>
    <w:rsid w:val="00F35C09"/>
    <w:rsid w:val="00F36235"/>
    <w:rsid w:val="00F453FA"/>
    <w:rsid w:val="00F45B1D"/>
    <w:rsid w:val="00F53EF6"/>
    <w:rsid w:val="00F541FD"/>
    <w:rsid w:val="00F54367"/>
    <w:rsid w:val="00F56234"/>
    <w:rsid w:val="00F65936"/>
    <w:rsid w:val="00F65FF3"/>
    <w:rsid w:val="00F67EFC"/>
    <w:rsid w:val="00F717EB"/>
    <w:rsid w:val="00F73CFB"/>
    <w:rsid w:val="00F771A3"/>
    <w:rsid w:val="00F81384"/>
    <w:rsid w:val="00F83B79"/>
    <w:rsid w:val="00FA0905"/>
    <w:rsid w:val="00FA4F5F"/>
    <w:rsid w:val="00FA5BD7"/>
    <w:rsid w:val="00FA70A4"/>
    <w:rsid w:val="00FB21E1"/>
    <w:rsid w:val="00FB22F9"/>
    <w:rsid w:val="00FB3D85"/>
    <w:rsid w:val="00FB42A4"/>
    <w:rsid w:val="00FB740C"/>
    <w:rsid w:val="00FC0D86"/>
    <w:rsid w:val="00FC2818"/>
    <w:rsid w:val="00FC457F"/>
    <w:rsid w:val="00FC615A"/>
    <w:rsid w:val="00FC77B4"/>
    <w:rsid w:val="00FD3C6D"/>
    <w:rsid w:val="00FD3DE9"/>
    <w:rsid w:val="00FD4EFC"/>
    <w:rsid w:val="00FD7D17"/>
    <w:rsid w:val="00FE0A80"/>
    <w:rsid w:val="00FE4D67"/>
    <w:rsid w:val="00FF4BC5"/>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AC6E118"/>
  <w15:docId w15:val="{B58D6A35-6FCF-4B20-B4C9-1657414C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AF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4C77DD"/>
    <w:pPr>
      <w:tabs>
        <w:tab w:val="center" w:pos="4252"/>
        <w:tab w:val="right" w:pos="8504"/>
      </w:tabs>
      <w:snapToGrid w:val="0"/>
    </w:pPr>
  </w:style>
  <w:style w:type="character" w:customStyle="1" w:styleId="a5">
    <w:name w:val="ヘッダー (文字)"/>
    <w:link w:val="a4"/>
    <w:uiPriority w:val="99"/>
    <w:rsid w:val="004C77DD"/>
    <w:rPr>
      <w:rFonts w:ascii="Times New Roman" w:hAnsi="Times New Roman"/>
      <w:color w:val="000000"/>
      <w:sz w:val="21"/>
    </w:rPr>
  </w:style>
  <w:style w:type="paragraph" w:styleId="a6">
    <w:name w:val="footer"/>
    <w:basedOn w:val="a"/>
    <w:link w:val="a7"/>
    <w:uiPriority w:val="99"/>
    <w:unhideWhenUsed/>
    <w:rsid w:val="004C77DD"/>
    <w:pPr>
      <w:tabs>
        <w:tab w:val="center" w:pos="4252"/>
        <w:tab w:val="right" w:pos="8504"/>
      </w:tabs>
      <w:snapToGrid w:val="0"/>
    </w:pPr>
  </w:style>
  <w:style w:type="character" w:customStyle="1" w:styleId="a7">
    <w:name w:val="フッター (文字)"/>
    <w:link w:val="a6"/>
    <w:uiPriority w:val="99"/>
    <w:rsid w:val="004C77DD"/>
    <w:rPr>
      <w:rFonts w:ascii="Times New Roman" w:hAnsi="Times New Roman"/>
      <w:color w:val="000000"/>
      <w:sz w:val="21"/>
    </w:rPr>
  </w:style>
  <w:style w:type="paragraph" w:styleId="a8">
    <w:name w:val="Balloon Text"/>
    <w:basedOn w:val="a"/>
    <w:link w:val="a9"/>
    <w:uiPriority w:val="99"/>
    <w:semiHidden/>
    <w:unhideWhenUsed/>
    <w:rsid w:val="00CE00BB"/>
    <w:rPr>
      <w:rFonts w:ascii="Arial" w:eastAsia="ＭＳ ゴシック" w:hAnsi="Arial" w:cs="Times New Roman"/>
      <w:sz w:val="18"/>
      <w:szCs w:val="18"/>
    </w:rPr>
  </w:style>
  <w:style w:type="character" w:customStyle="1" w:styleId="a9">
    <w:name w:val="吹き出し (文字)"/>
    <w:link w:val="a8"/>
    <w:uiPriority w:val="99"/>
    <w:semiHidden/>
    <w:rsid w:val="00CE00BB"/>
    <w:rPr>
      <w:rFonts w:ascii="Arial" w:eastAsia="ＭＳ ゴシック" w:hAnsi="Arial" w:cs="Times New Roman"/>
      <w:color w:val="000000"/>
      <w:sz w:val="18"/>
      <w:szCs w:val="18"/>
    </w:rPr>
  </w:style>
  <w:style w:type="paragraph" w:styleId="aa">
    <w:name w:val="Plain Text"/>
    <w:basedOn w:val="a"/>
    <w:link w:val="ab"/>
    <w:uiPriority w:val="99"/>
    <w:unhideWhenUsed/>
    <w:rsid w:val="009F33DB"/>
    <w:pPr>
      <w:overflowPunct/>
      <w:jc w:val="left"/>
      <w:textAlignment w:val="auto"/>
    </w:pPr>
    <w:rPr>
      <w:rFonts w:ascii="ＭＳ ゴシック" w:eastAsia="ＭＳ ゴシック" w:hAnsi="Courier New" w:cs="Courier New" w:hint="default"/>
      <w:color w:val="auto"/>
      <w:kern w:val="2"/>
      <w:sz w:val="20"/>
      <w:szCs w:val="21"/>
    </w:rPr>
  </w:style>
  <w:style w:type="character" w:customStyle="1" w:styleId="ab">
    <w:name w:val="書式なし (文字)"/>
    <w:link w:val="aa"/>
    <w:uiPriority w:val="99"/>
    <w:rsid w:val="009F33DB"/>
    <w:rPr>
      <w:rFonts w:ascii="ＭＳ ゴシック" w:eastAsia="ＭＳ ゴシック" w:hAnsi="Courier New" w:cs="Courier New"/>
      <w:kern w:val="2"/>
      <w:szCs w:val="21"/>
    </w:rPr>
  </w:style>
  <w:style w:type="paragraph" w:styleId="ac">
    <w:name w:val="List Paragraph"/>
    <w:basedOn w:val="a"/>
    <w:uiPriority w:val="34"/>
    <w:qFormat/>
    <w:rsid w:val="000E4132"/>
    <w:pPr>
      <w:ind w:leftChars="400" w:left="840"/>
    </w:pPr>
  </w:style>
  <w:style w:type="character" w:styleId="ad">
    <w:name w:val="annotation reference"/>
    <w:basedOn w:val="a0"/>
    <w:uiPriority w:val="99"/>
    <w:semiHidden/>
    <w:unhideWhenUsed/>
    <w:rsid w:val="005551D8"/>
    <w:rPr>
      <w:sz w:val="18"/>
      <w:szCs w:val="18"/>
    </w:rPr>
  </w:style>
  <w:style w:type="paragraph" w:styleId="ae">
    <w:name w:val="annotation text"/>
    <w:basedOn w:val="a"/>
    <w:link w:val="af"/>
    <w:uiPriority w:val="99"/>
    <w:semiHidden/>
    <w:unhideWhenUsed/>
    <w:rsid w:val="005551D8"/>
    <w:pPr>
      <w:jc w:val="left"/>
    </w:pPr>
  </w:style>
  <w:style w:type="character" w:customStyle="1" w:styleId="af">
    <w:name w:val="コメント文字列 (文字)"/>
    <w:basedOn w:val="a0"/>
    <w:link w:val="ae"/>
    <w:uiPriority w:val="99"/>
    <w:semiHidden/>
    <w:rsid w:val="005551D8"/>
    <w:rPr>
      <w:rFonts w:ascii="Times New Roman" w:hAnsi="Times New Roman"/>
      <w:color w:val="000000"/>
      <w:sz w:val="21"/>
    </w:rPr>
  </w:style>
  <w:style w:type="paragraph" w:styleId="af0">
    <w:name w:val="annotation subject"/>
    <w:basedOn w:val="ae"/>
    <w:next w:val="ae"/>
    <w:link w:val="af1"/>
    <w:uiPriority w:val="99"/>
    <w:semiHidden/>
    <w:unhideWhenUsed/>
    <w:rsid w:val="005551D8"/>
    <w:rPr>
      <w:b/>
      <w:bCs/>
    </w:rPr>
  </w:style>
  <w:style w:type="character" w:customStyle="1" w:styleId="af1">
    <w:name w:val="コメント内容 (文字)"/>
    <w:basedOn w:val="af"/>
    <w:link w:val="af0"/>
    <w:uiPriority w:val="99"/>
    <w:semiHidden/>
    <w:rsid w:val="005551D8"/>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92CB-9A9C-49AA-BEF4-CBBF8E68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2420</Words>
  <Characters>226</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前川</dc:creator>
  <cp:lastModifiedBy>東　理緒</cp:lastModifiedBy>
  <cp:revision>2</cp:revision>
  <cp:lastPrinted>2025-01-31T04:10:00Z</cp:lastPrinted>
  <dcterms:created xsi:type="dcterms:W3CDTF">2025-02-13T23:53:00Z</dcterms:created>
  <dcterms:modified xsi:type="dcterms:W3CDTF">2025-02-13T23:53:00Z</dcterms:modified>
</cp:coreProperties>
</file>