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E0" w:rsidRDefault="005A16E0" w:rsidP="005A16E0">
      <w:pPr>
        <w:spacing w:line="283" w:lineRule="exact"/>
        <w:jc w:val="center"/>
        <w:rPr>
          <w:rFonts w:hint="default"/>
        </w:rPr>
      </w:pPr>
      <w:r>
        <w:t>府民簡易監査　ホームページ公表案</w:t>
      </w:r>
    </w:p>
    <w:p w:rsidR="00006375" w:rsidRDefault="00006375">
      <w:pPr>
        <w:spacing w:line="283" w:lineRule="exact"/>
        <w:rPr>
          <w:rFonts w:hint="default"/>
        </w:rPr>
      </w:pPr>
      <w:r>
        <w:t xml:space="preserve">　【</w:t>
      </w:r>
      <w:r>
        <w:rPr>
          <w:spacing w:val="-1"/>
        </w:rPr>
        <w:t xml:space="preserve"> </w:t>
      </w:r>
      <w:r w:rsidR="0074428D">
        <w:rPr>
          <w:spacing w:val="-1"/>
        </w:rPr>
        <w:t>健康福祉</w:t>
      </w:r>
      <w:r w:rsidR="00554287">
        <w:rPr>
          <w:spacing w:val="-1"/>
        </w:rPr>
        <w:t>部</w:t>
      </w:r>
      <w:r>
        <w:rPr>
          <w:spacing w:val="-1"/>
        </w:rPr>
        <w:t xml:space="preserve"> </w:t>
      </w:r>
      <w:r>
        <w:t>】</w:t>
      </w:r>
    </w:p>
    <w:tbl>
      <w:tblPr>
        <w:tblW w:w="0" w:type="auto"/>
        <w:tblInd w:w="244" w:type="dxa"/>
        <w:tblLayout w:type="fixed"/>
        <w:tblCellMar>
          <w:left w:w="0" w:type="dxa"/>
          <w:right w:w="0" w:type="dxa"/>
        </w:tblCellMar>
        <w:tblLook w:val="0000" w:firstRow="0" w:lastRow="0" w:firstColumn="0" w:lastColumn="0" w:noHBand="0" w:noVBand="0"/>
      </w:tblPr>
      <w:tblGrid>
        <w:gridCol w:w="1690"/>
        <w:gridCol w:w="7410"/>
      </w:tblGrid>
      <w:tr w:rsidR="00006375">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41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74428D" w:rsidP="006D231B">
            <w:pPr>
              <w:spacing w:line="340" w:lineRule="exact"/>
              <w:ind w:firstLineChars="100" w:firstLine="262"/>
              <w:rPr>
                <w:rFonts w:hint="default"/>
              </w:rPr>
            </w:pPr>
            <w:r>
              <w:t>京都府家庭支援総合センター及び京都府健康福祉部の対応について</w:t>
            </w:r>
          </w:p>
        </w:tc>
      </w:tr>
      <w:tr w:rsidR="00006375" w:rsidTr="00C979FC">
        <w:trPr>
          <w:trHeight w:val="2292"/>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7A2DF2" w:rsidRDefault="007A2DF2" w:rsidP="007A2DF2">
            <w:pPr>
              <w:spacing w:line="340" w:lineRule="exact"/>
              <w:rPr>
                <w:rFonts w:hint="default"/>
              </w:rPr>
            </w:pPr>
            <w:r>
              <w:rPr>
                <w:sz w:val="22"/>
              </w:rPr>
              <w:t>【</w:t>
            </w:r>
            <w:r w:rsidR="006B4297">
              <w:rPr>
                <w:sz w:val="22"/>
              </w:rPr>
              <w:t>受理</w:t>
            </w:r>
            <w:r w:rsidR="0074428D">
              <w:rPr>
                <w:sz w:val="22"/>
              </w:rPr>
              <w:t>5</w:t>
            </w:r>
            <w:r w:rsidR="007D5A7B">
              <w:rPr>
                <w:rFonts w:hint="default"/>
                <w:sz w:val="22"/>
              </w:rPr>
              <w:t>.</w:t>
            </w:r>
            <w:r w:rsidR="0074428D">
              <w:rPr>
                <w:sz w:val="22"/>
              </w:rPr>
              <w:t>4</w:t>
            </w:r>
            <w:r w:rsidR="007D5A7B">
              <w:rPr>
                <w:rFonts w:hint="default"/>
                <w:sz w:val="22"/>
              </w:rPr>
              <w:t>.</w:t>
            </w:r>
            <w:r w:rsidR="0074428D">
              <w:rPr>
                <w:sz w:val="22"/>
              </w:rPr>
              <w:t>14</w:t>
            </w:r>
            <w:r>
              <w:rPr>
                <w:sz w:val="22"/>
              </w:rPr>
              <w:t>】</w:t>
            </w:r>
          </w:p>
          <w:p w:rsidR="00006375" w:rsidRDefault="00006375">
            <w:pPr>
              <w:spacing w:line="340" w:lineRule="exact"/>
              <w:rPr>
                <w:rFonts w:hint="default"/>
              </w:rPr>
            </w:pPr>
          </w:p>
          <w:p w:rsidR="00006375" w:rsidRDefault="00006375">
            <w:pPr>
              <w:spacing w:line="340" w:lineRule="exact"/>
              <w:rPr>
                <w:rFonts w:hint="default"/>
              </w:rPr>
            </w:pPr>
          </w:p>
        </w:tc>
        <w:tc>
          <w:tcPr>
            <w:tcW w:w="741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74428D" w:rsidRPr="0074428D" w:rsidRDefault="0074428D" w:rsidP="006E19B5">
            <w:pPr>
              <w:adjustRightInd w:val="0"/>
              <w:snapToGrid w:val="0"/>
              <w:ind w:firstLineChars="100" w:firstLine="262"/>
              <w:rPr>
                <w:rFonts w:hint="default"/>
              </w:rPr>
            </w:pPr>
            <w:r w:rsidRPr="0074428D">
              <w:t>申立人の子どもが家庭支援総合センターに一時保護されているが、一時保護後の対応に問題がある。家族が安心安全に暮らせるよう家庭支援総合センターに相談対応を求めているが、全く進展がなく、放置状態である。</w:t>
            </w:r>
          </w:p>
          <w:p w:rsidR="007753EE" w:rsidRPr="0074428D" w:rsidRDefault="0074428D" w:rsidP="006E19B5">
            <w:pPr>
              <w:adjustRightInd w:val="0"/>
              <w:snapToGrid w:val="0"/>
              <w:ind w:firstLineChars="100" w:firstLine="262"/>
              <w:rPr>
                <w:rFonts w:hint="default"/>
              </w:rPr>
            </w:pPr>
            <w:r w:rsidRPr="0074428D">
              <w:t>健康福祉部家庭支援課に家庭支援総合センターを調査し、適切な対応をとるよう指導・監督してほしいと訴えたが、健康福祉部にはそのような権限がなく対応できないと言われた。</w:t>
            </w:r>
          </w:p>
        </w:tc>
      </w:tr>
      <w:tr w:rsidR="00006375" w:rsidTr="00C979FC">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Pr="0074428D" w:rsidRDefault="00006375">
            <w:pPr>
              <w:spacing w:line="340" w:lineRule="exact"/>
              <w:rPr>
                <w:rFonts w:hint="default"/>
                <w:sz w:val="22"/>
              </w:rPr>
            </w:pPr>
            <w:r>
              <w:rPr>
                <w:sz w:val="22"/>
              </w:rPr>
              <w:t>【通知</w:t>
            </w:r>
            <w:r w:rsidR="007D5A7B">
              <w:rPr>
                <w:rFonts w:hint="default"/>
                <w:sz w:val="22"/>
              </w:rPr>
              <w:t>5.</w:t>
            </w:r>
            <w:r w:rsidR="0074428D">
              <w:rPr>
                <w:sz w:val="22"/>
              </w:rPr>
              <w:t>6</w:t>
            </w:r>
            <w:r w:rsidR="007D5A7B">
              <w:rPr>
                <w:rFonts w:hint="default"/>
                <w:sz w:val="22"/>
              </w:rPr>
              <w:t>.2</w:t>
            </w:r>
            <w:r w:rsidR="0074428D">
              <w:rPr>
                <w:sz w:val="22"/>
              </w:rPr>
              <w:t>1</w:t>
            </w:r>
            <w:r>
              <w:rPr>
                <w:sz w:val="22"/>
              </w:rPr>
              <w:t>】</w:t>
            </w:r>
          </w:p>
          <w:p w:rsidR="00006375" w:rsidRDefault="00006375">
            <w:pPr>
              <w:rPr>
                <w:rFonts w:hint="default"/>
              </w:rPr>
            </w:pPr>
          </w:p>
        </w:tc>
        <w:tc>
          <w:tcPr>
            <w:tcW w:w="741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6E19B5" w:rsidRDefault="00C51E26" w:rsidP="00EB0E5C">
            <w:pPr>
              <w:snapToGrid w:val="0"/>
              <w:spacing w:line="340" w:lineRule="exact"/>
              <w:ind w:firstLineChars="100" w:firstLine="262"/>
            </w:pPr>
            <w:r w:rsidRPr="00C51E26">
              <w:t>本件一時保護については、申立人は一時保護の直後から自身の安全な生活についての相談対応を求めていたのに対し、家庭支援総合センターは「児童及び父親を含む家族全体の安心・安全な生活について一体的に対応する」ことを主眼に置いて相談対応を行ってきた。申立人の思いと家庭支援総合センターの対応が相違したものであり、家庭支援総合センターが対応を放置していたものではない。</w:t>
            </w:r>
            <w:bookmarkStart w:id="0" w:name="_GoBack"/>
            <w:bookmarkEnd w:id="0"/>
          </w:p>
          <w:p w:rsidR="00C51E26" w:rsidRPr="00C51E26" w:rsidRDefault="00C51E26" w:rsidP="006E19B5">
            <w:pPr>
              <w:snapToGrid w:val="0"/>
              <w:spacing w:line="340" w:lineRule="exact"/>
              <w:ind w:firstLineChars="100" w:firstLine="262"/>
              <w:rPr>
                <w:rFonts w:hint="default"/>
              </w:rPr>
            </w:pPr>
            <w:r w:rsidRPr="00C51E26">
              <w:t>児童福祉法に規定する児童相談所における相談業務は、児童相談所長の権限を有する家庭支援総合センター所長により遂行されており、同センター職員を指揮監督するのは家庭支援総合センター所長である。</w:t>
            </w:r>
          </w:p>
          <w:p w:rsidR="00CD6B2D" w:rsidRPr="00C51E26" w:rsidRDefault="00C51E26" w:rsidP="006E19B5">
            <w:pPr>
              <w:snapToGrid w:val="0"/>
              <w:spacing w:line="340" w:lineRule="exact"/>
              <w:ind w:firstLineChars="100" w:firstLine="262"/>
              <w:rPr>
                <w:rFonts w:hint="default"/>
              </w:rPr>
            </w:pPr>
            <w:r w:rsidRPr="00C51E26">
              <w:t>申立人に改めて家庭支援総合センターと話をするよう案内するも話し合いを拒否され、一貫して家庭支援総合センター職員の処分を求められたことから、家庭支援課には職員を処分する権限はないことを伝えた。</w:t>
            </w:r>
          </w:p>
        </w:tc>
      </w:tr>
    </w:tbl>
    <w:p w:rsidR="00006375" w:rsidRPr="002229D9" w:rsidRDefault="00006375" w:rsidP="002229D9">
      <w:pPr>
        <w:rPr>
          <w:rFonts w:hint="default"/>
        </w:rPr>
      </w:pPr>
    </w:p>
    <w:sectPr w:rsidR="00006375" w:rsidRPr="002229D9">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CEB"/>
    <w:multiLevelType w:val="hybridMultilevel"/>
    <w:tmpl w:val="9ADA3840"/>
    <w:lvl w:ilvl="0" w:tplc="51D4CBE8">
      <w:start w:val="1"/>
      <w:numFmt w:val="decimal"/>
      <w:lvlText w:val="(%1)"/>
      <w:lvlJc w:val="left"/>
      <w:pPr>
        <w:ind w:left="616" w:hanging="360"/>
      </w:pPr>
      <w:rPr>
        <w:rFonts w:ascii="ＭＳ 明朝" w:eastAsia="ＭＳ 明朝" w:hAnsi="Arial" w:cs="Arial"/>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705F9"/>
    <w:rsid w:val="000836BD"/>
    <w:rsid w:val="000D2984"/>
    <w:rsid w:val="000F2EDE"/>
    <w:rsid w:val="00106353"/>
    <w:rsid w:val="00127259"/>
    <w:rsid w:val="001303B7"/>
    <w:rsid w:val="001A0A56"/>
    <w:rsid w:val="001F7A1C"/>
    <w:rsid w:val="002229D9"/>
    <w:rsid w:val="002461D9"/>
    <w:rsid w:val="00262C7B"/>
    <w:rsid w:val="0027120C"/>
    <w:rsid w:val="002B2673"/>
    <w:rsid w:val="002C2322"/>
    <w:rsid w:val="00342D31"/>
    <w:rsid w:val="00361E69"/>
    <w:rsid w:val="00375170"/>
    <w:rsid w:val="003954C3"/>
    <w:rsid w:val="003B75BC"/>
    <w:rsid w:val="003D430E"/>
    <w:rsid w:val="00421041"/>
    <w:rsid w:val="00427BEB"/>
    <w:rsid w:val="004300EA"/>
    <w:rsid w:val="00464FA9"/>
    <w:rsid w:val="00470047"/>
    <w:rsid w:val="0048662D"/>
    <w:rsid w:val="00493252"/>
    <w:rsid w:val="005161D3"/>
    <w:rsid w:val="00554287"/>
    <w:rsid w:val="00570202"/>
    <w:rsid w:val="00584064"/>
    <w:rsid w:val="00590D79"/>
    <w:rsid w:val="00596BBF"/>
    <w:rsid w:val="005A16E0"/>
    <w:rsid w:val="005A175E"/>
    <w:rsid w:val="005A400F"/>
    <w:rsid w:val="005D611A"/>
    <w:rsid w:val="005F753A"/>
    <w:rsid w:val="00621705"/>
    <w:rsid w:val="006B4297"/>
    <w:rsid w:val="006D231B"/>
    <w:rsid w:val="006D7C82"/>
    <w:rsid w:val="006E19B5"/>
    <w:rsid w:val="006F7A85"/>
    <w:rsid w:val="00702202"/>
    <w:rsid w:val="007313FC"/>
    <w:rsid w:val="00737900"/>
    <w:rsid w:val="007404FE"/>
    <w:rsid w:val="0074428D"/>
    <w:rsid w:val="007753EE"/>
    <w:rsid w:val="007A2DF2"/>
    <w:rsid w:val="007A68CE"/>
    <w:rsid w:val="007D5A7B"/>
    <w:rsid w:val="007D68CB"/>
    <w:rsid w:val="008253B6"/>
    <w:rsid w:val="00850600"/>
    <w:rsid w:val="00882925"/>
    <w:rsid w:val="00886987"/>
    <w:rsid w:val="008C7C41"/>
    <w:rsid w:val="009829F9"/>
    <w:rsid w:val="00983CA3"/>
    <w:rsid w:val="0098542F"/>
    <w:rsid w:val="00992EB3"/>
    <w:rsid w:val="00A17D81"/>
    <w:rsid w:val="00A24684"/>
    <w:rsid w:val="00A77741"/>
    <w:rsid w:val="00A90051"/>
    <w:rsid w:val="00AA2E5A"/>
    <w:rsid w:val="00AA4B1F"/>
    <w:rsid w:val="00AB3BF9"/>
    <w:rsid w:val="00AC7EC2"/>
    <w:rsid w:val="00B06BF4"/>
    <w:rsid w:val="00B7434E"/>
    <w:rsid w:val="00B83068"/>
    <w:rsid w:val="00B90B66"/>
    <w:rsid w:val="00B92128"/>
    <w:rsid w:val="00BB7E1C"/>
    <w:rsid w:val="00BD0FC8"/>
    <w:rsid w:val="00BD1F09"/>
    <w:rsid w:val="00BD38ED"/>
    <w:rsid w:val="00C21AE1"/>
    <w:rsid w:val="00C226D7"/>
    <w:rsid w:val="00C25D02"/>
    <w:rsid w:val="00C3757F"/>
    <w:rsid w:val="00C502E8"/>
    <w:rsid w:val="00C51E26"/>
    <w:rsid w:val="00C77740"/>
    <w:rsid w:val="00C979FC"/>
    <w:rsid w:val="00CB402D"/>
    <w:rsid w:val="00CB6DD7"/>
    <w:rsid w:val="00CB7336"/>
    <w:rsid w:val="00CB7ABB"/>
    <w:rsid w:val="00CD5C87"/>
    <w:rsid w:val="00CD6B2D"/>
    <w:rsid w:val="00D02D5B"/>
    <w:rsid w:val="00D22463"/>
    <w:rsid w:val="00D2327E"/>
    <w:rsid w:val="00DD4F5B"/>
    <w:rsid w:val="00DD70F9"/>
    <w:rsid w:val="00DE2EBF"/>
    <w:rsid w:val="00DF266E"/>
    <w:rsid w:val="00E006D8"/>
    <w:rsid w:val="00E12D4E"/>
    <w:rsid w:val="00E5296B"/>
    <w:rsid w:val="00E932D6"/>
    <w:rsid w:val="00E93D33"/>
    <w:rsid w:val="00E979D6"/>
    <w:rsid w:val="00EB0E5C"/>
    <w:rsid w:val="00EB39FC"/>
    <w:rsid w:val="00EC04AE"/>
    <w:rsid w:val="00F170D4"/>
    <w:rsid w:val="00F239D2"/>
    <w:rsid w:val="00F4690B"/>
    <w:rsid w:val="00F62285"/>
    <w:rsid w:val="00F62E57"/>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52FD78A"/>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617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14</cp:revision>
  <cp:lastPrinted>2023-08-23T01:25:00Z</cp:lastPrinted>
  <dcterms:created xsi:type="dcterms:W3CDTF">2023-08-17T07:38:00Z</dcterms:created>
  <dcterms:modified xsi:type="dcterms:W3CDTF">2024-10-22T04:13:00Z</dcterms:modified>
</cp:coreProperties>
</file>