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60" w:rsidRPr="00DE2AC0" w:rsidRDefault="00FC6CA8" w:rsidP="00DE2A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</w:t>
      </w:r>
      <w:r w:rsidR="00DE2AC0" w:rsidRPr="00DE2AC0">
        <w:rPr>
          <w:rFonts w:hint="eastAsia"/>
          <w:sz w:val="24"/>
          <w:szCs w:val="24"/>
        </w:rPr>
        <w:t>書</w:t>
      </w:r>
    </w:p>
    <w:p w:rsidR="00DE2AC0" w:rsidRDefault="00DE2AC0"/>
    <w:p w:rsidR="00DE2AC0" w:rsidRDefault="00DE2AC0">
      <w:r>
        <w:rPr>
          <w:rFonts w:hint="eastAsia"/>
        </w:rPr>
        <w:t xml:space="preserve">１　</w:t>
      </w:r>
      <w:r w:rsidR="00E37C4E">
        <w:rPr>
          <w:rFonts w:hint="eastAsia"/>
        </w:rPr>
        <w:t>会社</w:t>
      </w:r>
      <w:r>
        <w:rPr>
          <w:rFonts w:hint="eastAsia"/>
        </w:rPr>
        <w:t>概要</w:t>
      </w: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620"/>
        <w:gridCol w:w="5354"/>
      </w:tblGrid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社名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株式</w:t>
            </w:r>
          </w:p>
        </w:tc>
        <w:tc>
          <w:tcPr>
            <w:tcW w:w="162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発行済株式数</w:t>
            </w:r>
          </w:p>
        </w:tc>
        <w:tc>
          <w:tcPr>
            <w:tcW w:w="5354" w:type="dxa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</w:p>
        </w:tc>
        <w:tc>
          <w:tcPr>
            <w:tcW w:w="162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株主数</w:t>
            </w:r>
          </w:p>
        </w:tc>
        <w:tc>
          <w:tcPr>
            <w:tcW w:w="5354" w:type="dxa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</w:p>
        </w:tc>
        <w:tc>
          <w:tcPr>
            <w:tcW w:w="162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主な株主</w:t>
            </w:r>
          </w:p>
        </w:tc>
        <w:tc>
          <w:tcPr>
            <w:tcW w:w="5354" w:type="dxa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  <w:tr w:rsidR="00DE2AC0" w:rsidTr="00DE2AC0">
        <w:tc>
          <w:tcPr>
            <w:tcW w:w="1260" w:type="dxa"/>
          </w:tcPr>
          <w:p w:rsidR="00DE2AC0" w:rsidRDefault="00DE2AC0" w:rsidP="00DE2AC0">
            <w:pPr>
              <w:jc w:val="distribute"/>
            </w:pPr>
            <w:r>
              <w:rPr>
                <w:rFonts w:hint="eastAsia"/>
              </w:rPr>
              <w:t>役員数</w:t>
            </w:r>
          </w:p>
        </w:tc>
        <w:tc>
          <w:tcPr>
            <w:tcW w:w="6974" w:type="dxa"/>
            <w:gridSpan w:val="2"/>
          </w:tcPr>
          <w:p w:rsidR="00DE2AC0" w:rsidRDefault="00DE2AC0">
            <w:r>
              <w:rPr>
                <w:rFonts w:hint="eastAsia"/>
              </w:rPr>
              <w:t>：</w:t>
            </w:r>
          </w:p>
        </w:tc>
      </w:tr>
    </w:tbl>
    <w:p w:rsidR="00DE2AC0" w:rsidRDefault="00DE2AC0"/>
    <w:p w:rsidR="00DE2AC0" w:rsidRDefault="00DE2AC0">
      <w:r>
        <w:rPr>
          <w:rFonts w:hint="eastAsia"/>
        </w:rPr>
        <w:t xml:space="preserve">２　</w:t>
      </w:r>
      <w:r w:rsidR="00FC6CA8">
        <w:rPr>
          <w:rFonts w:hint="eastAsia"/>
        </w:rPr>
        <w:t>経営理念・経営方針</w:t>
      </w:r>
    </w:p>
    <w:p w:rsidR="00DE2AC0" w:rsidRDefault="00DE2AC0"/>
    <w:p w:rsidR="00FC6CA8" w:rsidRDefault="00FC6CA8"/>
    <w:p w:rsidR="00FC6CA8" w:rsidRDefault="00FC6CA8" w:rsidP="00FC6CA8">
      <w:r>
        <w:rPr>
          <w:rFonts w:hint="eastAsia"/>
        </w:rPr>
        <w:t>３　市場の</w:t>
      </w:r>
      <w:r w:rsidR="002B0530">
        <w:rPr>
          <w:rFonts w:hint="eastAsia"/>
        </w:rPr>
        <w:t>動向</w:t>
      </w:r>
      <w:bookmarkStart w:id="0" w:name="_GoBack"/>
      <w:bookmarkEnd w:id="0"/>
      <w:r>
        <w:rPr>
          <w:rFonts w:hint="eastAsia"/>
        </w:rPr>
        <w:t>、ターゲット、顧客ニーズなど</w:t>
      </w:r>
    </w:p>
    <w:p w:rsidR="00FC6CA8" w:rsidRDefault="00FC6CA8" w:rsidP="00FC6CA8"/>
    <w:p w:rsidR="00FC6CA8" w:rsidRDefault="00FC6CA8" w:rsidP="00FC6CA8"/>
    <w:p w:rsidR="00FC6CA8" w:rsidRDefault="00FC6CA8" w:rsidP="00FC6CA8">
      <w:r>
        <w:rPr>
          <w:rFonts w:hint="eastAsia"/>
        </w:rPr>
        <w:t>４　当社の強み、主力製品など</w:t>
      </w:r>
    </w:p>
    <w:p w:rsidR="00FC6CA8" w:rsidRPr="00FC6CA8" w:rsidRDefault="00FC6CA8" w:rsidP="00FC6CA8"/>
    <w:p w:rsidR="00FC6CA8" w:rsidRDefault="00FC6CA8" w:rsidP="00FC6CA8"/>
    <w:p w:rsidR="00FC6CA8" w:rsidRDefault="00FC6CA8" w:rsidP="00FC6CA8">
      <w:r>
        <w:rPr>
          <w:rFonts w:hint="eastAsia"/>
        </w:rPr>
        <w:t>５　今後の展開</w:t>
      </w:r>
    </w:p>
    <w:p w:rsidR="00FC6CA8" w:rsidRDefault="00FC6CA8" w:rsidP="00FC6CA8">
      <w:pPr>
        <w:ind w:firstLineChars="100" w:firstLine="210"/>
      </w:pPr>
      <w:r>
        <w:rPr>
          <w:rFonts w:hint="eastAsia"/>
        </w:rPr>
        <w:t>（１）当期又は今後の営業活動方針</w:t>
      </w:r>
    </w:p>
    <w:p w:rsidR="00FC6CA8" w:rsidRDefault="00FC6CA8" w:rsidP="00FC6CA8"/>
    <w:p w:rsidR="00FC6CA8" w:rsidRDefault="00FC6CA8" w:rsidP="00FC6CA8"/>
    <w:p w:rsidR="00FC6CA8" w:rsidRDefault="00FC6CA8" w:rsidP="00FC6CA8">
      <w:pPr>
        <w:ind w:firstLineChars="100" w:firstLine="210"/>
      </w:pPr>
      <w:r>
        <w:rPr>
          <w:rFonts w:hint="eastAsia"/>
        </w:rPr>
        <w:t>（２）当期売上目標</w:t>
      </w:r>
    </w:p>
    <w:p w:rsidR="00FC6CA8" w:rsidRDefault="00FC6CA8" w:rsidP="00FC6CA8"/>
    <w:p w:rsidR="00FC6CA8" w:rsidRDefault="00FC6CA8" w:rsidP="00FC6CA8"/>
    <w:p w:rsidR="00FC6CA8" w:rsidRDefault="00FC6CA8" w:rsidP="00FC6CA8">
      <w:pPr>
        <w:ind w:firstLineChars="100" w:firstLine="210"/>
      </w:pPr>
      <w:r>
        <w:rPr>
          <w:rFonts w:hint="eastAsia"/>
        </w:rPr>
        <w:t>（３）当期又は今後の人材採用予定</w:t>
      </w:r>
    </w:p>
    <w:p w:rsidR="00FC6CA8" w:rsidRDefault="00FC6CA8" w:rsidP="00FC6CA8"/>
    <w:p w:rsidR="00FC6CA8" w:rsidRDefault="00FC6CA8" w:rsidP="00FC6CA8"/>
    <w:p w:rsidR="00FC6CA8" w:rsidRDefault="00FC6CA8" w:rsidP="00FC6CA8">
      <w:pPr>
        <w:ind w:firstLineChars="100" w:firstLine="210"/>
      </w:pPr>
      <w:r>
        <w:rPr>
          <w:rFonts w:hint="eastAsia"/>
        </w:rPr>
        <w:t>（４）当期又は今後の設備投資予定</w:t>
      </w:r>
    </w:p>
    <w:p w:rsidR="00FC6CA8" w:rsidRPr="00FC6CA8" w:rsidRDefault="00FC6CA8" w:rsidP="00FC6CA8"/>
    <w:sectPr w:rsidR="00FC6CA8" w:rsidRPr="00FC6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0"/>
    <w:rsid w:val="002B0530"/>
    <w:rsid w:val="00622060"/>
    <w:rsid w:val="00DE2AC0"/>
    <w:rsid w:val="00E37C4E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4</cp:revision>
  <dcterms:created xsi:type="dcterms:W3CDTF">2016-03-02T09:11:00Z</dcterms:created>
  <dcterms:modified xsi:type="dcterms:W3CDTF">2017-10-11T04:02:00Z</dcterms:modified>
</cp:coreProperties>
</file>