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432A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7BC9FB03" w14:textId="056AF4E5" w:rsidR="00430674" w:rsidRPr="00F178B8" w:rsidRDefault="00F178B8" w:rsidP="001E1D7C">
      <w:pPr>
        <w:overflowPunct w:val="0"/>
        <w:ind w:leftChars="500" w:left="1060" w:rightChars="500" w:right="106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令和</w:t>
      </w:r>
      <w:r w:rsidR="007B30A1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８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年度</w:t>
      </w:r>
      <w:r w:rsidR="00050FB5" w:rsidRPr="00050FB5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生活困窮世帯等の子どもの学習・生活支援事業</w:t>
      </w:r>
      <w:r w:rsidR="004E5B32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業務委託に係る</w:t>
      </w:r>
      <w:r w:rsidR="00430674"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落札者決定基準</w:t>
      </w:r>
    </w:p>
    <w:p w14:paraId="0EAFA717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03A9E0B8" w14:textId="7FCCF5EF" w:rsidR="00430674" w:rsidRPr="00F178B8" w:rsidRDefault="00A82361" w:rsidP="00A82361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令和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８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年度</w:t>
      </w:r>
      <w:r w:rsidR="00050FB5" w:rsidRPr="00050FB5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生活困窮世帯等の子どもの学習・生活支援事業</w:t>
      </w:r>
      <w:r w:rsidR="00897DF0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業務委託</w:t>
      </w:r>
      <w:r w:rsidR="00430674"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に係る総合評価競争入札において、入札参加者から提出された各評価項目の評価に当たり、入札価格の評価（以下「価格評価点」という。）及び企画提案に対する評価（以下「技術評価点」という。）の観点で評価する。</w:t>
      </w:r>
    </w:p>
    <w:p w14:paraId="271EB1A3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落札者の決定に当たっては、最適な事業者を選定するため、入札価格が予定価格の制限の範囲内にある入札者のうち、価格評価点及び技術評価点の合計点（以下「評価値」という。）の最も高い者とする。</w:t>
      </w:r>
    </w:p>
    <w:p w14:paraId="5F9175EE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6A6622BF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１　総合評価の方法</w:t>
      </w:r>
    </w:p>
    <w:p w14:paraId="6B4FD9D1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（１）評価値</w:t>
      </w:r>
    </w:p>
    <w:p w14:paraId="71641E5C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評価値の満点を</w:t>
      </w:r>
      <w:r w:rsidRPr="00F178B8">
        <w:rPr>
          <w:rFonts w:ascii="ＭＳ 明朝" w:eastAsia="ＭＳ 明朝" w:hAnsi="ＭＳ 明朝" w:cs="HG丸ｺﾞｼｯｸM-PRO"/>
          <w:color w:val="000000"/>
          <w:kern w:val="0"/>
          <w:sz w:val="22"/>
        </w:rPr>
        <w:t>300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点とし、その内訳は価格評価点を</w:t>
      </w:r>
      <w:r w:rsidRPr="00F178B8">
        <w:rPr>
          <w:rFonts w:ascii="ＭＳ 明朝" w:eastAsia="ＭＳ 明朝" w:hAnsi="ＭＳ 明朝" w:cs="HG丸ｺﾞｼｯｸM-PRO"/>
          <w:color w:val="000000"/>
          <w:kern w:val="0"/>
          <w:sz w:val="22"/>
        </w:rPr>
        <w:t>100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点、技術評価点を</w:t>
      </w:r>
      <w:r w:rsidRPr="00F178B8">
        <w:rPr>
          <w:rFonts w:ascii="ＭＳ 明朝" w:eastAsia="ＭＳ 明朝" w:hAnsi="ＭＳ 明朝" w:cs="HG丸ｺﾞｼｯｸM-PRO"/>
          <w:color w:val="000000"/>
          <w:kern w:val="0"/>
          <w:sz w:val="22"/>
        </w:rPr>
        <w:t>200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点とする。さらに、技術評価点は仕様の適合性等「価格と同等に評価できる項目」の評価を</w:t>
      </w:r>
      <w:r w:rsidRPr="00F178B8">
        <w:rPr>
          <w:rFonts w:ascii="ＭＳ 明朝" w:eastAsia="ＭＳ 明朝" w:hAnsi="ＭＳ 明朝" w:cs="HG丸ｺﾞｼｯｸM-PRO"/>
          <w:color w:val="000000"/>
          <w:kern w:val="0"/>
          <w:sz w:val="22"/>
        </w:rPr>
        <w:t>100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点、企画提案の創造性や新規性等「価格と同等に評価できない項目」の評価を</w:t>
      </w:r>
      <w:r w:rsidRPr="00F178B8">
        <w:rPr>
          <w:rFonts w:ascii="ＭＳ 明朝" w:eastAsia="ＭＳ 明朝" w:hAnsi="ＭＳ 明朝" w:cs="HG丸ｺﾞｼｯｸM-PRO"/>
          <w:color w:val="000000"/>
          <w:kern w:val="0"/>
          <w:sz w:val="22"/>
        </w:rPr>
        <w:t>100</w:t>
      </w: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点とする。</w:t>
      </w:r>
    </w:p>
    <w:p w14:paraId="28ED9DF1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3ED0FD65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（２）価格評価点の評価方法</w:t>
      </w:r>
    </w:p>
    <w:p w14:paraId="7295D32C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価格評価点は、予定価格の制限の範囲内にあるものについて、次の計算式による。</w:t>
      </w:r>
    </w:p>
    <w:p w14:paraId="78D323C3" w14:textId="4D2CD4DC" w:rsidR="00430674" w:rsidRDefault="00430674" w:rsidP="00462F51">
      <w:pPr>
        <w:overflowPunct w:val="0"/>
        <w:ind w:leftChars="133" w:left="1906" w:hangingChars="766" w:hanging="1624"/>
        <w:textAlignment w:val="baseline"/>
        <w:rPr>
          <w:rFonts w:ascii="ＭＳ 明朝" w:eastAsia="ＭＳ 明朝" w:hAnsi="ＭＳ 明朝" w:cs="HG丸ｺﾞｼｯｸM-PRO"/>
          <w:color w:val="000000"/>
          <w:kern w:val="0"/>
        </w:rPr>
      </w:pPr>
      <w:r w:rsidRPr="00453FC9">
        <w:rPr>
          <w:rFonts w:ascii="ＭＳ 明朝" w:eastAsia="ＭＳ 明朝" w:hAnsi="ＭＳ 明朝" w:cs="HG丸ｺﾞｼｯｸM-PRO" w:hint="eastAsia"/>
          <w:color w:val="000000"/>
          <w:kern w:val="0"/>
        </w:rPr>
        <w:t>価格評価点＝</w:t>
      </w:r>
      <w:r w:rsidR="00462F51">
        <w:rPr>
          <w:rFonts w:ascii="ＭＳ 明朝" w:eastAsia="ＭＳ 明朝" w:hAnsi="ＭＳ 明朝" w:cs="HG丸ｺﾞｼｯｸM-PRO" w:hint="eastAsia"/>
          <w:color w:val="000000"/>
          <w:kern w:val="0"/>
        </w:rPr>
        <w:t>満点（100点）×（提案価格のうち最低価格/自社の提案価格）</w:t>
      </w:r>
    </w:p>
    <w:p w14:paraId="6C03349D" w14:textId="576E679B" w:rsidR="00462F51" w:rsidRPr="00F178B8" w:rsidRDefault="00462F51" w:rsidP="007F5CB3">
      <w:pPr>
        <w:overflowPunct w:val="0"/>
        <w:ind w:leftChars="100" w:left="1908" w:hangingChars="800" w:hanging="169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</w:rPr>
        <w:t>※小数点第3位を切り捨てる。</w:t>
      </w:r>
    </w:p>
    <w:p w14:paraId="570FD584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157F1587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（３）技術評価点の評価方法</w:t>
      </w:r>
    </w:p>
    <w:p w14:paraId="47699716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技術評価点は、別表の評価基準に基づいて評価を行い、評価項目ごとに得点を算出する。</w:t>
      </w:r>
    </w:p>
    <w:p w14:paraId="38D605ED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14:paraId="05AE3443" w14:textId="77777777" w:rsidR="00430674" w:rsidRPr="00F178B8" w:rsidRDefault="00430674" w:rsidP="00F178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（４）落札者の決定方法</w:t>
      </w:r>
    </w:p>
    <w:p w14:paraId="071795AE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評価値が最も高い者を落札者とする。</w:t>
      </w:r>
    </w:p>
    <w:p w14:paraId="2ED5F58D" w14:textId="77777777" w:rsidR="00430674" w:rsidRPr="00F178B8" w:rsidRDefault="00430674" w:rsidP="00F178B8">
      <w:pPr>
        <w:overflowPunct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F178B8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ただし、同点の場合は、くじ引きにより決定するものとする。</w:t>
      </w:r>
    </w:p>
    <w:sectPr w:rsidR="00430674" w:rsidRPr="00F178B8" w:rsidSect="00430674">
      <w:footnotePr>
        <w:numFmt w:val="lowerRoman"/>
      </w:footnotePr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8503" w14:textId="77777777" w:rsidR="001107BF" w:rsidRDefault="001107BF" w:rsidP="001107BF">
      <w:r>
        <w:separator/>
      </w:r>
    </w:p>
  </w:endnote>
  <w:endnote w:type="continuationSeparator" w:id="0">
    <w:p w14:paraId="55600AB6" w14:textId="77777777" w:rsidR="001107BF" w:rsidRDefault="001107BF" w:rsidP="0011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EBD7" w14:textId="77777777" w:rsidR="001107BF" w:rsidRDefault="001107BF" w:rsidP="001107BF">
      <w:r>
        <w:separator/>
      </w:r>
    </w:p>
  </w:footnote>
  <w:footnote w:type="continuationSeparator" w:id="0">
    <w:p w14:paraId="0569E8A7" w14:textId="77777777" w:rsidR="001107BF" w:rsidRDefault="001107BF" w:rsidP="00110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74"/>
    <w:rsid w:val="00050FB5"/>
    <w:rsid w:val="001107BF"/>
    <w:rsid w:val="001E1D7C"/>
    <w:rsid w:val="00200D2C"/>
    <w:rsid w:val="00281EE5"/>
    <w:rsid w:val="0038448D"/>
    <w:rsid w:val="00430674"/>
    <w:rsid w:val="00453FC9"/>
    <w:rsid w:val="00462F51"/>
    <w:rsid w:val="004E5B32"/>
    <w:rsid w:val="005A677F"/>
    <w:rsid w:val="007578CD"/>
    <w:rsid w:val="007813A0"/>
    <w:rsid w:val="007B30A1"/>
    <w:rsid w:val="007F5CB3"/>
    <w:rsid w:val="00897DF0"/>
    <w:rsid w:val="00A51872"/>
    <w:rsid w:val="00A82361"/>
    <w:rsid w:val="00B50EAE"/>
    <w:rsid w:val="00BE324F"/>
    <w:rsid w:val="00C63D35"/>
    <w:rsid w:val="00DF0FCE"/>
    <w:rsid w:val="00F178B8"/>
    <w:rsid w:val="00F54C19"/>
    <w:rsid w:val="00F573A4"/>
    <w:rsid w:val="00F93B96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E756AD"/>
  <w15:chartTrackingRefBased/>
  <w15:docId w15:val="{0C3D406F-36A7-40BD-A142-0BE8B01F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BF"/>
  </w:style>
  <w:style w:type="paragraph" w:styleId="a5">
    <w:name w:val="footer"/>
    <w:basedOn w:val="a"/>
    <w:link w:val="a6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320</Characters>
  <Application>Microsoft Office Word</Application>
  <DocSecurity>0</DocSecurity>
  <Lines>10</Lines>
  <Paragraphs>10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和李</dc:creator>
  <cp:lastModifiedBy>小山　和李</cp:lastModifiedBy>
  <cp:revision>7</cp:revision>
  <cp:lastPrinted>2026-01-26T08:33:00Z</cp:lastPrinted>
  <dcterms:created xsi:type="dcterms:W3CDTF">2026-01-26T08:30:00Z</dcterms:created>
  <dcterms:modified xsi:type="dcterms:W3CDTF">2026-02-06T06:09:00Z</dcterms:modified>
</cp:coreProperties>
</file>